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ED" w:rsidRDefault="00FF5E75">
      <w:pPr>
        <w:pStyle w:val="2"/>
        <w:rPr>
          <w:rFonts w:ascii="Square721 BT" w:hAnsi="Square721 BT" w:cs="Square721 BT"/>
          <w:color w:val="1F4E79" w:themeColor="accent1" w:themeShade="80"/>
          <w:sz w:val="48"/>
          <w:szCs w:val="48"/>
        </w:rPr>
      </w:pPr>
      <w:r w:rsidRPr="00B27C9C">
        <w:rPr>
          <w:rFonts w:ascii="Arial Unicode MS" w:eastAsia="Arial Unicode MS" w:hAnsi="Arial Unicode MS" w:cs="Arial Unicode MS" w:hint="default"/>
          <w:color w:val="1F4E79" w:themeColor="accent1" w:themeShade="80"/>
          <w:sz w:val="48"/>
          <w:szCs w:val="48"/>
        </w:rPr>
        <w:t>FONKAN FM-505 UHF RFID INTEGRATED MODULE DATASHEET</w:t>
      </w:r>
      <w:r w:rsidR="00B27C9C">
        <w:rPr>
          <w:rFonts w:ascii="Square721 BT" w:hAnsi="Square721 BT" w:cs="Square721 BT"/>
          <w:b w:val="0"/>
          <w:noProof/>
          <w:color w:val="1F4E79" w:themeColor="accent1" w:themeShade="80"/>
          <w:sz w:val="48"/>
          <w:szCs w:val="48"/>
        </w:rPr>
        <w:drawing>
          <wp:inline distT="0" distB="0" distL="0" distR="0">
            <wp:extent cx="6353175" cy="2809875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9C" w:rsidRPr="00B27C9C" w:rsidRDefault="00B27C9C" w:rsidP="00B27C9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38100</wp:posOffset>
            </wp:positionV>
            <wp:extent cx="6905625" cy="3752850"/>
            <wp:effectExtent l="19050" t="0" r="9525" b="0"/>
            <wp:wrapNone/>
            <wp:docPr id="3" name="图片 3" descr="PIN 定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IN 定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page" w:tblpX="831" w:tblpY="6209"/>
        <w:tblOverlap w:val="never"/>
        <w:tblW w:w="9964" w:type="dxa"/>
        <w:tblBorders>
          <w:top w:val="single" w:sz="6" w:space="0" w:color="FFFFFF" w:themeColor="background1"/>
          <w:left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191"/>
        <w:gridCol w:w="3375"/>
        <w:gridCol w:w="2087"/>
        <w:gridCol w:w="2311"/>
      </w:tblGrid>
      <w:tr w:rsidR="00B73CED">
        <w:trPr>
          <w:trHeight w:val="90"/>
        </w:trPr>
        <w:tc>
          <w:tcPr>
            <w:tcW w:w="9964" w:type="dxa"/>
            <w:gridSpan w:val="4"/>
            <w:tcBorders>
              <w:tl2br w:val="nil"/>
              <w:tr2bl w:val="nil"/>
            </w:tcBorders>
            <w:shd w:val="clear" w:color="auto" w:fill="auto"/>
          </w:tcPr>
          <w:p w:rsidR="00B27C9C" w:rsidRDefault="00B27C9C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hAnsi="Arial" w:cs="Arial" w:hint="eastAsia"/>
                <w:b/>
                <w:bCs/>
                <w:color w:val="333333"/>
              </w:rPr>
            </w:pPr>
          </w:p>
          <w:p w:rsidR="00B73CED" w:rsidRDefault="00FF5E75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Meiryo UI" w:hAnsi="Arial" w:cs="Arial"/>
                <w:b/>
                <w:bCs/>
                <w:color w:val="333333"/>
              </w:rPr>
              <w:lastRenderedPageBreak/>
              <w:t>Specification </w:t>
            </w:r>
          </w:p>
        </w:tc>
      </w:tr>
      <w:tr w:rsidR="00B73CED">
        <w:trPr>
          <w:trHeight w:val="347"/>
        </w:trPr>
        <w:tc>
          <w:tcPr>
            <w:tcW w:w="9964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both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333333"/>
                <w:sz w:val="21"/>
                <w:szCs w:val="21"/>
              </w:rPr>
              <w:lastRenderedPageBreak/>
              <w:t>Model No.</w:t>
            </w:r>
            <w:r>
              <w:rPr>
                <w:rFonts w:ascii="Arial" w:eastAsia="Meiryo UI" w:hAnsi="Arial" w:cs="Arial"/>
                <w:b/>
                <w:bCs/>
                <w:color w:val="333333"/>
                <w:sz w:val="21"/>
                <w:szCs w:val="21"/>
              </w:rPr>
              <w:t>FM-505</w:t>
            </w:r>
          </w:p>
        </w:tc>
      </w:tr>
      <w:tr w:rsidR="00B73CED">
        <w:tc>
          <w:tcPr>
            <w:tcW w:w="2191" w:type="dxa"/>
            <w:tcBorders>
              <w:righ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ind w:rightChars="245" w:right="514"/>
              <w:jc w:val="center"/>
              <w:textAlignment w:val="baseline"/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Frequency</w:t>
            </w:r>
          </w:p>
        </w:tc>
        <w:tc>
          <w:tcPr>
            <w:tcW w:w="3375" w:type="dxa"/>
            <w:tcBorders>
              <w:top w:val="single" w:sz="6" w:space="0" w:color="000000" w:themeColor="text1"/>
              <w:left w:val="single" w:sz="6" w:space="0" w:color="FFFFFF"/>
              <w:bottom w:val="single" w:sz="6" w:space="0" w:color="000000" w:themeColor="text1"/>
              <w:right w:val="single" w:sz="6" w:space="0" w:color="FFFFFF"/>
            </w:tcBorders>
            <w:shd w:val="clear" w:color="auto" w:fill="auto"/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both"/>
              <w:textAlignment w:val="baseline"/>
              <w:rPr>
                <w:rFonts w:ascii="Arial" w:eastAsia="Meiryo UI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840-960MHZ</w:t>
            </w:r>
          </w:p>
        </w:tc>
        <w:tc>
          <w:tcPr>
            <w:tcW w:w="2087" w:type="dxa"/>
            <w:tcBorders>
              <w:left w:val="single" w:sz="6" w:space="0" w:color="FFFFFF"/>
              <w:tl2br w:val="nil"/>
              <w:tr2bl w:val="nil"/>
            </w:tcBorders>
            <w:shd w:val="clear" w:color="auto" w:fill="525252" w:themeFill="accent3" w:themeFillShade="7F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textAlignment w:val="baseline"/>
              <w:rPr>
                <w:rFonts w:ascii="Arial" w:eastAsia="Meiryo UI" w:hAnsi="Arial" w:cs="Arial"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Working Voltage</w:t>
            </w:r>
          </w:p>
        </w:tc>
        <w:tc>
          <w:tcPr>
            <w:tcW w:w="2311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B73CED" w:rsidRDefault="00FF5E75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DC 3.5V – 5 V</w:t>
            </w:r>
          </w:p>
        </w:tc>
      </w:tr>
      <w:tr w:rsidR="00B73CED">
        <w:tc>
          <w:tcPr>
            <w:tcW w:w="2191" w:type="dxa"/>
            <w:tcBorders>
              <w:righ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B73CED" w:rsidRDefault="00B73CED">
            <w:pPr>
              <w:pStyle w:val="a5"/>
              <w:widowControl/>
              <w:spacing w:beforeAutospacing="0" w:afterAutospacing="0"/>
              <w:ind w:rightChars="245" w:right="514"/>
              <w:jc w:val="center"/>
              <w:textAlignment w:val="baseline"/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</w:pPr>
          </w:p>
          <w:p w:rsidR="00B73CED" w:rsidRDefault="00FF5E75">
            <w:pPr>
              <w:pStyle w:val="a5"/>
              <w:widowControl/>
              <w:spacing w:beforeAutospacing="0" w:afterAutospacing="0"/>
              <w:ind w:rightChars="245" w:right="514"/>
              <w:jc w:val="center"/>
              <w:textAlignment w:val="baseline"/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Working area support</w:t>
            </w:r>
          </w:p>
        </w:tc>
        <w:tc>
          <w:tcPr>
            <w:tcW w:w="3375" w:type="dxa"/>
            <w:tcBorders>
              <w:top w:val="single" w:sz="6" w:space="0" w:color="000000" w:themeColor="text1"/>
              <w:left w:val="single" w:sz="6" w:space="0" w:color="FFFFFF"/>
              <w:bottom w:val="single" w:sz="6" w:space="0" w:color="000000" w:themeColor="text1"/>
              <w:right w:val="single" w:sz="6" w:space="0" w:color="FFFFFF"/>
            </w:tcBorders>
            <w:shd w:val="clear" w:color="auto" w:fill="auto"/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both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 xml:space="preserve">US, Canada and other regions </w:t>
            </w: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following U.S. FCC</w:t>
            </w:r>
          </w:p>
          <w:p w:rsidR="00B73CED" w:rsidRDefault="00FF5E75">
            <w:pPr>
              <w:pStyle w:val="a5"/>
              <w:widowControl/>
              <w:spacing w:beforeAutospacing="0" w:afterAutospacing="0"/>
              <w:jc w:val="both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Europe and other regions following ETSI EN 302 208</w:t>
            </w:r>
          </w:p>
          <w:p w:rsidR="00B73CED" w:rsidRDefault="00FF5E75">
            <w:pPr>
              <w:pStyle w:val="a5"/>
              <w:widowControl/>
              <w:spacing w:beforeAutospacing="0" w:afterAutospacing="0"/>
              <w:jc w:val="both"/>
              <w:textAlignment w:val="baseline"/>
              <w:rPr>
                <w:rFonts w:ascii="Arial" w:eastAsia="Meiryo UI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Mainland China; Japan; Korea; Malaysia; Taiwan</w:t>
            </w:r>
          </w:p>
        </w:tc>
        <w:tc>
          <w:tcPr>
            <w:tcW w:w="2087" w:type="dxa"/>
            <w:tcBorders>
              <w:lef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textAlignment w:val="baseline"/>
              <w:rPr>
                <w:rFonts w:ascii="Arial" w:eastAsia="Meiryo UI" w:hAnsi="Arial" w:cs="Arial"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PCB size</w:t>
            </w:r>
          </w:p>
        </w:tc>
        <w:tc>
          <w:tcPr>
            <w:tcW w:w="2311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B73CED" w:rsidRDefault="00FF5E75" w:rsidP="009B2AB1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Pcb size:40*40mm , Ceramic antenna size:</w:t>
            </w:r>
            <w:r w:rsidR="009B2AB1">
              <w:rPr>
                <w:rFonts w:ascii="Arial" w:hAnsi="Arial" w:cs="Arial" w:hint="eastAsia"/>
                <w:color w:val="333333"/>
                <w:sz w:val="21"/>
                <w:szCs w:val="21"/>
              </w:rPr>
              <w:t>50</w:t>
            </w: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*</w:t>
            </w:r>
            <w:r w:rsidR="009B2AB1">
              <w:rPr>
                <w:rFonts w:ascii="Arial" w:hAnsi="Arial" w:cs="Arial" w:hint="eastAsia"/>
                <w:color w:val="333333"/>
                <w:sz w:val="21"/>
                <w:szCs w:val="21"/>
              </w:rPr>
              <w:t>50</w:t>
            </w: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mm  Overall height:8.5mm</w:t>
            </w:r>
          </w:p>
        </w:tc>
      </w:tr>
      <w:tr w:rsidR="00B73CED">
        <w:tc>
          <w:tcPr>
            <w:tcW w:w="2191" w:type="dxa"/>
            <w:tcBorders>
              <w:righ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ind w:rightChars="245" w:right="514"/>
              <w:jc w:val="center"/>
              <w:textAlignment w:val="baseline"/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Protocol</w:t>
            </w:r>
          </w:p>
        </w:tc>
        <w:tc>
          <w:tcPr>
            <w:tcW w:w="3375" w:type="dxa"/>
            <w:tcBorders>
              <w:top w:val="single" w:sz="6" w:space="0" w:color="000000" w:themeColor="text1"/>
              <w:left w:val="single" w:sz="6" w:space="0" w:color="FFFFFF"/>
              <w:bottom w:val="single" w:sz="6" w:space="0" w:color="000000" w:themeColor="text1"/>
              <w:right w:val="single" w:sz="6" w:space="0" w:color="FFFFFF"/>
            </w:tcBorders>
            <w:shd w:val="clear" w:color="auto" w:fill="auto"/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both"/>
              <w:textAlignment w:val="baseline"/>
              <w:rPr>
                <w:rFonts w:ascii="Arial" w:eastAsia="Meiryo UI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EPC global UHF Class 1 Gen 2 / ISO 18000-6C</w:t>
            </w:r>
          </w:p>
        </w:tc>
        <w:tc>
          <w:tcPr>
            <w:tcW w:w="2087" w:type="dxa"/>
            <w:tcBorders>
              <w:lef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textAlignment w:val="baseline"/>
              <w:rPr>
                <w:rFonts w:ascii="Arial" w:eastAsia="Meiryo UI" w:hAnsi="Arial" w:cs="Arial"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Standby current</w:t>
            </w:r>
          </w:p>
        </w:tc>
        <w:tc>
          <w:tcPr>
            <w:tcW w:w="2311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B73CED" w:rsidRDefault="00FF5E75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&lt;80mA (EN  pin high level)</w:t>
            </w:r>
          </w:p>
        </w:tc>
      </w:tr>
      <w:tr w:rsidR="00B73CED">
        <w:tc>
          <w:tcPr>
            <w:tcW w:w="2191" w:type="dxa"/>
            <w:tcBorders>
              <w:righ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ind w:rightChars="245" w:right="514"/>
              <w:jc w:val="center"/>
              <w:textAlignment w:val="baseline"/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Output power</w:t>
            </w:r>
          </w:p>
        </w:tc>
        <w:tc>
          <w:tcPr>
            <w:tcW w:w="3375" w:type="dxa"/>
            <w:tcBorders>
              <w:top w:val="single" w:sz="6" w:space="0" w:color="000000" w:themeColor="text1"/>
              <w:left w:val="single" w:sz="6" w:space="0" w:color="FFFFFF"/>
              <w:bottom w:val="single" w:sz="6" w:space="0" w:color="000000" w:themeColor="text1"/>
              <w:right w:val="single" w:sz="6" w:space="0" w:color="FFFFFF"/>
            </w:tcBorders>
            <w:shd w:val="clear" w:color="auto" w:fill="auto"/>
            <w:vAlign w:val="center"/>
          </w:tcPr>
          <w:p w:rsidR="00B73CED" w:rsidRDefault="009B2AB1" w:rsidP="009B2AB1">
            <w:pPr>
              <w:pStyle w:val="a5"/>
              <w:widowControl/>
              <w:spacing w:beforeAutospacing="0" w:afterAutospacing="0"/>
              <w:jc w:val="both"/>
              <w:textAlignment w:val="baseline"/>
              <w:rPr>
                <w:rFonts w:ascii="Arial" w:eastAsia="Meiryo UI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0</w:t>
            </w:r>
            <w:r w:rsidR="00FF5E75">
              <w:rPr>
                <w:rFonts w:ascii="Arial" w:eastAsia="Meiryo UI" w:hAnsi="Arial" w:cs="Arial"/>
                <w:color w:val="333333"/>
                <w:sz w:val="21"/>
                <w:szCs w:val="21"/>
              </w:rPr>
              <w:t>-2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5</w:t>
            </w:r>
            <w:r w:rsidR="00FF5E75">
              <w:rPr>
                <w:rFonts w:ascii="Arial" w:eastAsia="Meiryo UI" w:hAnsi="Arial" w:cs="Arial"/>
                <w:color w:val="333333"/>
                <w:sz w:val="21"/>
                <w:szCs w:val="21"/>
              </w:rPr>
              <w:t xml:space="preserve"> dBm</w:t>
            </w:r>
          </w:p>
        </w:tc>
        <w:tc>
          <w:tcPr>
            <w:tcW w:w="2087" w:type="dxa"/>
            <w:tcBorders>
              <w:lef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textAlignment w:val="baseline"/>
              <w:rPr>
                <w:rFonts w:ascii="Arial" w:eastAsia="Meiryo UI" w:hAnsi="Arial" w:cs="Arial"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Sleeping current</w:t>
            </w:r>
          </w:p>
        </w:tc>
        <w:tc>
          <w:tcPr>
            <w:tcW w:w="2311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B73CED" w:rsidRDefault="00FF5E75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&lt;100uA (EN  pin low level)</w:t>
            </w:r>
          </w:p>
        </w:tc>
      </w:tr>
      <w:tr w:rsidR="00B73CED">
        <w:tc>
          <w:tcPr>
            <w:tcW w:w="2191" w:type="dxa"/>
            <w:tcBorders>
              <w:righ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ind w:rightChars="245" w:right="514"/>
              <w:jc w:val="center"/>
              <w:textAlignment w:val="baseline"/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Read/write</w:t>
            </w:r>
          </w:p>
        </w:tc>
        <w:tc>
          <w:tcPr>
            <w:tcW w:w="3375" w:type="dxa"/>
            <w:tcBorders>
              <w:top w:val="single" w:sz="6" w:space="0" w:color="000000" w:themeColor="text1"/>
              <w:left w:val="single" w:sz="6" w:space="0" w:color="FFFFFF"/>
              <w:bottom w:val="single" w:sz="6" w:space="0" w:color="000000" w:themeColor="text1"/>
              <w:right w:val="single" w:sz="6" w:space="0" w:color="FFFFFF"/>
            </w:tcBorders>
            <w:shd w:val="clear" w:color="auto" w:fill="auto"/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both"/>
              <w:textAlignment w:val="baseline"/>
              <w:rPr>
                <w:rFonts w:ascii="Arial" w:eastAsia="Meiryo UI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Read: 200-250cm;write: 10-50cm(adjusted)</w:t>
            </w:r>
          </w:p>
        </w:tc>
        <w:tc>
          <w:tcPr>
            <w:tcW w:w="2087" w:type="dxa"/>
            <w:tcBorders>
              <w:lef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textAlignment w:val="baseline"/>
              <w:rPr>
                <w:rFonts w:ascii="Arial" w:eastAsia="Meiryo UI" w:hAnsi="Arial" w:cs="Arial"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Operation current</w:t>
            </w:r>
          </w:p>
        </w:tc>
        <w:tc>
          <w:tcPr>
            <w:tcW w:w="2311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B73CED" w:rsidRDefault="00FF5E75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180mA @ 3.5V (26 dBm Output,25°C).</w:t>
            </w:r>
          </w:p>
          <w:p w:rsidR="00B73CED" w:rsidRDefault="00FF5E75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110mA @ 3.5V (18 dBm Output,25°C).</w:t>
            </w:r>
          </w:p>
        </w:tc>
      </w:tr>
      <w:tr w:rsidR="009B2AB1">
        <w:tc>
          <w:tcPr>
            <w:tcW w:w="2191" w:type="dxa"/>
            <w:tcBorders>
              <w:righ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ind w:rightChars="245" w:right="514"/>
              <w:jc w:val="center"/>
              <w:textAlignment w:val="baseline"/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Output power accuracy</w:t>
            </w:r>
          </w:p>
        </w:tc>
        <w:tc>
          <w:tcPr>
            <w:tcW w:w="3375" w:type="dxa"/>
            <w:tcBorders>
              <w:top w:val="single" w:sz="6" w:space="0" w:color="000000" w:themeColor="text1"/>
              <w:left w:val="single" w:sz="6" w:space="0" w:color="FFFFFF"/>
              <w:bottom w:val="single" w:sz="6" w:space="0" w:color="000000" w:themeColor="text1"/>
              <w:right w:val="single" w:sz="6" w:space="0" w:color="FFFFFF"/>
            </w:tcBorders>
            <w:shd w:val="clear" w:color="auto" w:fill="auto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jc w:val="both"/>
              <w:textAlignment w:val="baseline"/>
              <w:rPr>
                <w:rFonts w:ascii="Arial" w:eastAsia="Meiryo UI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+/- 1dB</w:t>
            </w:r>
          </w:p>
        </w:tc>
        <w:tc>
          <w:tcPr>
            <w:tcW w:w="2087" w:type="dxa"/>
            <w:tcBorders>
              <w:lef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jc w:val="center"/>
              <w:textAlignment w:val="baseline"/>
              <w:rPr>
                <w:rFonts w:ascii="Arial" w:eastAsia="Meiryo UI" w:hAnsi="Arial" w:cs="Arial"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Operation temp.</w:t>
            </w:r>
          </w:p>
        </w:tc>
        <w:tc>
          <w:tcPr>
            <w:tcW w:w="2311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 - 20 °C  -  + 70  °C</w:t>
            </w:r>
          </w:p>
        </w:tc>
      </w:tr>
      <w:tr w:rsidR="009B2AB1">
        <w:tc>
          <w:tcPr>
            <w:tcW w:w="2191" w:type="dxa"/>
            <w:tcBorders>
              <w:righ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ind w:rightChars="245" w:right="514"/>
              <w:jc w:val="center"/>
              <w:textAlignment w:val="baseline"/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Output power flatness</w:t>
            </w:r>
          </w:p>
        </w:tc>
        <w:tc>
          <w:tcPr>
            <w:tcW w:w="3375" w:type="dxa"/>
            <w:tcBorders>
              <w:top w:val="single" w:sz="6" w:space="0" w:color="000000" w:themeColor="text1"/>
              <w:left w:val="single" w:sz="6" w:space="0" w:color="FFFFFF"/>
              <w:bottom w:val="single" w:sz="6" w:space="0" w:color="000000" w:themeColor="text1"/>
              <w:right w:val="single" w:sz="6" w:space="0" w:color="FFFFFF"/>
            </w:tcBorders>
            <w:shd w:val="clear" w:color="auto" w:fill="auto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jc w:val="both"/>
              <w:textAlignment w:val="baseline"/>
              <w:rPr>
                <w:rFonts w:ascii="Arial" w:eastAsia="Meiryo UI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+/- 0.2dB</w:t>
            </w:r>
          </w:p>
        </w:tc>
        <w:tc>
          <w:tcPr>
            <w:tcW w:w="2087" w:type="dxa"/>
            <w:tcBorders>
              <w:lef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jc w:val="center"/>
              <w:textAlignment w:val="baseline"/>
              <w:rPr>
                <w:rFonts w:ascii="Arial" w:eastAsia="Meiryo UI" w:hAnsi="Arial" w:cs="Arial"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Storage temp.</w:t>
            </w:r>
          </w:p>
        </w:tc>
        <w:tc>
          <w:tcPr>
            <w:tcW w:w="2311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- 20 °C  -  + 85  °C</w:t>
            </w:r>
          </w:p>
        </w:tc>
      </w:tr>
      <w:tr w:rsidR="009B2AB1">
        <w:tc>
          <w:tcPr>
            <w:tcW w:w="2191" w:type="dxa"/>
            <w:tcBorders>
              <w:righ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ind w:rightChars="245" w:right="514"/>
              <w:jc w:val="center"/>
              <w:textAlignment w:val="baseline"/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Receive sensitivity</w:t>
            </w:r>
          </w:p>
        </w:tc>
        <w:tc>
          <w:tcPr>
            <w:tcW w:w="3375" w:type="dxa"/>
            <w:tcBorders>
              <w:top w:val="single" w:sz="6" w:space="0" w:color="000000" w:themeColor="text1"/>
              <w:left w:val="single" w:sz="6" w:space="0" w:color="FFFFFF"/>
              <w:bottom w:val="single" w:sz="6" w:space="0" w:color="000000" w:themeColor="text1"/>
              <w:right w:val="single" w:sz="6" w:space="0" w:color="FFFFFF"/>
            </w:tcBorders>
            <w:shd w:val="clear" w:color="auto" w:fill="auto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jc w:val="both"/>
              <w:textAlignment w:val="baseline"/>
              <w:rPr>
                <w:rFonts w:ascii="Arial" w:eastAsia="Meiryo UI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&lt; -70dBm</w:t>
            </w:r>
          </w:p>
        </w:tc>
        <w:tc>
          <w:tcPr>
            <w:tcW w:w="2087" w:type="dxa"/>
            <w:tcBorders>
              <w:lef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jc w:val="center"/>
              <w:textAlignment w:val="baseline"/>
              <w:rPr>
                <w:rFonts w:ascii="Arial" w:eastAsia="Meiryo UI" w:hAnsi="Arial" w:cs="Arial"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Working humidity</w:t>
            </w:r>
          </w:p>
        </w:tc>
        <w:tc>
          <w:tcPr>
            <w:tcW w:w="2311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&lt; 95% ( + 25 °C)</w:t>
            </w:r>
          </w:p>
        </w:tc>
      </w:tr>
      <w:tr w:rsidR="009B2AB1">
        <w:tc>
          <w:tcPr>
            <w:tcW w:w="2191" w:type="dxa"/>
            <w:tcBorders>
              <w:righ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ind w:rightChars="245" w:right="514"/>
              <w:jc w:val="center"/>
              <w:textAlignment w:val="baseline"/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FFFFFF" w:themeColor="background1"/>
                <w:sz w:val="21"/>
                <w:szCs w:val="21"/>
              </w:rPr>
              <w:t>Read</w:t>
            </w: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 xml:space="preserve"> tag peak speed</w:t>
            </w:r>
          </w:p>
        </w:tc>
        <w:tc>
          <w:tcPr>
            <w:tcW w:w="3375" w:type="dxa"/>
            <w:tcBorders>
              <w:top w:val="single" w:sz="6" w:space="0" w:color="000000" w:themeColor="text1"/>
              <w:left w:val="single" w:sz="6" w:space="0" w:color="FFFFFF"/>
              <w:bottom w:val="single" w:sz="6" w:space="0" w:color="000000" w:themeColor="text1"/>
              <w:right w:val="single" w:sz="6" w:space="0" w:color="FFFFFF"/>
            </w:tcBorders>
            <w:shd w:val="clear" w:color="auto" w:fill="auto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jc w:val="both"/>
              <w:textAlignment w:val="baseline"/>
              <w:rPr>
                <w:rFonts w:ascii="Arial" w:eastAsia="Meiryo UI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&gt; 50pcs/sec</w:t>
            </w:r>
          </w:p>
        </w:tc>
        <w:tc>
          <w:tcPr>
            <w:tcW w:w="2087" w:type="dxa"/>
            <w:tcBorders>
              <w:lef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jc w:val="center"/>
              <w:textAlignment w:val="baseline"/>
              <w:rPr>
                <w:rFonts w:ascii="Arial" w:eastAsia="Meiryo UI" w:hAnsi="Arial" w:cs="Arial"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Communication interface</w:t>
            </w:r>
          </w:p>
        </w:tc>
        <w:tc>
          <w:tcPr>
            <w:tcW w:w="2311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TTL Uart interface</w:t>
            </w:r>
          </w:p>
        </w:tc>
      </w:tr>
      <w:tr w:rsidR="009B2AB1" w:rsidTr="00C04BCD">
        <w:tc>
          <w:tcPr>
            <w:tcW w:w="2191" w:type="dxa"/>
            <w:tcBorders>
              <w:righ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jc w:val="center"/>
              <w:textAlignment w:val="baseline"/>
              <w:rPr>
                <w:rFonts w:ascii="Arial" w:eastAsia="Meiryo UI" w:hAnsi="Arial" w:cs="Arial"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Operating time</w:t>
            </w:r>
          </w:p>
        </w:tc>
        <w:tc>
          <w:tcPr>
            <w:tcW w:w="3375" w:type="dxa"/>
            <w:tcBorders>
              <w:top w:val="single" w:sz="6" w:space="0" w:color="000000" w:themeColor="text1"/>
              <w:left w:val="single" w:sz="6" w:space="0" w:color="FFFFFF"/>
              <w:bottom w:val="single" w:sz="6" w:space="0" w:color="000000" w:themeColor="text1"/>
              <w:right w:val="single" w:sz="6" w:space="0" w:color="FFFFFF"/>
            </w:tcBorders>
            <w:shd w:val="clear" w:color="auto" w:fill="auto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&lt;100mS.</w:t>
            </w:r>
          </w:p>
        </w:tc>
        <w:tc>
          <w:tcPr>
            <w:tcW w:w="2087" w:type="dxa"/>
            <w:tcBorders>
              <w:lef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jc w:val="center"/>
              <w:textAlignment w:val="baseline"/>
              <w:rPr>
                <w:rFonts w:ascii="Arial" w:eastAsia="Meiryo UI" w:hAnsi="Arial" w:cs="Arial"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Heat-dissipating method</w:t>
            </w:r>
          </w:p>
        </w:tc>
        <w:tc>
          <w:tcPr>
            <w:tcW w:w="2311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Air cooling(no need for out install cooling fin)</w:t>
            </w:r>
          </w:p>
        </w:tc>
      </w:tr>
      <w:tr w:rsidR="009B2AB1" w:rsidTr="00830F7A">
        <w:tc>
          <w:tcPr>
            <w:tcW w:w="2191" w:type="dxa"/>
            <w:tcBorders>
              <w:righ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jc w:val="center"/>
              <w:textAlignment w:val="baseline"/>
              <w:rPr>
                <w:rFonts w:ascii="Arial" w:eastAsia="Meiryo UI" w:hAnsi="Arial" w:cs="Arial"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  <w:t>Communication baud rate</w:t>
            </w:r>
          </w:p>
        </w:tc>
        <w:tc>
          <w:tcPr>
            <w:tcW w:w="3375" w:type="dxa"/>
            <w:tcBorders>
              <w:top w:val="single" w:sz="6" w:space="0" w:color="000000" w:themeColor="text1"/>
              <w:left w:val="single" w:sz="6" w:space="0" w:color="FFFFFF"/>
              <w:bottom w:val="single" w:sz="6" w:space="0" w:color="000000" w:themeColor="text1"/>
              <w:right w:val="single" w:sz="6" w:space="0" w:color="FFFFFF"/>
            </w:tcBorders>
            <w:shd w:val="clear" w:color="auto" w:fill="auto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115200 bps(default and recommend)</w:t>
            </w:r>
          </w:p>
          <w:p w:rsidR="009B2AB1" w:rsidRDefault="009B2AB1" w:rsidP="009B2AB1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  <w:r>
              <w:rPr>
                <w:rFonts w:ascii="Arial" w:eastAsia="Meiryo UI" w:hAnsi="Arial" w:cs="Arial"/>
                <w:color w:val="333333"/>
                <w:sz w:val="21"/>
                <w:szCs w:val="21"/>
              </w:rPr>
              <w:t>38400bps</w:t>
            </w:r>
          </w:p>
        </w:tc>
        <w:tc>
          <w:tcPr>
            <w:tcW w:w="2087" w:type="dxa"/>
            <w:tcBorders>
              <w:lef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jc w:val="center"/>
              <w:textAlignment w:val="baseline"/>
              <w:rPr>
                <w:rFonts w:ascii="Arial" w:eastAsia="Meiryo UI" w:hAnsi="Arial" w:cs="Arial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2311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</w:p>
        </w:tc>
      </w:tr>
      <w:tr w:rsidR="009B2AB1">
        <w:tc>
          <w:tcPr>
            <w:tcW w:w="2191" w:type="dxa"/>
            <w:tcBorders>
              <w:righ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ind w:rightChars="245" w:right="514"/>
              <w:jc w:val="center"/>
              <w:textAlignment w:val="baseline"/>
              <w:rPr>
                <w:rFonts w:ascii="Arial" w:eastAsia="Meiryo UI" w:hAnsi="Arial" w:cs="Arial"/>
                <w:b/>
                <w:bCs/>
                <w:color w:val="FFFFFF" w:themeColor="background1"/>
                <w:sz w:val="21"/>
                <w:szCs w:val="21"/>
              </w:rPr>
            </w:pPr>
          </w:p>
        </w:tc>
        <w:tc>
          <w:tcPr>
            <w:tcW w:w="3375" w:type="dxa"/>
            <w:tcBorders>
              <w:top w:val="single" w:sz="6" w:space="0" w:color="000000" w:themeColor="text1"/>
              <w:left w:val="single" w:sz="6" w:space="0" w:color="FFFFFF"/>
              <w:bottom w:val="single" w:sz="6" w:space="0" w:color="000000" w:themeColor="text1"/>
              <w:right w:val="single" w:sz="6" w:space="0" w:color="FFFFFF"/>
            </w:tcBorders>
            <w:shd w:val="clear" w:color="auto" w:fill="auto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087" w:type="dxa"/>
            <w:tcBorders>
              <w:left w:val="single" w:sz="6" w:space="0" w:color="FFFFFF"/>
              <w:tl2br w:val="nil"/>
              <w:tr2bl w:val="nil"/>
            </w:tcBorders>
            <w:shd w:val="clear" w:color="auto" w:fill="525252" w:themeFill="accent3" w:themeFillShade="7F"/>
            <w:vAlign w:val="center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jc w:val="center"/>
              <w:textAlignment w:val="baseline"/>
              <w:rPr>
                <w:rFonts w:ascii="Arial" w:eastAsia="Meiryo UI" w:hAnsi="Arial" w:cs="Arial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2311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B2AB1" w:rsidRDefault="009B2AB1" w:rsidP="009B2AB1">
            <w:pPr>
              <w:pStyle w:val="a5"/>
              <w:widowControl/>
              <w:spacing w:beforeAutospacing="0" w:afterAutospacing="0"/>
              <w:textAlignment w:val="baseline"/>
              <w:rPr>
                <w:rFonts w:ascii="Arial" w:eastAsia="Meiryo UI" w:hAnsi="Arial" w:cs="Arial"/>
                <w:sz w:val="21"/>
                <w:szCs w:val="21"/>
              </w:rPr>
            </w:pPr>
          </w:p>
        </w:tc>
      </w:tr>
    </w:tbl>
    <w:p w:rsidR="00B73CED" w:rsidRDefault="00B73CED"/>
    <w:p w:rsidR="00B73CED" w:rsidRDefault="00B73CED"/>
    <w:p w:rsidR="00B73CED" w:rsidRDefault="00FF5E75">
      <w:pPr>
        <w:pStyle w:val="2"/>
        <w:rPr>
          <w:rFonts w:ascii="Arial" w:hAnsi="Arial" w:cs="Arial" w:hint="default"/>
          <w:color w:val="FF0000"/>
        </w:rPr>
      </w:pPr>
      <w:r>
        <w:rPr>
          <w:rFonts w:ascii="Arial" w:hAnsi="Arial" w:cs="Arial" w:hint="default"/>
          <w:color w:val="FF0000"/>
        </w:rPr>
        <w:t>1. ABSOLUTE MAXIMUM RATINGS</w:t>
      </w:r>
    </w:p>
    <w:tbl>
      <w:tblPr>
        <w:tblW w:w="8342" w:type="dxa"/>
        <w:tblCellSpacing w:w="7" w:type="dxa"/>
        <w:tblInd w:w="1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shd w:val="clear" w:color="auto" w:fill="00000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4"/>
        <w:gridCol w:w="2773"/>
        <w:gridCol w:w="2765"/>
      </w:tblGrid>
      <w:tr w:rsidR="00B73CED">
        <w:trPr>
          <w:trHeight w:val="375"/>
          <w:tblCellSpacing w:w="7" w:type="dxa"/>
        </w:trPr>
        <w:tc>
          <w:tcPr>
            <w:tcW w:w="2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2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Symbol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Conditions</w:t>
            </w:r>
          </w:p>
        </w:tc>
      </w:tr>
      <w:tr w:rsidR="00B73CED">
        <w:trPr>
          <w:trHeight w:val="405"/>
          <w:tblCellSpacing w:w="7" w:type="dxa"/>
        </w:trPr>
        <w:tc>
          <w:tcPr>
            <w:tcW w:w="2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Max storage   temperature</w:t>
            </w:r>
          </w:p>
        </w:tc>
        <w:tc>
          <w:tcPr>
            <w:tcW w:w="2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TSTOREmax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+120℃</w:t>
            </w:r>
          </w:p>
        </w:tc>
      </w:tr>
      <w:tr w:rsidR="00B73CED">
        <w:trPr>
          <w:trHeight w:val="405"/>
          <w:tblCellSpacing w:w="7" w:type="dxa"/>
        </w:trPr>
        <w:tc>
          <w:tcPr>
            <w:tcW w:w="2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Min storage   temperature</w:t>
            </w:r>
          </w:p>
        </w:tc>
        <w:tc>
          <w:tcPr>
            <w:tcW w:w="2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TSTOREmin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-60℃</w:t>
            </w:r>
          </w:p>
        </w:tc>
      </w:tr>
      <w:tr w:rsidR="00B73CED">
        <w:trPr>
          <w:trHeight w:val="345"/>
          <w:tblCellSpacing w:w="7" w:type="dxa"/>
        </w:trPr>
        <w:tc>
          <w:tcPr>
            <w:tcW w:w="2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Power supply   voltage</w:t>
            </w:r>
          </w:p>
        </w:tc>
        <w:tc>
          <w:tcPr>
            <w:tcW w:w="2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VIN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-0.1V   to +5.5V</w:t>
            </w:r>
          </w:p>
        </w:tc>
      </w:tr>
      <w:tr w:rsidR="00B73CED">
        <w:trPr>
          <w:trHeight w:val="435"/>
          <w:tblCellSpacing w:w="7" w:type="dxa"/>
        </w:trPr>
        <w:tc>
          <w:tcPr>
            <w:tcW w:w="2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lastRenderedPageBreak/>
              <w:t>Electrostatic   discharge</w:t>
            </w:r>
          </w:p>
        </w:tc>
        <w:tc>
          <w:tcPr>
            <w:tcW w:w="2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VESD</w:t>
            </w:r>
          </w:p>
        </w:tc>
        <w:tc>
          <w:tcPr>
            <w:tcW w:w="2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1KV</w:t>
            </w:r>
          </w:p>
        </w:tc>
      </w:tr>
    </w:tbl>
    <w:p w:rsidR="00B73CED" w:rsidRDefault="00FF5E75">
      <w:pPr>
        <w:pStyle w:val="a5"/>
        <w:widowControl/>
        <w:spacing w:beforeAutospacing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B2AB1" w:rsidRDefault="009B2AB1">
      <w:pPr>
        <w:pStyle w:val="a5"/>
        <w:widowControl/>
        <w:spacing w:beforeAutospacing="0" w:afterAutospacing="0"/>
        <w:rPr>
          <w:rFonts w:ascii="Arial" w:hAnsi="Arial" w:cs="Arial"/>
        </w:rPr>
      </w:pPr>
    </w:p>
    <w:p w:rsidR="00B73CED" w:rsidRDefault="00FF5E75">
      <w:pPr>
        <w:pStyle w:val="a5"/>
        <w:widowControl/>
        <w:spacing w:beforeAutospacing="0" w:afterAutospacing="0"/>
        <w:rPr>
          <w:rFonts w:ascii="Arial" w:hAnsi="Arial" w:cs="Arial"/>
        </w:rPr>
      </w:pPr>
      <w:r>
        <w:rPr>
          <w:rFonts w:ascii="Arial" w:hAnsi="Arial" w:cs="Arial"/>
          <w:color w:val="FF0000"/>
          <w:sz w:val="36"/>
          <w:szCs w:val="36"/>
        </w:rPr>
        <w:t> </w:t>
      </w:r>
      <w:r>
        <w:rPr>
          <w:rStyle w:val="a6"/>
          <w:rFonts w:ascii="Arial" w:hAnsi="Arial" w:cs="Arial"/>
          <w:color w:val="FF0000"/>
          <w:sz w:val="36"/>
          <w:szCs w:val="36"/>
        </w:rPr>
        <w:t xml:space="preserve">2. Specification of RFID </w:t>
      </w:r>
      <w:r>
        <w:rPr>
          <w:rStyle w:val="a6"/>
          <w:rFonts w:ascii="Arial" w:hAnsi="Arial" w:cs="Arial"/>
          <w:color w:val="FF0000"/>
          <w:sz w:val="36"/>
          <w:szCs w:val="36"/>
        </w:rPr>
        <w:t>Reader</w:t>
      </w:r>
    </w:p>
    <w:p w:rsidR="00B73CED" w:rsidRDefault="00FF5E75">
      <w:pPr>
        <w:pStyle w:val="4"/>
        <w:widowControl/>
        <w:rPr>
          <w:rFonts w:ascii="Arial" w:hAnsi="Arial" w:cs="Arial" w:hint="default"/>
        </w:rPr>
      </w:pPr>
      <w:r>
        <w:rPr>
          <w:rStyle w:val="a6"/>
          <w:rFonts w:ascii="Arial" w:hAnsi="Arial" w:cs="Arial" w:hint="default"/>
          <w:b/>
          <w:color w:val="FF0000"/>
          <w:sz w:val="27"/>
          <w:szCs w:val="27"/>
        </w:rPr>
        <w:t> 2.1 Recommend operating conditions</w:t>
      </w:r>
    </w:p>
    <w:tbl>
      <w:tblPr>
        <w:tblW w:w="8330" w:type="dxa"/>
        <w:tblCellSpacing w:w="7" w:type="dxa"/>
        <w:tblInd w:w="1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shd w:val="clear" w:color="auto" w:fill="00000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0"/>
        <w:gridCol w:w="1443"/>
        <w:gridCol w:w="981"/>
        <w:gridCol w:w="991"/>
        <w:gridCol w:w="1151"/>
        <w:gridCol w:w="1134"/>
      </w:tblGrid>
      <w:tr w:rsidR="00B73CED">
        <w:trPr>
          <w:trHeight w:val="510"/>
          <w:tblCellSpacing w:w="7" w:type="dxa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Par</w:t>
            </w:r>
          </w:p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meter</w:t>
            </w:r>
          </w:p>
        </w:tc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Symbol</w:t>
            </w:r>
          </w:p>
        </w:tc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Min.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Typ.</w:t>
            </w:r>
          </w:p>
        </w:tc>
        <w:tc>
          <w:tcPr>
            <w:tcW w:w="1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Max.</w:t>
            </w:r>
          </w:p>
        </w:tc>
        <w:tc>
          <w:tcPr>
            <w:tcW w:w="1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Unit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Power Supply   voltage</w:t>
            </w:r>
          </w:p>
        </w:tc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VIN</w:t>
            </w:r>
          </w:p>
        </w:tc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3.6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5.5</w:t>
            </w:r>
          </w:p>
        </w:tc>
        <w:tc>
          <w:tcPr>
            <w:tcW w:w="1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V</w:t>
            </w:r>
          </w:p>
        </w:tc>
      </w:tr>
      <w:tr w:rsidR="00B73CED">
        <w:trPr>
          <w:trHeight w:val="345"/>
          <w:tblCellSpacing w:w="7" w:type="dxa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Operating   Temperature</w:t>
            </w:r>
          </w:p>
        </w:tc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Ta</w:t>
            </w:r>
          </w:p>
        </w:tc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+50</w:t>
            </w:r>
          </w:p>
        </w:tc>
        <w:tc>
          <w:tcPr>
            <w:tcW w:w="1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℃</w:t>
            </w:r>
          </w:p>
        </w:tc>
      </w:tr>
      <w:tr w:rsidR="00B73CED">
        <w:trPr>
          <w:trHeight w:val="345"/>
          <w:tblCellSpacing w:w="7" w:type="dxa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Storage   Temperature</w:t>
            </w:r>
          </w:p>
        </w:tc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Ts</w:t>
            </w:r>
          </w:p>
        </w:tc>
        <w:tc>
          <w:tcPr>
            <w:tcW w:w="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-25</w:t>
            </w:r>
          </w:p>
        </w:tc>
        <w:tc>
          <w:tcPr>
            <w:tcW w:w="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+65</w:t>
            </w:r>
          </w:p>
        </w:tc>
        <w:tc>
          <w:tcPr>
            <w:tcW w:w="1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℃</w:t>
            </w:r>
          </w:p>
        </w:tc>
      </w:tr>
    </w:tbl>
    <w:p w:rsidR="00B73CED" w:rsidRDefault="00FF5E75">
      <w:pPr>
        <w:pStyle w:val="a5"/>
        <w:widowControl/>
        <w:spacing w:beforeAutospacing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B73CED" w:rsidRDefault="00FF5E75">
      <w:pPr>
        <w:pStyle w:val="2"/>
        <w:widowControl/>
        <w:spacing w:beforeAutospacing="0" w:afterAutospacing="0"/>
        <w:rPr>
          <w:rFonts w:ascii="Arial" w:hAnsi="Arial" w:cs="Arial" w:hint="default"/>
        </w:rPr>
      </w:pPr>
      <w:r>
        <w:rPr>
          <w:rStyle w:val="a6"/>
          <w:rFonts w:ascii="Arial" w:hAnsi="Arial" w:cs="Arial" w:hint="default"/>
          <w:b/>
          <w:color w:val="FF0000"/>
          <w:sz w:val="27"/>
          <w:szCs w:val="27"/>
        </w:rPr>
        <w:t>2.2 Electrical characteristics</w:t>
      </w:r>
    </w:p>
    <w:p w:rsidR="00B73CED" w:rsidRDefault="00FF5E75">
      <w:pPr>
        <w:pStyle w:val="2"/>
        <w:widowControl/>
        <w:spacing w:beforeAutospacing="0" w:afterAutospacing="0"/>
        <w:rPr>
          <w:rFonts w:ascii="Arial" w:hAnsi="Arial" w:cs="Arial" w:hint="default"/>
        </w:rPr>
      </w:pPr>
      <w:r>
        <w:rPr>
          <w:rStyle w:val="a6"/>
          <w:rFonts w:ascii="Arial" w:hAnsi="Arial" w:cs="Arial" w:hint="default"/>
          <w:b/>
          <w:color w:val="FF0000"/>
          <w:sz w:val="21"/>
          <w:szCs w:val="21"/>
        </w:rPr>
        <w:t xml:space="preserve">2.2.1 DC characteristics </w:t>
      </w:r>
      <w:r>
        <w:rPr>
          <w:rStyle w:val="a6"/>
          <w:rFonts w:ascii="Arial" w:hAnsi="Arial" w:cs="Arial" w:hint="default"/>
          <w:b/>
          <w:color w:val="FF0000"/>
          <w:sz w:val="21"/>
          <w:szCs w:val="21"/>
        </w:rPr>
        <w:t>(VIN =3.6V to 5V, VSS= 0V)</w:t>
      </w:r>
    </w:p>
    <w:tbl>
      <w:tblPr>
        <w:tblW w:w="8336" w:type="dxa"/>
        <w:tblCellSpacing w:w="7" w:type="dxa"/>
        <w:tblInd w:w="1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shd w:val="clear" w:color="auto" w:fill="00000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343"/>
        <w:gridCol w:w="829"/>
        <w:gridCol w:w="1005"/>
        <w:gridCol w:w="1152"/>
        <w:gridCol w:w="1005"/>
      </w:tblGrid>
      <w:tr w:rsidR="00B73CED">
        <w:trPr>
          <w:trHeight w:val="451"/>
          <w:tblCellSpacing w:w="7" w:type="dxa"/>
        </w:trPr>
        <w:tc>
          <w:tcPr>
            <w:tcW w:w="2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1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Symbol</w:t>
            </w:r>
          </w:p>
        </w:tc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Min.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Typ.</w:t>
            </w:r>
          </w:p>
        </w:tc>
        <w:tc>
          <w:tcPr>
            <w:tcW w:w="11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Max.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Unit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2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Average operating current</w:t>
            </w:r>
          </w:p>
        </w:tc>
        <w:tc>
          <w:tcPr>
            <w:tcW w:w="1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IOC</w:t>
            </w:r>
          </w:p>
        </w:tc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280</w:t>
            </w:r>
          </w:p>
        </w:tc>
        <w:tc>
          <w:tcPr>
            <w:tcW w:w="11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mA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2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Standby current</w:t>
            </w:r>
          </w:p>
        </w:tc>
        <w:tc>
          <w:tcPr>
            <w:tcW w:w="1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ISB</w:t>
            </w:r>
          </w:p>
        </w:tc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1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mA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2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Peak current</w:t>
            </w:r>
          </w:p>
        </w:tc>
        <w:tc>
          <w:tcPr>
            <w:tcW w:w="1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Ipeak</w:t>
            </w:r>
          </w:p>
        </w:tc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11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mA</w:t>
            </w:r>
          </w:p>
        </w:tc>
      </w:tr>
    </w:tbl>
    <w:p w:rsidR="00B73CED" w:rsidRDefault="00FF5E75">
      <w:pPr>
        <w:pStyle w:val="a5"/>
        <w:widowControl/>
        <w:spacing w:beforeAutospacing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B73CED" w:rsidRDefault="00FF5E75">
      <w:pPr>
        <w:pStyle w:val="a5"/>
        <w:widowControl/>
        <w:spacing w:beforeAutospacing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Style w:val="a6"/>
          <w:rFonts w:ascii="Arial" w:hAnsi="Arial" w:cs="Arial"/>
          <w:color w:val="FF0000"/>
          <w:sz w:val="21"/>
          <w:szCs w:val="21"/>
        </w:rPr>
        <w:t>2.2.2 AC characteristics (Ta =25℃, VIN =5V, VSS = 0V)</w:t>
      </w:r>
    </w:p>
    <w:tbl>
      <w:tblPr>
        <w:tblW w:w="9850" w:type="dxa"/>
        <w:tblCellSpacing w:w="7" w:type="dxa"/>
        <w:tblInd w:w="1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shd w:val="clear" w:color="auto" w:fill="00000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6"/>
        <w:gridCol w:w="1534"/>
        <w:gridCol w:w="215"/>
        <w:gridCol w:w="1151"/>
        <w:gridCol w:w="132"/>
        <w:gridCol w:w="621"/>
        <w:gridCol w:w="577"/>
        <w:gridCol w:w="1210"/>
        <w:gridCol w:w="430"/>
        <w:gridCol w:w="864"/>
      </w:tblGrid>
      <w:tr w:rsidR="00B73CED">
        <w:trPr>
          <w:trHeight w:val="360"/>
          <w:tblCellSpacing w:w="7" w:type="dxa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P</w:t>
            </w: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arameter</w:t>
            </w:r>
          </w:p>
        </w:tc>
        <w:tc>
          <w:tcPr>
            <w:tcW w:w="17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Symbol</w:t>
            </w:r>
          </w:p>
        </w:tc>
        <w:tc>
          <w:tcPr>
            <w:tcW w:w="12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Min.</w:t>
            </w:r>
          </w:p>
        </w:tc>
        <w:tc>
          <w:tcPr>
            <w:tcW w:w="11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Typ.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Max.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Unit</w:t>
            </w:r>
          </w:p>
        </w:tc>
      </w:tr>
      <w:tr w:rsidR="00B73CED">
        <w:trPr>
          <w:trHeight w:val="390"/>
          <w:tblCellSpacing w:w="7" w:type="dxa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RF   Output Frequency</w:t>
            </w:r>
          </w:p>
        </w:tc>
        <w:tc>
          <w:tcPr>
            <w:tcW w:w="17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Fc</w:t>
            </w:r>
          </w:p>
        </w:tc>
        <w:tc>
          <w:tcPr>
            <w:tcW w:w="12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860</w:t>
            </w:r>
          </w:p>
        </w:tc>
        <w:tc>
          <w:tcPr>
            <w:tcW w:w="11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928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Mhz</w:t>
            </w:r>
          </w:p>
        </w:tc>
      </w:tr>
      <w:tr w:rsidR="00B73CED">
        <w:trPr>
          <w:trHeight w:val="390"/>
          <w:tblCellSpacing w:w="7" w:type="dxa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RF   Output Power</w:t>
            </w:r>
          </w:p>
        </w:tc>
        <w:tc>
          <w:tcPr>
            <w:tcW w:w="17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Pout</w:t>
            </w:r>
          </w:p>
        </w:tc>
        <w:tc>
          <w:tcPr>
            <w:tcW w:w="12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1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dbm</w:t>
            </w:r>
          </w:p>
        </w:tc>
      </w:tr>
      <w:tr w:rsidR="00B73CED">
        <w:trPr>
          <w:trHeight w:val="390"/>
          <w:tblCellSpacing w:w="7" w:type="dxa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RF   Transmission setup time</w:t>
            </w:r>
          </w:p>
        </w:tc>
        <w:tc>
          <w:tcPr>
            <w:tcW w:w="17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TRF_OUT</w:t>
            </w:r>
          </w:p>
        </w:tc>
        <w:tc>
          <w:tcPr>
            <w:tcW w:w="12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1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0.5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ms</w:t>
            </w:r>
          </w:p>
        </w:tc>
      </w:tr>
      <w:tr w:rsidR="00B73CED">
        <w:trPr>
          <w:trHeight w:val="390"/>
          <w:tblCellSpacing w:w="7" w:type="dxa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RF   Frequency error</w:t>
            </w:r>
          </w:p>
        </w:tc>
        <w:tc>
          <w:tcPr>
            <w:tcW w:w="17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Ferror</w:t>
            </w:r>
          </w:p>
        </w:tc>
        <w:tc>
          <w:tcPr>
            <w:tcW w:w="12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1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1000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ppm</w:t>
            </w:r>
          </w:p>
        </w:tc>
      </w:tr>
      <w:tr w:rsidR="00B73CED">
        <w:trPr>
          <w:trHeight w:val="615"/>
          <w:tblCellSpacing w:w="7" w:type="dxa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Interrogator   Transmit Spurious</w:t>
            </w: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br/>
              <w:t>  Emissions, In-Band</w:t>
            </w:r>
          </w:p>
        </w:tc>
        <w:tc>
          <w:tcPr>
            <w:tcW w:w="542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 xml:space="preserve">In accordance with local </w:t>
            </w: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regulations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</w:tr>
      <w:tr w:rsidR="00B73CED">
        <w:trPr>
          <w:trHeight w:val="615"/>
          <w:tblCellSpacing w:w="7" w:type="dxa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Interrogator   Transmit Spurious</w:t>
            </w: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br/>
              <w:t>  Emissions, Out of-Band</w:t>
            </w:r>
          </w:p>
        </w:tc>
        <w:tc>
          <w:tcPr>
            <w:tcW w:w="542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In accordance with local regulations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RF   Bandwidth</w:t>
            </w:r>
          </w:p>
        </w:tc>
        <w:tc>
          <w:tcPr>
            <w:tcW w:w="542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In accordance with local regulations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</w:tr>
      <w:tr w:rsidR="00B73CED">
        <w:trPr>
          <w:trHeight w:val="615"/>
          <w:tblCellSpacing w:w="7" w:type="dxa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Transmit   data rate</w:t>
            </w:r>
          </w:p>
        </w:tc>
        <w:tc>
          <w:tcPr>
            <w:tcW w:w="17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DRate</w:t>
            </w:r>
          </w:p>
        </w:tc>
        <w:tc>
          <w:tcPr>
            <w:tcW w:w="12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1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26K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bps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Modulation</w:t>
            </w:r>
          </w:p>
        </w:tc>
        <w:tc>
          <w:tcPr>
            <w:tcW w:w="671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ASK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lastRenderedPageBreak/>
              <w:t>Modulation   Type</w:t>
            </w:r>
          </w:p>
        </w:tc>
        <w:tc>
          <w:tcPr>
            <w:tcW w:w="671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90% normally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Data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Coding</w:t>
            </w:r>
          </w:p>
        </w:tc>
        <w:tc>
          <w:tcPr>
            <w:tcW w:w="671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PIE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Demodulation</w:t>
            </w:r>
          </w:p>
        </w:tc>
        <w:tc>
          <w:tcPr>
            <w:tcW w:w="671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ASK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Download   data rate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DRate</w:t>
            </w:r>
          </w:p>
        </w:tc>
        <w:tc>
          <w:tcPr>
            <w:tcW w:w="1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7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40K</w:t>
            </w:r>
          </w:p>
        </w:tc>
        <w:tc>
          <w:tcPr>
            <w:tcW w:w="22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bps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Data   encoding</w:t>
            </w:r>
          </w:p>
        </w:tc>
        <w:tc>
          <w:tcPr>
            <w:tcW w:w="671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FM0</w:t>
            </w:r>
          </w:p>
        </w:tc>
      </w:tr>
    </w:tbl>
    <w:p w:rsidR="00B73CED" w:rsidRDefault="00FF5E75">
      <w:pPr>
        <w:pStyle w:val="a5"/>
        <w:widowControl/>
        <w:spacing w:beforeAutospacing="0" w:afterAutospacing="0"/>
        <w:rPr>
          <w:rFonts w:ascii="Arial" w:hAnsi="Arial" w:cs="Arial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 </w:t>
      </w:r>
    </w:p>
    <w:p w:rsidR="00B73CED" w:rsidRDefault="00FF5E75">
      <w:pPr>
        <w:pStyle w:val="a5"/>
        <w:widowControl/>
        <w:spacing w:beforeAutospacing="0" w:afterAutospacing="0"/>
        <w:rPr>
          <w:rFonts w:ascii="Arial" w:hAnsi="Arial" w:cs="Arial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2.2.3 DC Electrical Characteristics for Reader mode (VIN =5V, VSS= 0V)</w:t>
      </w:r>
    </w:p>
    <w:tbl>
      <w:tblPr>
        <w:tblW w:w="10167" w:type="dxa"/>
        <w:tblCellSpacing w:w="7" w:type="dxa"/>
        <w:tblInd w:w="1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shd w:val="clear" w:color="auto" w:fill="00000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4"/>
        <w:gridCol w:w="1569"/>
        <w:gridCol w:w="1185"/>
        <w:gridCol w:w="1215"/>
        <w:gridCol w:w="1215"/>
        <w:gridCol w:w="1539"/>
      </w:tblGrid>
      <w:tr w:rsidR="00B73CED">
        <w:trPr>
          <w:trHeight w:val="360"/>
          <w:tblCellSpacing w:w="7" w:type="dxa"/>
        </w:trPr>
        <w:tc>
          <w:tcPr>
            <w:tcW w:w="3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Symbol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Min.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Typ.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Max.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Unit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3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Enable   pin high (enabled)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VEN(HI)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0.9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VIN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V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3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Enable   pin low (disabled)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VEN(LO)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0.4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V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3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UART_RX   Input Low Voltage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VIL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-0.5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0.66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V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3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UART_RX   Input High Voltage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VIH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1.98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3.8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V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3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UART_TX   Output Low Voltage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VOL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0.5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V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3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UART_TX   Output High Voltage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VOH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2.2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-</w:t>
            </w:r>
          </w:p>
        </w:tc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V</w:t>
            </w:r>
          </w:p>
        </w:tc>
      </w:tr>
    </w:tbl>
    <w:p w:rsidR="00B73CED" w:rsidRDefault="00FF5E75">
      <w:pPr>
        <w:pStyle w:val="a5"/>
        <w:widowControl/>
        <w:spacing w:beforeAutospacing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</w:p>
    <w:p w:rsidR="00B73CED" w:rsidRDefault="00FF5E75">
      <w:pPr>
        <w:pStyle w:val="2"/>
        <w:widowControl/>
        <w:spacing w:beforeAutospacing="0" w:afterAutospacing="0"/>
        <w:rPr>
          <w:rFonts w:ascii="Arial" w:hAnsi="Arial" w:cs="Arial" w:hint="default"/>
        </w:rPr>
      </w:pPr>
      <w:r>
        <w:rPr>
          <w:rStyle w:val="a6"/>
          <w:rFonts w:ascii="Arial" w:hAnsi="Arial" w:cs="Arial" w:hint="default"/>
          <w:b/>
          <w:color w:val="FF0000"/>
          <w:sz w:val="27"/>
          <w:szCs w:val="27"/>
        </w:rPr>
        <w:t xml:space="preserve">2.3 System </w:t>
      </w:r>
      <w:r>
        <w:rPr>
          <w:rStyle w:val="a6"/>
          <w:rFonts w:ascii="Arial" w:hAnsi="Arial" w:cs="Arial" w:hint="default"/>
          <w:b/>
          <w:color w:val="FF0000"/>
          <w:sz w:val="27"/>
          <w:szCs w:val="27"/>
        </w:rPr>
        <w:t>Characteristics</w:t>
      </w:r>
    </w:p>
    <w:tbl>
      <w:tblPr>
        <w:tblW w:w="10094" w:type="dxa"/>
        <w:tblCellSpacing w:w="7" w:type="dxa"/>
        <w:tblInd w:w="1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shd w:val="clear" w:color="auto" w:fill="00000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3"/>
        <w:gridCol w:w="7241"/>
      </w:tblGrid>
      <w:tr w:rsidR="00B73CED">
        <w:trPr>
          <w:trHeight w:val="360"/>
          <w:tblCellSpacing w:w="7" w:type="dxa"/>
        </w:trPr>
        <w:tc>
          <w:tcPr>
            <w:tcW w:w="2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7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Description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2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Interface</w:t>
            </w:r>
          </w:p>
        </w:tc>
        <w:tc>
          <w:tcPr>
            <w:tcW w:w="7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UART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2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RFID   protocol</w:t>
            </w:r>
          </w:p>
        </w:tc>
        <w:tc>
          <w:tcPr>
            <w:tcW w:w="7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ISO-18000-6C/ EPC class1 gen2</w:t>
            </w:r>
          </w:p>
        </w:tc>
      </w:tr>
      <w:tr w:rsidR="00B73CED">
        <w:trPr>
          <w:trHeight w:val="330"/>
          <w:tblCellSpacing w:w="7" w:type="dxa"/>
        </w:trPr>
        <w:tc>
          <w:tcPr>
            <w:tcW w:w="2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>
            <w:pPr>
              <w:pStyle w:val="a5"/>
              <w:widowControl/>
              <w:spacing w:beforeAutospacing="0" w:afterAutospacing="0"/>
              <w:rPr>
                <w:rFonts w:ascii="Arial" w:hAnsi="Arial" w:cs="Arial"/>
              </w:rPr>
            </w:pPr>
            <w:r>
              <w:rPr>
                <w:rStyle w:val="a6"/>
                <w:rFonts w:ascii="Arial" w:hAnsi="Arial" w:cs="Arial"/>
                <w:color w:val="333333"/>
                <w:sz w:val="21"/>
                <w:szCs w:val="21"/>
              </w:rPr>
              <w:t>Operation   range</w:t>
            </w:r>
          </w:p>
        </w:tc>
        <w:tc>
          <w:tcPr>
            <w:tcW w:w="7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73CED" w:rsidRDefault="00FF5E75" w:rsidP="009B2AB1">
            <w:pPr>
              <w:pStyle w:val="a5"/>
              <w:widowControl/>
              <w:spacing w:beforeAutospacing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Around   3m, dependent on </w:t>
            </w:r>
            <w:r w:rsidR="009B2AB1">
              <w:rPr>
                <w:rFonts w:ascii="Arial" w:hAnsi="Arial" w:cs="Arial" w:hint="eastAsia"/>
                <w:color w:val="333333"/>
                <w:sz w:val="21"/>
                <w:szCs w:val="21"/>
              </w:rPr>
              <w:t>tag</w:t>
            </w:r>
          </w:p>
        </w:tc>
      </w:tr>
    </w:tbl>
    <w:p w:rsidR="00B73CED" w:rsidRPr="009B2AB1" w:rsidRDefault="00B73CED">
      <w:pPr>
        <w:rPr>
          <w:rFonts w:ascii="Arial" w:eastAsia="微软雅黑" w:hAnsi="Arial" w:cs="Arial"/>
          <w:szCs w:val="21"/>
        </w:rPr>
      </w:pPr>
    </w:p>
    <w:sectPr w:rsidR="00B73CED" w:rsidRPr="009B2AB1" w:rsidSect="00B73CED">
      <w:headerReference w:type="default" r:id="rId9"/>
      <w:pgSz w:w="11906" w:h="16838"/>
      <w:pgMar w:top="940" w:right="720" w:bottom="720" w:left="720" w:header="43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E75" w:rsidRDefault="00FF5E75" w:rsidP="00B73CED">
      <w:r>
        <w:separator/>
      </w:r>
    </w:p>
  </w:endnote>
  <w:endnote w:type="continuationSeparator" w:id="1">
    <w:p w:rsidR="00FF5E75" w:rsidRDefault="00FF5E75" w:rsidP="00B73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quare721 BT">
    <w:altName w:val="Segoe Script"/>
    <w:charset w:val="00"/>
    <w:family w:val="auto"/>
    <w:pitch w:val="default"/>
    <w:sig w:usb0="00000001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E75" w:rsidRDefault="00FF5E75" w:rsidP="00B73CED">
      <w:r>
        <w:separator/>
      </w:r>
    </w:p>
  </w:footnote>
  <w:footnote w:type="continuationSeparator" w:id="1">
    <w:p w:rsidR="00FF5E75" w:rsidRDefault="00FF5E75" w:rsidP="00B73C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CED" w:rsidRDefault="00B73CED">
    <w:pPr>
      <w:pStyle w:val="a3"/>
      <w:ind w:right="360"/>
      <w:rPr>
        <w:rFonts w:ascii="Square721 BT" w:hAnsi="Square721 BT" w:cs="Square721 BT"/>
        <w:b/>
        <w:szCs w:val="18"/>
      </w:rPr>
    </w:pPr>
  </w:p>
  <w:p w:rsidR="00B73CED" w:rsidRPr="009B2AB1" w:rsidRDefault="00FF5E75">
    <w:pPr>
      <w:pStyle w:val="a3"/>
      <w:ind w:right="360"/>
      <w:rPr>
        <w:rFonts w:ascii="Arial Unicode MS" w:eastAsia="Arial Unicode MS" w:hAnsi="Arial Unicode MS" w:cs="Arial Unicode MS"/>
        <w:b/>
        <w:sz w:val="24"/>
      </w:rPr>
    </w:pPr>
    <w:r w:rsidRPr="009B2AB1">
      <w:rPr>
        <w:rFonts w:ascii="Arial Unicode MS" w:eastAsia="Arial Unicode MS" w:hAnsi="Arial Unicode MS" w:cs="Arial Unicode MS"/>
        <w:b/>
        <w:noProof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4006215</wp:posOffset>
          </wp:positionH>
          <wp:positionV relativeFrom="paragraph">
            <wp:posOffset>15240</wp:posOffset>
          </wp:positionV>
          <wp:extent cx="2642235" cy="680085"/>
          <wp:effectExtent l="0" t="0" r="5715" b="5715"/>
          <wp:wrapNone/>
          <wp:docPr id="7" name="图片 1" descr="FONK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 descr="FONKAN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42235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B2AB1">
      <w:rPr>
        <w:rFonts w:ascii="Arial Unicode MS" w:eastAsia="Arial Unicode MS" w:hAnsi="Arial Unicode MS" w:cs="Arial Unicode MS"/>
        <w:b/>
        <w:sz w:val="24"/>
      </w:rPr>
      <w:t>SHENZHEN FONKAN TECHNOLOGY CO., LTD</w:t>
    </w:r>
  </w:p>
  <w:p w:rsidR="00B73CED" w:rsidRPr="009B2AB1" w:rsidRDefault="00FF5E75">
    <w:pPr>
      <w:pStyle w:val="a3"/>
      <w:ind w:right="360"/>
      <w:rPr>
        <w:rFonts w:ascii="Arial Unicode MS" w:eastAsia="Arial Unicode MS" w:hAnsi="Arial Unicode MS" w:cs="Arial Unicode MS"/>
        <w:szCs w:val="18"/>
      </w:rPr>
    </w:pPr>
    <w:r w:rsidRPr="009B2AB1">
      <w:rPr>
        <w:rFonts w:ascii="Arial Unicode MS" w:eastAsia="Arial Unicode MS" w:hAnsi="Arial Unicode MS" w:cs="Arial Unicode MS"/>
        <w:szCs w:val="18"/>
      </w:rPr>
      <w:t>Add: Rm305, No.26, Shajing</w:t>
    </w:r>
    <w:r w:rsidRPr="009B2AB1">
      <w:rPr>
        <w:rFonts w:ascii="Arial Unicode MS" w:eastAsia="Arial Unicode MS" w:hAnsi="Arial Unicode MS" w:cs="Arial Unicode MS"/>
        <w:szCs w:val="18"/>
      </w:rPr>
      <w:t xml:space="preserve"> Middle Road, Shajing Ave, Baoan District,</w:t>
    </w:r>
  </w:p>
  <w:p w:rsidR="00B73CED" w:rsidRPr="009B2AB1" w:rsidRDefault="00FF5E75">
    <w:pPr>
      <w:pStyle w:val="a3"/>
      <w:tabs>
        <w:tab w:val="clear" w:pos="4153"/>
        <w:tab w:val="clear" w:pos="8306"/>
        <w:tab w:val="left" w:pos="6311"/>
      </w:tabs>
      <w:ind w:right="360"/>
      <w:rPr>
        <w:rFonts w:ascii="Arial Unicode MS" w:eastAsia="Arial Unicode MS" w:hAnsi="Arial Unicode MS" w:cs="Arial Unicode MS"/>
        <w:szCs w:val="18"/>
      </w:rPr>
    </w:pPr>
    <w:r w:rsidRPr="009B2AB1">
      <w:rPr>
        <w:rFonts w:ascii="Arial Unicode MS" w:eastAsia="Arial Unicode MS" w:hAnsi="Arial Unicode MS" w:cs="Arial Unicode MS"/>
        <w:szCs w:val="18"/>
      </w:rPr>
      <w:t>Shenzhen, Guangzhou, China.  Zip:5181</w:t>
    </w:r>
    <w:r w:rsidRPr="009B2AB1">
      <w:rPr>
        <w:rFonts w:ascii="Arial Unicode MS" w:eastAsia="Arial Unicode MS" w:hAnsi="Arial Unicode MS" w:cs="Arial Unicode MS" w:hint="eastAsia"/>
        <w:szCs w:val="18"/>
      </w:rPr>
      <w:t>12</w:t>
    </w:r>
    <w:r w:rsidRPr="009B2AB1">
      <w:rPr>
        <w:rFonts w:ascii="Arial Unicode MS" w:eastAsia="Arial Unicode MS" w:hAnsi="Arial Unicode MS" w:cs="Arial Unicode MS"/>
        <w:szCs w:val="18"/>
      </w:rPr>
      <w:tab/>
    </w:r>
  </w:p>
  <w:p w:rsidR="00B73CED" w:rsidRPr="009B2AB1" w:rsidRDefault="00FF5E75">
    <w:pPr>
      <w:pStyle w:val="a3"/>
      <w:ind w:right="360"/>
      <w:rPr>
        <w:rFonts w:ascii="Arial Unicode MS" w:eastAsia="Arial Unicode MS" w:hAnsi="Arial Unicode MS" w:cs="Arial Unicode MS"/>
        <w:szCs w:val="18"/>
      </w:rPr>
    </w:pPr>
    <w:r w:rsidRPr="009B2AB1">
      <w:rPr>
        <w:rFonts w:ascii="Arial Unicode MS" w:eastAsia="Arial Unicode MS" w:hAnsi="Arial Unicode MS" w:cs="Arial Unicode MS"/>
        <w:szCs w:val="18"/>
      </w:rPr>
      <w:t xml:space="preserve">Tel: +86-755-23202996    </w:t>
    </w:r>
    <w:r w:rsidRPr="009B2AB1">
      <w:rPr>
        <w:rFonts w:ascii="Arial Unicode MS" w:eastAsia="Arial Unicode MS" w:hAnsi="Arial Unicode MS" w:cs="Arial Unicode MS" w:hint="eastAsia"/>
        <w:szCs w:val="18"/>
      </w:rPr>
      <w:t xml:space="preserve">     Skype: shaokun_sk</w:t>
    </w:r>
  </w:p>
  <w:p w:rsidR="00B73CED" w:rsidRPr="009B2AB1" w:rsidRDefault="00FF5E75">
    <w:pPr>
      <w:pStyle w:val="a3"/>
      <w:ind w:right="360"/>
      <w:rPr>
        <w:rFonts w:ascii="Arial Unicode MS" w:eastAsia="Arial Unicode MS" w:hAnsi="Arial Unicode MS" w:cs="Arial Unicode MS"/>
        <w:sz w:val="15"/>
        <w:szCs w:val="15"/>
      </w:rPr>
    </w:pPr>
    <w:r w:rsidRPr="009B2AB1">
      <w:rPr>
        <w:rFonts w:ascii="Arial Unicode MS" w:eastAsia="Arial Unicode MS" w:hAnsi="Arial Unicode MS" w:cs="Arial Unicode MS"/>
        <w:szCs w:val="18"/>
      </w:rPr>
      <w:t>Web:www.fonkan</w:t>
    </w:r>
    <w:r w:rsidRPr="009B2AB1">
      <w:rPr>
        <w:rFonts w:ascii="Arial Unicode MS" w:eastAsia="Arial Unicode MS" w:hAnsi="Arial Unicode MS" w:cs="Arial Unicode MS"/>
        <w:szCs w:val="18"/>
      </w:rPr>
      <w:t xml:space="preserve">.com  E-mail: </w:t>
    </w:r>
    <w:hyperlink r:id="rId2" w:history="1">
      <w:r w:rsidRPr="009B2AB1">
        <w:rPr>
          <w:rStyle w:val="a7"/>
          <w:rFonts w:ascii="Arial Unicode MS" w:eastAsia="Arial Unicode MS" w:hAnsi="Arial Unicode MS" w:cs="Arial Unicode MS"/>
          <w:szCs w:val="18"/>
        </w:rPr>
        <w:t>kevinshao@fonkan.com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409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6E00E78"/>
    <w:rsid w:val="001A6039"/>
    <w:rsid w:val="009B2AB1"/>
    <w:rsid w:val="00B27C9C"/>
    <w:rsid w:val="00B73CED"/>
    <w:rsid w:val="00FF5E75"/>
    <w:rsid w:val="06E00E78"/>
    <w:rsid w:val="1A1829EF"/>
    <w:rsid w:val="290C7CD4"/>
    <w:rsid w:val="70F33033"/>
    <w:rsid w:val="7B950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3CE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73CED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B73CED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B73CED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B73CED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73CE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73CE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B73CE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B73CED"/>
    <w:rPr>
      <w:b/>
    </w:rPr>
  </w:style>
  <w:style w:type="character" w:styleId="a7">
    <w:name w:val="Hyperlink"/>
    <w:basedOn w:val="a0"/>
    <w:rsid w:val="00B73CED"/>
    <w:rPr>
      <w:color w:val="0000FF"/>
      <w:u w:val="single"/>
    </w:rPr>
  </w:style>
  <w:style w:type="paragraph" w:styleId="a8">
    <w:name w:val="Balloon Text"/>
    <w:basedOn w:val="a"/>
    <w:link w:val="Char"/>
    <w:rsid w:val="00B27C9C"/>
    <w:rPr>
      <w:sz w:val="18"/>
      <w:szCs w:val="18"/>
    </w:rPr>
  </w:style>
  <w:style w:type="character" w:customStyle="1" w:styleId="Char">
    <w:name w:val="批注框文本 Char"/>
    <w:basedOn w:val="a0"/>
    <w:link w:val="a8"/>
    <w:rsid w:val="00B27C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vinshao@fonkan.com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458</Words>
  <Characters>2612</Characters>
  <Application>Microsoft Office Word</Application>
  <DocSecurity>0</DocSecurity>
  <Lines>21</Lines>
  <Paragraphs>6</Paragraphs>
  <ScaleCrop>false</ScaleCrop>
  <Company>Microsoft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HIAPAD</cp:lastModifiedBy>
  <cp:revision>4</cp:revision>
  <dcterms:created xsi:type="dcterms:W3CDTF">2018-09-12T02:26:00Z</dcterms:created>
  <dcterms:modified xsi:type="dcterms:W3CDTF">2019-06-12T02:37:00Z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