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44.png" ContentType="image/png"/>
  <Override PartName="/word/media/rId41.png" ContentType="image/png"/>
  <Override PartName="/word/media/rId47.png" ContentType="image/png"/>
  <Override PartName="/word/media/rId35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№2:</w:t>
      </w:r>
    </w:p>
    <w:p>
      <w:pPr>
        <w:pStyle w:val="Subtitle"/>
      </w:pPr>
      <w:r>
        <w:t xml:space="preserve">Первоначальная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Кононов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заключается в изучении идеологии и применении средств контроля версий, а также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1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bookmarkEnd w:id="22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git</w:t>
      </w:r>
      <w:r>
        <w:t xml:space="preserve"> </w:t>
      </w:r>
      <w:r>
        <w:rPr>
          <w:bCs/>
          <w:b/>
        </w:rPr>
        <w:t xml:space="preserve">dnf install git</w:t>
      </w:r>
      <w:r>
        <w:t xml:space="preserve"> </w:t>
      </w:r>
      <w:r>
        <w:t xml:space="preserve">и gh</w:t>
      </w:r>
      <w:r>
        <w:t xml:space="preserve"> </w:t>
      </w:r>
      <w:r>
        <w:rPr>
          <w:bCs/>
          <w:b/>
        </w:rPr>
        <w:t xml:space="preserve">dnf install gh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5334000" cy="1007785"/>
            <wp:effectExtent b="0" l="0" r="0" t="0"/>
            <wp:docPr descr="Установка git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</w:t>
      </w:r>
    </w:p>
    <w:p>
      <w:pPr>
        <w:pStyle w:val="BodyText"/>
      </w:pPr>
      <w:r>
        <w:t xml:space="preserve">Сделаем базовые настройки git. Для этого зададим имя и почту владельца репозитория (</w:t>
      </w:r>
      <w:r>
        <w:rPr>
          <w:bCs/>
          <w:b/>
        </w:rPr>
        <w:t xml:space="preserve">git config –global user.name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Name Surname</w:t>
      </w:r>
      <w:r>
        <w:rPr>
          <w:bCs/>
          <w:b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git config –global user.email “work@mail</w:t>
      </w:r>
      <w:r>
        <w:t xml:space="preserve">), настроим utf-8 в выводе сообщений git (</w:t>
      </w:r>
      <w:r>
        <w:rPr>
          <w:bCs/>
          <w:b/>
        </w:rPr>
        <w:t xml:space="preserve">git config –global core.quotepath false</w:t>
      </w:r>
      <w:r>
        <w:t xml:space="preserve">), зададим имя начальной ветки, которую будем называть ее master (</w:t>
      </w:r>
      <w:r>
        <w:rPr>
          <w:bCs/>
          <w:b/>
        </w:rPr>
        <w:t xml:space="preserve">git config –global init.defaultBranch master</w:t>
      </w:r>
      <w:r>
        <w:t xml:space="preserve">) и установим пару параметров (</w:t>
      </w:r>
      <w:r>
        <w:rPr>
          <w:bCs/>
          <w:b/>
        </w:rPr>
        <w:t xml:space="preserve">git config –global core.autocrlf input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git config –global core.safecrlf warn</w:t>
      </w:r>
      <w:r>
        <w:t xml:space="preserve">). И проверим изменения с помощью команды</w:t>
      </w:r>
      <w:r>
        <w:t xml:space="preserve"> </w:t>
      </w:r>
      <w:r>
        <w:rPr>
          <w:bCs/>
          <w:b/>
        </w:rPr>
        <w:t xml:space="preserve">git config –list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5334000" cy="1376516"/>
            <wp:effectExtent b="0" l="0" r="0" t="0"/>
            <wp:docPr descr="Настройка git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git</w:t>
      </w:r>
    </w:p>
    <w:p>
      <w:pPr>
        <w:pStyle w:val="BodyText"/>
      </w:pPr>
      <w:r>
        <w:t xml:space="preserve">Cоздадим ключ ssh</w:t>
      </w:r>
      <w:r>
        <w:t xml:space="preserve"> </w:t>
      </w:r>
      <w:r>
        <w:rPr>
          <w:bCs/>
          <w:b/>
        </w:rPr>
        <w:t xml:space="preserve">ssh-keygen -t rsa -b 4096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5334000" cy="1885799"/>
            <wp:effectExtent b="0" l="0" r="0" t="0"/>
            <wp:docPr descr="ssh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ssh</w:t>
      </w:r>
    </w:p>
    <w:p>
      <w:pPr>
        <w:pStyle w:val="BodyText"/>
      </w:pPr>
      <w:r>
        <w:t xml:space="preserve">Cгенерируем ключ</w:t>
      </w:r>
      <w:r>
        <w:t xml:space="preserve"> </w:t>
      </w:r>
      <w:r>
        <w:rPr>
          <w:bCs/>
          <w:b/>
        </w:rPr>
        <w:t xml:space="preserve">pgp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gpg –full-generate-key</w:t>
      </w:r>
      <w:r>
        <w:t xml:space="preserve">. (рис. 4).</w:t>
      </w:r>
    </w:p>
    <w:p>
      <w:pPr>
        <w:pStyle w:val="CaptionedFigure"/>
      </w:pPr>
      <w:r>
        <w:drawing>
          <wp:inline>
            <wp:extent cx="5334000" cy="3698912"/>
            <wp:effectExtent b="0" l="0" r="0" t="0"/>
            <wp:docPr descr="pgp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pgp</w:t>
      </w:r>
    </w:p>
    <w:p>
      <w:pPr>
        <w:pStyle w:val="BodyText"/>
      </w:pPr>
      <w:r>
        <w:t xml:space="preserve">Буду использовать уже существующую учетную запись (рис. 5).</w:t>
      </w:r>
    </w:p>
    <w:p>
      <w:pPr>
        <w:pStyle w:val="CaptionedFigure"/>
      </w:pPr>
      <w:r>
        <w:drawing>
          <wp:inline>
            <wp:extent cx="5334000" cy="3753555"/>
            <wp:effectExtent b="0" l="0" r="0" t="0"/>
            <wp:docPr descr="GitHub" title="" id="36" name="Picture"/>
            <a:graphic>
              <a:graphicData uri="http://schemas.openxmlformats.org/drawingml/2006/picture">
                <pic:pic>
                  <pic:nvPicPr>
                    <pic:cNvPr descr="image/09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GitHub</w:t>
      </w:r>
    </w:p>
    <w:p>
      <w:pPr>
        <w:pStyle w:val="BodyText"/>
      </w:pPr>
      <w:r>
        <w:t xml:space="preserve">Выводим список ключей</w:t>
      </w:r>
      <w:r>
        <w:t xml:space="preserve"> </w:t>
      </w:r>
      <w:r>
        <w:rPr>
          <w:bCs/>
          <w:b/>
        </w:rPr>
        <w:t xml:space="preserve">gpg –list-secret-keys –keyid-format LONG</w:t>
      </w:r>
      <w:r>
        <w:t xml:space="preserve"> </w:t>
      </w:r>
      <w:r>
        <w:t xml:space="preserve">и копируем опечаток приватного ключа</w:t>
      </w:r>
      <w:r>
        <w:t xml:space="preserve"> </w:t>
      </w:r>
      <w:r>
        <w:rPr>
          <w:bCs/>
          <w:b/>
        </w:rPr>
        <w:t xml:space="preserve">gpg –armor –export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| xclip -sel clip</w:t>
      </w:r>
      <w:r>
        <w:t xml:space="preserve">. (рис. 6) Ключи добавляем на GitHub (</w:t>
      </w:r>
      <w:r>
        <w:rPr>
          <w:bCs/>
          <w:b/>
        </w:rPr>
        <w:t xml:space="preserve">settings –&gt; SSH and GPG keys –&gt; New GPG key</w:t>
      </w:r>
      <w:r>
        <w:t xml:space="preserve">), а также настроим автоматические подписи коммитов git с помощью команд:</w:t>
      </w:r>
      <w:r>
        <w:t xml:space="preserve"> </w:t>
      </w:r>
      <w:r>
        <w:rPr>
          <w:bCs/>
          <w:b/>
        </w:rPr>
        <w:t xml:space="preserve">git config –global user.signingkey</w:t>
      </w:r>
      <w:r>
        <w:rPr>
          <w:bCs/>
          <w:b/>
        </w:rPr>
        <w:t xml:space="preserve"> </w:t>
      </w:r>
      <w:r>
        <w:t xml:space="preserve">,</w:t>
      </w:r>
      <w:r>
        <w:t xml:space="preserve"> </w:t>
      </w:r>
      <w:r>
        <w:rPr>
          <w:bCs/>
          <w:b/>
        </w:rPr>
        <w:t xml:space="preserve">git config –global commit.gpgsign true</w:t>
      </w:r>
      <w:r>
        <w:t xml:space="preserve">,</w:t>
      </w:r>
      <w:r>
        <w:t xml:space="preserve"> </w:t>
      </w:r>
      <w:r>
        <w:rPr>
          <w:bCs/>
          <w:b/>
        </w:rPr>
        <w:t xml:space="preserve">git config –global gpg.program $(which gpg2)</w:t>
      </w:r>
      <w:r>
        <w:t xml:space="preserve">.</w:t>
      </w:r>
    </w:p>
    <w:p>
      <w:pPr>
        <w:pStyle w:val="CaptionedFigure"/>
      </w:pPr>
      <w:r>
        <w:drawing>
          <wp:inline>
            <wp:extent cx="5334000" cy="1595136"/>
            <wp:effectExtent b="0" l="0" r="0" t="0"/>
            <wp:docPr descr="ключи git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ключи git</w:t>
      </w:r>
    </w:p>
    <w:p>
      <w:pPr>
        <w:pStyle w:val="BodyText"/>
      </w:pPr>
      <w:r>
        <w:t xml:space="preserve">Настраиваем gh</w:t>
      </w:r>
      <w:r>
        <w:t xml:space="preserve"> </w:t>
      </w:r>
      <w:r>
        <w:rPr>
          <w:bCs/>
          <w:b/>
        </w:rPr>
        <w:t xml:space="preserve">gh auth login</w:t>
      </w:r>
      <w:r>
        <w:t xml:space="preserve"> </w:t>
      </w:r>
      <w:r>
        <w:t xml:space="preserve">и авторизуемся через браузер (рис. 7), (рис. 8).</w:t>
      </w:r>
    </w:p>
    <w:p>
      <w:pPr>
        <w:pStyle w:val="CaptionedFigure"/>
      </w:pPr>
      <w:r>
        <w:drawing>
          <wp:inline>
            <wp:extent cx="5334000" cy="1215714"/>
            <wp:effectExtent b="0" l="0" r="0" t="0"/>
            <wp:docPr descr="Авторизация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Авторизация</w:t>
      </w:r>
    </w:p>
    <w:p>
      <w:pPr>
        <w:pStyle w:val="CaptionedFigure"/>
      </w:pPr>
      <w:r>
        <w:drawing>
          <wp:inline>
            <wp:extent cx="5334000" cy="3008274"/>
            <wp:effectExtent b="0" l="0" r="0" t="0"/>
            <wp:docPr descr="Авторизация (сайт)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Авторизация (сайт)</w:t>
      </w:r>
    </w:p>
    <w:p>
      <w:pPr>
        <w:pStyle w:val="BodyText"/>
      </w:pPr>
      <w:r>
        <w:t xml:space="preserve">Создадим репозиторий для 2023–2024 учебного года:</w:t>
      </w:r>
    </w:p>
    <w:p>
      <w:pPr>
        <w:pStyle w:val="BodyText"/>
      </w:pPr>
      <w:r>
        <w:rPr>
          <w:bCs/>
          <w:b/>
        </w:rPr>
        <w:t xml:space="preserve">mkdir -p ~/work/study/2023-2024/</w:t>
      </w:r>
      <w:r>
        <w:rPr>
          <w:bCs/>
          <w:b/>
        </w:rPr>
        <w:t xml:space="preserve">“</w:t>
      </w:r>
      <w:r>
        <w:rPr>
          <w:bCs/>
          <w:b/>
        </w:rPr>
        <w:t xml:space="preserve">Операционные системы</w:t>
      </w:r>
      <w:r>
        <w:rPr>
          <w:bCs/>
          <w:b/>
        </w:rPr>
        <w:t xml:space="preserve">”</w:t>
      </w:r>
    </w:p>
    <w:p>
      <w:pPr>
        <w:pStyle w:val="BodyText"/>
      </w:pPr>
      <w:r>
        <w:rPr>
          <w:bCs/>
          <w:b/>
        </w:rPr>
        <w:t xml:space="preserve">cd ~/work/study/2023-2024/</w:t>
      </w:r>
      <w:r>
        <w:rPr>
          <w:bCs/>
          <w:b/>
        </w:rPr>
        <w:t xml:space="preserve">“</w:t>
      </w:r>
      <w:r>
        <w:rPr>
          <w:bCs/>
          <w:b/>
        </w:rPr>
        <w:t xml:space="preserve">Операционные системы</w:t>
      </w:r>
      <w:r>
        <w:rPr>
          <w:bCs/>
          <w:b/>
        </w:rPr>
        <w:t xml:space="preserve">”</w:t>
      </w:r>
    </w:p>
    <w:p>
      <w:pPr>
        <w:pStyle w:val="BodyText"/>
      </w:pPr>
      <w:r>
        <w:rPr>
          <w:bCs/>
          <w:b/>
        </w:rPr>
        <w:t xml:space="preserve">gh repo create study_2023-2024_os-intro –template=yamadharma/course-directory-student-template –public</w:t>
      </w:r>
    </w:p>
    <w:p>
      <w:pPr>
        <w:pStyle w:val="BodyText"/>
      </w:pPr>
      <w:r>
        <w:rPr>
          <w:bCs/>
          <w:b/>
        </w:rPr>
        <w:t xml:space="preserve">git clone –recursive git@github.com:</w:t>
      </w:r>
      <w:r>
        <w:rPr>
          <w:bCs/>
          <w:b/>
        </w:rPr>
        <w:t xml:space="preserve">/study_2023-2024_os-intro.git os-intro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5334000" cy="3664516"/>
            <wp:effectExtent b="0" l="0" r="0" t="0"/>
            <wp:docPr descr="Создание репозитория" title="" id="48" name="Picture"/>
            <a:graphic>
              <a:graphicData uri="http://schemas.openxmlformats.org/drawingml/2006/picture">
                <pic:pic>
                  <pic:nvPicPr>
                    <pic:cNvPr descr="image/0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репозитория</w:t>
      </w:r>
    </w:p>
    <w:p>
      <w:pPr>
        <w:pStyle w:val="BodyText"/>
      </w:pPr>
      <w:r>
        <w:t xml:space="preserve">Настроим каталог, удалим лишние файлы</w:t>
      </w:r>
      <w:r>
        <w:t xml:space="preserve"> </w:t>
      </w:r>
      <w:r>
        <w:rPr>
          <w:bCs/>
          <w:b/>
        </w:rPr>
        <w:t xml:space="preserve">rm package.json</w:t>
      </w:r>
      <w:r>
        <w:t xml:space="preserve">, также создадим еще необходимые каталоги</w:t>
      </w:r>
      <w:r>
        <w:t xml:space="preserve"> </w:t>
      </w:r>
      <w:r>
        <w:rPr>
          <w:bCs/>
          <w:b/>
        </w:rPr>
        <w:t xml:space="preserve">echo os-intro &gt; COURSE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make prepare</w:t>
      </w:r>
      <w:r>
        <w:t xml:space="preserve">, и отправим на сервер</w:t>
      </w:r>
      <w:r>
        <w:t xml:space="preserve"> </w:t>
      </w:r>
      <w:r>
        <w:rPr>
          <w:bCs/>
          <w:b/>
        </w:rPr>
        <w:t xml:space="preserve">git add .</w:t>
      </w:r>
      <w:r>
        <w:t xml:space="preserve">,</w:t>
      </w:r>
      <w:r>
        <w:t xml:space="preserve"> </w:t>
      </w:r>
      <w:r>
        <w:rPr>
          <w:bCs/>
          <w:b/>
        </w:rPr>
        <w:t xml:space="preserve">git commit -am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feat(main): make course structure</w:t>
      </w:r>
      <w:r>
        <w:rPr>
          <w:bCs/>
          <w:b/>
        </w:rP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git push</w:t>
      </w:r>
      <w:r>
        <w:t xml:space="preserve"> </w:t>
      </w:r>
      <w:r>
        <w:t xml:space="preserve">(рис. 10), (рис. 11), (рис. 12).</w:t>
      </w:r>
    </w:p>
    <w:p>
      <w:pPr>
        <w:pStyle w:val="CaptionedFigure"/>
      </w:pPr>
      <w:r>
        <w:drawing>
          <wp:inline>
            <wp:extent cx="5334000" cy="1120517"/>
            <wp:effectExtent b="0" l="0" r="0" t="0"/>
            <wp:docPr descr="Настройка каталога часть 1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каталога часть 1</w:t>
      </w:r>
    </w:p>
    <w:p>
      <w:pPr>
        <w:pStyle w:val="CaptionedFigure"/>
      </w:pPr>
      <w:r>
        <w:drawing>
          <wp:inline>
            <wp:extent cx="5334000" cy="3753555"/>
            <wp:effectExtent b="0" l="0" r="0" t="0"/>
            <wp:docPr descr="Настройка каталога часть 2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каталога часть 2</w:t>
      </w:r>
    </w:p>
    <w:p>
      <w:pPr>
        <w:pStyle w:val="CaptionedFigure"/>
      </w:pPr>
      <w:r>
        <w:drawing>
          <wp:inline>
            <wp:extent cx="5334000" cy="1045062"/>
            <wp:effectExtent b="0" l="0" r="0" t="0"/>
            <wp:docPr descr="Настройка каталога часть 3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каталога часть 3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— это программные инструменты, помогающие командам разработчиков управлять изменениями в исходном коде с течением времени. В свете усложнения сред разработки они помогают командам разработчиков работать быстрее и эффективнее.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rPr>
          <w:bCs/>
          <w:b/>
        </w:rPr>
        <w:t xml:space="preserve">Хранилище (репозиторий)</w:t>
      </w:r>
      <w:r>
        <w:t xml:space="preserve"> </w:t>
      </w:r>
      <w:r>
        <w:t xml:space="preserve">— это централизованное место, где хранятся файлы и история изменений проекта. Оно содержит все версии файлов, метаданные и историю коммитов.</w:t>
      </w:r>
    </w:p>
    <w:p>
      <w:pPr>
        <w:pStyle w:val="BodyText"/>
      </w:pPr>
      <w:r>
        <w:rPr>
          <w:bCs/>
          <w:b/>
        </w:rPr>
        <w:t xml:space="preserve">Commit (фиксация)</w:t>
      </w:r>
      <w:r>
        <w:t xml:space="preserve"> </w:t>
      </w:r>
      <w:r>
        <w:t xml:space="preserve">— это действие по сохранению изменений в системе контроля версий. При коммите разработчик предоставляет описание внесенных изменений, и эти изменения фиксируются в репозитории.</w:t>
      </w:r>
    </w:p>
    <w:p>
      <w:pPr>
        <w:pStyle w:val="BodyText"/>
      </w:pPr>
      <w:r>
        <w:rPr>
          <w:bCs/>
          <w:b/>
        </w:rPr>
        <w:t xml:space="preserve">История (history)</w:t>
      </w:r>
      <w:r>
        <w:t xml:space="preserve"> </w:t>
      </w:r>
      <w:r>
        <w:t xml:space="preserve">— это список всех коммитов и изменений, связанных с проектом. История содержит информацию о том, кто, когда и какие изменения вносил, и позволяет отслеживать всю историю проекта.</w:t>
      </w:r>
    </w:p>
    <w:p>
      <w:pPr>
        <w:pStyle w:val="BodyText"/>
      </w:pPr>
      <w:r>
        <w:rPr>
          <w:bCs/>
          <w:b/>
        </w:rPr>
        <w:t xml:space="preserve">Рабочая копия (working copy)</w:t>
      </w:r>
      <w:r>
        <w:t xml:space="preserve"> </w:t>
      </w:r>
      <w:r>
        <w:t xml:space="preserve">— это локальная копия файлов из репозитория, с которой работает разработчик. Рабочая копия содержит текущую версию проекта, и разработчик вносит изменения в нее перед их фиксацией (коммитом) в репозиторий.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rPr>
          <w:bCs/>
          <w:b/>
        </w:rPr>
        <w:t xml:space="preserve">Централизованная система контроля версий (Centralized Version Control System, CVS)</w:t>
      </w:r>
      <w:r>
        <w:t xml:space="preserve"> </w:t>
      </w:r>
      <w:r>
        <w:t xml:space="preserve">история версий хранится на удалённом сервере, а рабочий код на нескольких компьютерах. Компьютеры связаны с одним сервером. Примером может послужить SVN (Subversion).</w:t>
      </w:r>
    </w:p>
    <w:p>
      <w:pPr>
        <w:pStyle w:val="BodyText"/>
      </w:pPr>
      <w:r>
        <w:rPr>
          <w:bCs/>
          <w:b/>
        </w:rPr>
        <w:t xml:space="preserve">Децентрализованные системы контроля версий (Distributed Version Control System, DVCS)</w:t>
      </w:r>
      <w:r>
        <w:t xml:space="preserve"> </w:t>
      </w:r>
      <w:r>
        <w:t xml:space="preserve">рабочий код хранится на нескольких компьютерах, а история всех версий хранится как на удалённом сервере, так и на каждом из этих компьютеров. Все компьютеры связаны с сервером, но ещё дополнительно связаны между собой. Пример Git.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При единоличной работе с хранилищем VCS основными действиями будут: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Инициализация репозитория</w:t>
      </w:r>
      <w:r>
        <w:t xml:space="preserve">: создание нового проекта или клонирование существующего репозитория из удаленного источника (например, GitHub).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Добавление файлов</w:t>
      </w:r>
      <w:r>
        <w:t xml:space="preserve">: добавление новых файлов в репозиторий или изменение уже существующих файлов.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Фиксация изменений</w:t>
      </w:r>
      <w:r>
        <w:t xml:space="preserve">: коммит изменений в репозиторий с указанием описания изменений.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Просмотр истории изменений</w:t>
      </w:r>
      <w:r>
        <w:t xml:space="preserve">: просмотр и анализ всех предыдущих коммитов, внесенных в репозиторий.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Ветвление</w:t>
      </w:r>
      <w:r>
        <w:t xml:space="preserve">: создание отдельных веток для разработки новых функций или исправлений багов.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Объединение изменений</w:t>
      </w:r>
      <w:r>
        <w:t xml:space="preserve">: слияние веток и консолидация изменений в основной ветке разработки.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Удаление файлов</w:t>
      </w:r>
      <w:r>
        <w:t xml:space="preserve">: удаление ненужных файлов из репозитория.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Удаленная работа</w:t>
      </w:r>
      <w:r>
        <w:t xml:space="preserve">: отправка изменений на удаленный сервер и получение изменений из удаленного репозитория.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Опишите порядок работы с общим хранилищем VCS.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Создание репозитория</w:t>
      </w:r>
      <w:r>
        <w:t xml:space="preserve">: сначала необходимо создать репозиторий на сервере или в облаке, где будет храниться общее хранилище файлов.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Клонирование репозитория</w:t>
      </w:r>
      <w:r>
        <w:t xml:space="preserve">: разработчики должны клонировать репозиторий себе на локальную машину, чтобы иметь доступ к файлам и иметь возможность вносить изменения.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Работа с файлами</w:t>
      </w:r>
      <w:r>
        <w:t xml:space="preserve">: разработчики могут вносить изменения в файлы на локальной машине, создавать новые файлы, удалять или редактировать существующие.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Подготовка к коммиту</w:t>
      </w:r>
      <w:r>
        <w:t xml:space="preserve">: перед сохранением изменений в репозиторий, необходимо подготовить их к коммиту, добавив их в</w:t>
      </w:r>
      <w:r>
        <w:t xml:space="preserve"> </w:t>
      </w:r>
      <w:r>
        <w:t xml:space="preserve">“</w:t>
      </w:r>
      <w:r>
        <w:t xml:space="preserve">индекс</w:t>
      </w:r>
      <w:r>
        <w:t xml:space="preserve">”</w:t>
      </w:r>
      <w:r>
        <w:t xml:space="preserve"> </w:t>
      </w:r>
      <w:r>
        <w:t xml:space="preserve">при помощи команды git add.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Коммит изменений</w:t>
      </w:r>
      <w:r>
        <w:t xml:space="preserve">: после подготовки изменений, разработчики должны сделать коммит, сохраняя все внесенные изменения в историю репозитория при помощи команды git commit.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Пуш изменений</w:t>
      </w:r>
      <w:r>
        <w:t xml:space="preserve">: после коммита, изменения могут быть отправлены в общее хранилище с помощью команды git push, что позволит другим разработчикам видеть и получать эти изменения.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Обновление локального репозитория</w:t>
      </w:r>
      <w:r>
        <w:t xml:space="preserve">: разработчики могут получить последние изменения из общего хранилища с помощью команды git pull, чтобы обновить свою локальную версию репозитория.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Каковы основные задачи, решаемые инструментальным средством git?</w:t>
      </w:r>
    </w:p>
    <w:p>
      <w:pPr>
        <w:numPr>
          <w:ilvl w:val="0"/>
          <w:numId w:val="1010"/>
        </w:numPr>
      </w:pPr>
      <w:r>
        <w:t xml:space="preserve">Хранить информацию и всех изменениях в коде, с возможностью в любой момент перейти к любому из них.</w:t>
      </w:r>
    </w:p>
    <w:p>
      <w:pPr>
        <w:numPr>
          <w:ilvl w:val="0"/>
          <w:numId w:val="1010"/>
        </w:numPr>
      </w:pPr>
      <w:r>
        <w:t xml:space="preserve">Обеспечение удобства командной работы над кодом.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Назовите и дайте краткую характеристику командам git.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git init</w:t>
      </w:r>
      <w:r>
        <w:t xml:space="preserve">: инициализация нового репозитория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git add</w:t>
      </w:r>
      <w:r>
        <w:t xml:space="preserve">: добавление изменений в индекс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git commit</w:t>
      </w:r>
      <w:r>
        <w:t xml:space="preserve">: сохранение изменений в репозитории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git push</w:t>
      </w:r>
      <w:r>
        <w:t xml:space="preserve">: отправка изменений в удаленный репозиторий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git pull</w:t>
      </w:r>
      <w:r>
        <w:t xml:space="preserve">: получение изменений из удаленного репозитория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git branch</w:t>
      </w:r>
      <w:r>
        <w:t xml:space="preserve">: создание, удаление и просмотр веток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git merge</w:t>
      </w:r>
      <w:r>
        <w:t xml:space="preserve">: объединение изменений из другой ветки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git checkout</w:t>
      </w:r>
      <w:r>
        <w:t xml:space="preserve">: переключение между ветками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rPr>
          <w:bCs/>
          <w:b/>
        </w:rPr>
        <w:t xml:space="preserve">Локальный репозиторий</w:t>
      </w:r>
      <w:r>
        <w:t xml:space="preserve">: создание нового проекта с помощью git init, добавление новых файлов с помощью git add, сохранение изменений в репозитории с помощью git commit.</w:t>
      </w:r>
    </w:p>
    <w:p>
      <w:pPr>
        <w:pStyle w:val="BodyText"/>
      </w:pPr>
      <w:r>
        <w:rPr>
          <w:bCs/>
          <w:b/>
        </w:rPr>
        <w:t xml:space="preserve">Удаленный репозиторий</w:t>
      </w:r>
      <w:r>
        <w:t xml:space="preserve">: отправка изменений из локального репозитория на удаленный с помощью git push, получение изменений из удаленного репозитория с помощью git pull.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Ветка - параллельный участок истории в одном хранилище, между ветками возможно слияние. Обычно используются для создания новых функций или новых версий приложения.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Можно просто не добавлять их в индекс командой git add или создать файл .gitignore, в котором перечислить все файлы и папки которые требуется игнорировать. Может понадобиться игнорировать настройки IDE, или бинарные файлы. Так как они зависят от конкретного разработчика и платформы, и в репозитории они могут быть лишними.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научились настраивать git генерировать ключи для ssh и gpg, а также взаимодействовать с удаленными репозиториями, создавая свои из шаблонов и загружая изменения в локальном репозитории на удаленный.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№2:</dc:title>
  <dc:creator>Кононов Алексей Сергеевич</dc:creator>
  <dc:language>ru-RU</dc:language>
  <cp:keywords/>
  <dcterms:created xsi:type="dcterms:W3CDTF">2024-06-10T20:38:41Z</dcterms:created>
  <dcterms:modified xsi:type="dcterms:W3CDTF">2024-06-10T20:38:41Z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Первоначальная настройка git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