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356"/>
        </w:tabs>
        <w:spacing w:line="360" w:lineRule="auto"/>
        <w:jc w:val="both"/>
        <w:rPr>
          <w:rFonts w:ascii="Times New Roman" w:hAnsi="Times New Roman" w:cs="Times New Roman"/>
          <w:sz w:val="26"/>
          <w:szCs w:val="26"/>
        </w:rPr>
      </w:pPr>
      <w:r>
        <w:rPr>
          <w:rFonts w:ascii="Times New Roman" w:hAnsi="Times New Roman" w:cs="Times New Roman"/>
          <w:sz w:val="26"/>
          <w:szCs w:val="26"/>
        </w:rPr>
        <w:drawing>
          <wp:anchor distT="0" distB="0" distL="114300" distR="114300" simplePos="0" relativeHeight="251659264" behindDoc="0" locked="0" layoutInCell="1" allowOverlap="1">
            <wp:simplePos x="0" y="0"/>
            <wp:positionH relativeFrom="margin">
              <wp:align>left</wp:align>
            </wp:positionH>
            <wp:positionV relativeFrom="paragraph">
              <wp:posOffset>190500</wp:posOffset>
            </wp:positionV>
            <wp:extent cx="2343785" cy="1095375"/>
            <wp:effectExtent l="0" t="0" r="0" b="9525"/>
            <wp:wrapThrough wrapText="bothSides">
              <wp:wrapPolygon>
                <wp:start x="0" y="0"/>
                <wp:lineTo x="0" y="21412"/>
                <wp:lineTo x="21424" y="21412"/>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43477" cy="1095528"/>
                    </a:xfrm>
                    <a:prstGeom prst="rect">
                      <a:avLst/>
                    </a:prstGeom>
                  </pic:spPr>
                </pic:pic>
              </a:graphicData>
            </a:graphic>
          </wp:anchor>
        </w:drawing>
      </w:r>
      <w:r>
        <w:rPr>
          <w:rFonts w:ascii="Times New Roman" w:hAnsi="Times New Roman" w:cs="Times New Roman"/>
          <w:sz w:val="26"/>
          <w:szCs w:val="26"/>
        </w:rPr>
        <w:tab/>
      </w:r>
    </w:p>
    <w:p>
      <w:pPr>
        <w:tabs>
          <w:tab w:val="right" w:pos="9356"/>
        </w:tabs>
        <w:spacing w:line="360" w:lineRule="auto"/>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BỘ GIÁO DỤC &amp; ĐÀO TẠO</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TRƯỜNG ĐẠI HỌC HOA SEN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KHOA: CÔNG NGHỆ THÔNG TIN</w:t>
      </w:r>
    </w:p>
    <w:p>
      <w:pPr>
        <w:tabs>
          <w:tab w:val="right" w:pos="9356"/>
        </w:tabs>
        <w:spacing w:line="360" w:lineRule="auto"/>
        <w:jc w:val="both"/>
        <w:rPr>
          <w:rFonts w:ascii="Times New Roman" w:hAnsi="Times New Roman" w:cs="Times New Roman"/>
          <w:b/>
          <w:sz w:val="26"/>
          <w:szCs w:val="26"/>
        </w:rPr>
      </w:pPr>
    </w:p>
    <w:p>
      <w:pPr>
        <w:pStyle w:val="8"/>
        <w:jc w:val="center"/>
        <w:rPr>
          <w:rFonts w:ascii="Times New Roman" w:hAnsi="Times New Roman" w:cs="Times New Roman"/>
          <w:b/>
        </w:rPr>
      </w:pPr>
      <w:r>
        <w:rPr>
          <w:rFonts w:ascii="Times New Roman" w:hAnsi="Times New Roman" w:cs="Times New Roman"/>
          <w:b/>
        </w:rPr>
        <w:t>BÁO CÁO SEMINAR</w:t>
      </w:r>
    </w:p>
    <w:p/>
    <w:p>
      <w:pPr>
        <w:jc w:val="both"/>
        <w:rPr>
          <w:rFonts w:ascii="Times New Roman" w:hAnsi="Times New Roman" w:cs="Times New Roman"/>
          <w:b/>
          <w:sz w:val="26"/>
          <w:szCs w:val="26"/>
        </w:rPr>
      </w:pPr>
      <w:r>
        <w:rPr>
          <w:rFonts w:ascii="Times New Roman" w:hAnsi="Times New Roman" w:cs="Times New Roman"/>
          <w:b/>
          <w:sz w:val="26"/>
          <w:szCs w:val="26"/>
        </w:rPr>
        <w:t>Chủ đề: Mô phỏng các thuật toán lập lịch đĩa ( web – HTML5) (2) : FCFS, SSTF, LOOK UP, LOOK DOWN, CLOOK UP, CLOOK DOWN</w:t>
      </w:r>
    </w:p>
    <w:p>
      <w:pPr>
        <w:jc w:val="both"/>
        <w:rPr>
          <w:rFonts w:ascii="Times New Roman" w:hAnsi="Times New Roman" w:cs="Times New Roman"/>
          <w:b/>
          <w:sz w:val="26"/>
          <w:szCs w:val="26"/>
        </w:rPr>
      </w:pPr>
      <w:r>
        <w:rPr>
          <w:rFonts w:ascii="Times New Roman" w:hAnsi="Times New Roman" w:cs="Times New Roman"/>
          <w:b/>
          <w:sz w:val="26"/>
          <w:szCs w:val="26"/>
        </w:rPr>
        <w:t>Môn học: Lý thuyết hệ điều hành</w:t>
      </w:r>
    </w:p>
    <w:p>
      <w:pPr>
        <w:jc w:val="both"/>
        <w:rPr>
          <w:rFonts w:ascii="Times New Roman" w:hAnsi="Times New Roman" w:cs="Times New Roman"/>
          <w:b/>
          <w:sz w:val="26"/>
          <w:szCs w:val="26"/>
        </w:rPr>
      </w:pPr>
      <w:r>
        <w:rPr>
          <w:rFonts w:ascii="Times New Roman" w:hAnsi="Times New Roman" w:cs="Times New Roman"/>
          <w:b/>
          <w:sz w:val="26"/>
          <w:szCs w:val="26"/>
        </w:rPr>
        <w:t>Giảng viên: Phan Đình Thế Huân</w:t>
      </w:r>
    </w:p>
    <w:p>
      <w:pPr>
        <w:jc w:val="both"/>
        <w:rPr>
          <w:rFonts w:ascii="Times New Roman" w:hAnsi="Times New Roman" w:cs="Times New Roman"/>
          <w:b/>
          <w:sz w:val="26"/>
          <w:szCs w:val="2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SINH VIÊN THỰC HIỆN</w:t>
            </w:r>
          </w:p>
        </w:tc>
        <w:tc>
          <w:tcPr>
            <w:tcW w:w="4675" w:type="dxa"/>
          </w:tcPr>
          <w:p>
            <w:pPr>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Đỗ Huỳnh Thân</w:t>
            </w:r>
          </w:p>
        </w:tc>
        <w:tc>
          <w:tcPr>
            <w:tcW w:w="4675"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22123044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Lê Minh Vũ</w:t>
            </w:r>
          </w:p>
        </w:tc>
        <w:tc>
          <w:tcPr>
            <w:tcW w:w="4675"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22111512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jc w:val="both"/>
              <w:rPr>
                <w:rFonts w:ascii="Times New Roman" w:hAnsi="Times New Roman" w:cs="Times New Roman"/>
                <w:sz w:val="26"/>
                <w:szCs w:val="26"/>
              </w:rPr>
            </w:pPr>
            <w:r>
              <w:rPr>
                <w:rFonts w:ascii="Times New Roman" w:hAnsi="Times New Roman" w:cs="Times New Roman"/>
                <w:sz w:val="26"/>
                <w:szCs w:val="26"/>
              </w:rPr>
              <w:t>Đinh Quốc Vinh</w:t>
            </w:r>
          </w:p>
        </w:tc>
        <w:tc>
          <w:tcPr>
            <w:tcW w:w="4675" w:type="dxa"/>
          </w:tcPr>
          <w:p>
            <w:pPr>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22114550</w:t>
            </w:r>
          </w:p>
        </w:tc>
      </w:tr>
    </w:tbl>
    <w:p>
      <w:pPr>
        <w:jc w:val="both"/>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p>
    <w:sdt>
      <w:sdtPr>
        <w:rPr>
          <w:rFonts w:ascii="Times New Roman" w:hAnsi="Times New Roman" w:cs="Times New Roman" w:eastAsiaTheme="minorHAnsi"/>
          <w:color w:val="auto"/>
          <w:sz w:val="26"/>
          <w:szCs w:val="26"/>
        </w:rPr>
        <w:id w:val="-1918780910"/>
        <w:docPartObj>
          <w:docPartGallery w:val="Table of Contents"/>
          <w:docPartUnique/>
        </w:docPartObj>
      </w:sdtPr>
      <w:sdtEndPr>
        <w:rPr>
          <w:rFonts w:ascii="Times New Roman" w:hAnsi="Times New Roman" w:cs="Times New Roman" w:eastAsiaTheme="minorHAnsi"/>
          <w:b/>
          <w:bCs/>
          <w:color w:val="auto"/>
          <w:sz w:val="26"/>
          <w:szCs w:val="26"/>
        </w:rPr>
      </w:sdtEndPr>
      <w:sdtContent>
        <w:p>
          <w:pPr>
            <w:pStyle w:val="14"/>
            <w:rPr>
              <w:rFonts w:ascii="Times New Roman" w:hAnsi="Times New Roman" w:cs="Times New Roman"/>
              <w:b/>
              <w:color w:val="auto"/>
              <w:sz w:val="26"/>
              <w:szCs w:val="26"/>
            </w:rPr>
          </w:pPr>
          <w:r>
            <w:rPr>
              <w:rFonts w:ascii="Times New Roman" w:hAnsi="Times New Roman" w:cs="Times New Roman"/>
              <w:b/>
              <w:color w:val="auto"/>
              <w:sz w:val="26"/>
              <w:szCs w:val="26"/>
            </w:rPr>
            <w:t>Mục Lục</w:t>
          </w:r>
        </w:p>
        <w:p>
          <w:pPr>
            <w:rPr>
              <w:rFonts w:ascii="Times New Roman" w:hAnsi="Times New Roman" w:cs="Times New Roman"/>
              <w:sz w:val="26"/>
              <w:szCs w:val="26"/>
            </w:rPr>
          </w:pPr>
        </w:p>
        <w:p>
          <w:pPr>
            <w:pStyle w:val="9"/>
            <w:tabs>
              <w:tab w:val="left" w:pos="440"/>
              <w:tab w:val="right" w:leader="dot" w:pos="9350"/>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"_Toc137752766" </w:instrText>
          </w:r>
          <w:r>
            <w:fldChar w:fldCharType="separate"/>
          </w:r>
          <w:r>
            <w:rPr>
              <w:rStyle w:val="6"/>
              <w:rFonts w:ascii="Times New Roman" w:hAnsi="Times New Roman" w:cs="Times New Roman"/>
              <w:b/>
              <w:sz w:val="26"/>
              <w:szCs w:val="26"/>
            </w:rPr>
            <w:t>1.</w:t>
          </w:r>
          <w:r>
            <w:rPr>
              <w:rFonts w:ascii="Times New Roman" w:hAnsi="Times New Roman" w:cs="Times New Roman"/>
              <w:sz w:val="26"/>
              <w:szCs w:val="26"/>
            </w:rPr>
            <w:tab/>
          </w:r>
          <w:r>
            <w:rPr>
              <w:rStyle w:val="6"/>
              <w:rFonts w:ascii="Times New Roman" w:hAnsi="Times New Roman" w:cs="Times New Roman"/>
              <w:b/>
              <w:sz w:val="26"/>
              <w:szCs w:val="26"/>
            </w:rPr>
            <w:t>Chức Năng: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_Toc137752766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9"/>
            <w:tabs>
              <w:tab w:val="left" w:pos="440"/>
              <w:tab w:val="right" w:leader="dot" w:pos="9350"/>
            </w:tabs>
            <w:rPr>
              <w:rFonts w:ascii="Times New Roman" w:hAnsi="Times New Roman" w:cs="Times New Roman"/>
              <w:sz w:val="26"/>
              <w:szCs w:val="26"/>
            </w:rPr>
          </w:pPr>
          <w:r>
            <w:fldChar w:fldCharType="begin"/>
          </w:r>
          <w:r>
            <w:instrText xml:space="preserve"> HYPERLINK \l "_Toc137752767" </w:instrText>
          </w:r>
          <w:r>
            <w:fldChar w:fldCharType="separate"/>
          </w:r>
          <w:r>
            <w:rPr>
              <w:rStyle w:val="6"/>
              <w:rFonts w:ascii="Times New Roman" w:hAnsi="Times New Roman" w:cs="Times New Roman"/>
              <w:b/>
              <w:sz w:val="26"/>
              <w:szCs w:val="26"/>
            </w:rPr>
            <w:t>2.</w:t>
          </w:r>
          <w:r>
            <w:rPr>
              <w:rFonts w:ascii="Times New Roman" w:hAnsi="Times New Roman" w:cs="Times New Roman"/>
              <w:sz w:val="26"/>
              <w:szCs w:val="26"/>
            </w:rPr>
            <w:tab/>
          </w:r>
          <w:r>
            <w:rPr>
              <w:rStyle w:val="6"/>
              <w:rFonts w:ascii="Times New Roman" w:hAnsi="Times New Roman" w:cs="Times New Roman"/>
              <w:b/>
              <w:sz w:val="26"/>
              <w:szCs w:val="26"/>
            </w:rPr>
            <w:t>Thiết kế:</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_Toc137752767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left" w:pos="880"/>
              <w:tab w:val="right" w:leader="dot" w:pos="9350"/>
            </w:tabs>
            <w:rPr>
              <w:rFonts w:ascii="Times New Roman" w:hAnsi="Times New Roman" w:cs="Times New Roman"/>
              <w:sz w:val="26"/>
              <w:szCs w:val="26"/>
            </w:rPr>
          </w:pPr>
          <w:r>
            <w:fldChar w:fldCharType="begin"/>
          </w:r>
          <w:r>
            <w:instrText xml:space="preserve"> HYPERLINK \l "_Toc137752768" </w:instrText>
          </w:r>
          <w:r>
            <w:fldChar w:fldCharType="separate"/>
          </w:r>
          <w:r>
            <w:rPr>
              <w:rStyle w:val="6"/>
              <w:rFonts w:ascii="Times New Roman" w:hAnsi="Times New Roman" w:cs="Times New Roman"/>
              <w:b/>
              <w:sz w:val="26"/>
              <w:szCs w:val="26"/>
            </w:rPr>
            <w:t>2.1.</w:t>
          </w:r>
          <w:r>
            <w:rPr>
              <w:rFonts w:ascii="Times New Roman" w:hAnsi="Times New Roman" w:cs="Times New Roman"/>
              <w:sz w:val="26"/>
              <w:szCs w:val="26"/>
            </w:rPr>
            <w:tab/>
          </w:r>
          <w:r>
            <w:rPr>
              <w:rStyle w:val="6"/>
              <w:rFonts w:ascii="Times New Roman" w:hAnsi="Times New Roman" w:cs="Times New Roman"/>
              <w:b/>
              <w:sz w:val="26"/>
              <w:szCs w:val="26"/>
            </w:rPr>
            <w:t>Thiết kế giao diện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_Toc137752768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0"/>
            <w:tabs>
              <w:tab w:val="left" w:pos="880"/>
              <w:tab w:val="right" w:leader="dot" w:pos="9350"/>
            </w:tabs>
            <w:rPr>
              <w:rFonts w:ascii="Times New Roman" w:hAnsi="Times New Roman" w:cs="Times New Roman"/>
              <w:sz w:val="26"/>
              <w:szCs w:val="26"/>
            </w:rPr>
          </w:pPr>
          <w:r>
            <w:fldChar w:fldCharType="begin"/>
          </w:r>
          <w:r>
            <w:instrText xml:space="preserve"> HYPERLINK \l "_Toc137752769" </w:instrText>
          </w:r>
          <w:r>
            <w:fldChar w:fldCharType="separate"/>
          </w:r>
          <w:r>
            <w:rPr>
              <w:rStyle w:val="6"/>
              <w:rFonts w:ascii="Times New Roman" w:hAnsi="Times New Roman" w:cs="Times New Roman"/>
              <w:b/>
              <w:sz w:val="26"/>
              <w:szCs w:val="26"/>
            </w:rPr>
            <w:t>2.2.</w:t>
          </w:r>
          <w:r>
            <w:rPr>
              <w:rFonts w:ascii="Times New Roman" w:hAnsi="Times New Roman" w:cs="Times New Roman"/>
              <w:sz w:val="26"/>
              <w:szCs w:val="26"/>
            </w:rPr>
            <w:tab/>
          </w:r>
          <w:r>
            <w:rPr>
              <w:rStyle w:val="6"/>
              <w:rFonts w:ascii="Times New Roman" w:hAnsi="Times New Roman" w:cs="Times New Roman"/>
              <w:b/>
              <w:sz w:val="26"/>
              <w:szCs w:val="26"/>
            </w:rPr>
            <w:t>Thiết kế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_Toc137752769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9"/>
            <w:tabs>
              <w:tab w:val="left" w:pos="440"/>
              <w:tab w:val="right" w:leader="dot" w:pos="9350"/>
            </w:tabs>
            <w:rPr>
              <w:rFonts w:ascii="Times New Roman" w:hAnsi="Times New Roman" w:cs="Times New Roman"/>
              <w:sz w:val="26"/>
              <w:szCs w:val="26"/>
            </w:rPr>
          </w:pPr>
          <w:r>
            <w:fldChar w:fldCharType="begin"/>
          </w:r>
          <w:r>
            <w:instrText xml:space="preserve"> HYPERLINK \l "_Toc137752770" </w:instrText>
          </w:r>
          <w:r>
            <w:fldChar w:fldCharType="separate"/>
          </w:r>
          <w:r>
            <w:rPr>
              <w:rStyle w:val="6"/>
              <w:rFonts w:ascii="Times New Roman" w:hAnsi="Times New Roman" w:cs="Times New Roman"/>
              <w:b/>
              <w:sz w:val="26"/>
              <w:szCs w:val="26"/>
            </w:rPr>
            <w:t>3.</w:t>
          </w:r>
          <w:r>
            <w:rPr>
              <w:rFonts w:ascii="Times New Roman" w:hAnsi="Times New Roman" w:cs="Times New Roman"/>
              <w:sz w:val="26"/>
              <w:szCs w:val="26"/>
            </w:rPr>
            <w:tab/>
          </w:r>
          <w:r>
            <w:rPr>
              <w:rStyle w:val="6"/>
              <w:rFonts w:ascii="Times New Roman" w:hAnsi="Times New Roman" w:cs="Times New Roman"/>
              <w:b/>
              <w:sz w:val="26"/>
              <w:szCs w:val="26"/>
            </w:rPr>
            <w:t>Kết quả:</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_Toc137752770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rPr>
              <w:rFonts w:ascii="Times New Roman" w:hAnsi="Times New Roman" w:cs="Times New Roman"/>
              <w:sz w:val="26"/>
              <w:szCs w:val="26"/>
            </w:rPr>
          </w:pPr>
          <w:r>
            <w:rPr>
              <w:rFonts w:ascii="Times New Roman" w:hAnsi="Times New Roman" w:cs="Times New Roman"/>
              <w:b/>
              <w:bCs/>
              <w:sz w:val="26"/>
              <w:szCs w:val="26"/>
            </w:rPr>
            <w:fldChar w:fldCharType="end"/>
          </w:r>
        </w:p>
      </w:sdtContent>
    </w:sdt>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p>
    <w:p>
      <w:pPr>
        <w:pStyle w:val="2"/>
        <w:numPr>
          <w:ilvl w:val="0"/>
          <w:numId w:val="1"/>
        </w:numPr>
        <w:jc w:val="both"/>
        <w:rPr>
          <w:rFonts w:cs="Times New Roman"/>
          <w:b/>
          <w:szCs w:val="26"/>
        </w:rPr>
      </w:pPr>
      <w:bookmarkStart w:id="0" w:name="_Toc137752766"/>
      <w:r>
        <w:rPr>
          <w:rFonts w:cs="Times New Roman"/>
          <w:b/>
          <w:szCs w:val="26"/>
        </w:rPr>
        <w:t>Chức Năng:</w:t>
      </w:r>
      <w:bookmarkEnd w:id="0"/>
    </w:p>
    <w:p>
      <w:pPr>
        <w:ind w:firstLine="340"/>
        <w:jc w:val="both"/>
        <w:rPr>
          <w:rFonts w:ascii="Times New Roman" w:hAnsi="Times New Roman" w:cs="Times New Roman"/>
          <w:sz w:val="26"/>
          <w:szCs w:val="26"/>
        </w:rPr>
      </w:pPr>
      <w:r>
        <w:rPr>
          <w:rFonts w:ascii="Times New Roman" w:hAnsi="Times New Roman" w:cs="Times New Roman"/>
          <w:sz w:val="26"/>
          <w:szCs w:val="26"/>
        </w:rPr>
        <w:t>Trang web mô phỏng thuật toán lập lịch đĩa FCFS, SSTF, Look và Clook có chức năng giúp người dùng hiểu và trực quan hóa cách hoạt động của các thuật toán này. Các chức năng chính của trang web có thể bao gồm:</w:t>
      </w:r>
    </w:p>
    <w:p>
      <w:pPr>
        <w:ind w:firstLine="340"/>
        <w:jc w:val="both"/>
        <w:rPr>
          <w:rFonts w:ascii="Times New Roman" w:hAnsi="Times New Roman" w:cs="Times New Roman"/>
          <w:sz w:val="26"/>
          <w:szCs w:val="26"/>
        </w:rPr>
      </w:pPr>
    </w:p>
    <w:p>
      <w:pPr>
        <w:ind w:firstLine="340"/>
        <w:jc w:val="both"/>
        <w:rPr>
          <w:rFonts w:ascii="Times New Roman" w:hAnsi="Times New Roman" w:cs="Times New Roman"/>
          <w:sz w:val="26"/>
          <w:szCs w:val="26"/>
        </w:rPr>
      </w:pPr>
      <w:r>
        <w:rPr>
          <w:rFonts w:ascii="Times New Roman" w:hAnsi="Times New Roman" w:cs="Times New Roman"/>
          <w:b/>
          <w:sz w:val="26"/>
          <w:szCs w:val="26"/>
        </w:rPr>
        <w:t>Hiển thị đồ họa</w:t>
      </w:r>
      <w:r>
        <w:rPr>
          <w:rFonts w:ascii="Times New Roman" w:hAnsi="Times New Roman" w:cs="Times New Roman"/>
          <w:sz w:val="26"/>
          <w:szCs w:val="26"/>
        </w:rPr>
        <w:t>: Trang web sẽ cung cấp một giao diện đồ họa để người dùng có thể thấy hình ảnh của đĩa cứng và vị trí hiện tại của đầu đọc/ghi trên đĩa.</w:t>
      </w:r>
    </w:p>
    <w:p>
      <w:pPr>
        <w:ind w:firstLine="340"/>
        <w:jc w:val="both"/>
        <w:rPr>
          <w:rFonts w:ascii="Times New Roman" w:hAnsi="Times New Roman" w:cs="Times New Roman"/>
          <w:sz w:val="26"/>
          <w:szCs w:val="26"/>
        </w:rPr>
      </w:pPr>
      <w:r>
        <w:rPr>
          <w:rFonts w:ascii="Times New Roman" w:hAnsi="Times New Roman" w:cs="Times New Roman"/>
          <w:b/>
          <w:sz w:val="26"/>
          <w:szCs w:val="26"/>
        </w:rPr>
        <w:t>Mô phỏng yêu cầu truy cập</w:t>
      </w:r>
      <w:r>
        <w:rPr>
          <w:rFonts w:ascii="Times New Roman" w:hAnsi="Times New Roman" w:cs="Times New Roman"/>
          <w:sz w:val="26"/>
          <w:szCs w:val="26"/>
        </w:rPr>
        <w:t>: Người dùng có thể tạo và mô phỏng các yêu cầu truy cập đến đĩa cứng. Các yêu cầu này có thể được xác định bằng các thông số như vị trí trên đĩa.</w:t>
      </w:r>
    </w:p>
    <w:p>
      <w:pPr>
        <w:ind w:firstLine="340"/>
        <w:jc w:val="both"/>
        <w:rPr>
          <w:rFonts w:ascii="Times New Roman" w:hAnsi="Times New Roman" w:cs="Times New Roman"/>
          <w:sz w:val="26"/>
          <w:szCs w:val="26"/>
        </w:rPr>
      </w:pPr>
      <w:r>
        <w:rPr>
          <w:rFonts w:ascii="Times New Roman" w:hAnsi="Times New Roman" w:cs="Times New Roman"/>
          <w:b/>
          <w:sz w:val="26"/>
          <w:szCs w:val="26"/>
        </w:rPr>
        <w:t>Thực thi thuật toán</w:t>
      </w:r>
      <w:r>
        <w:rPr>
          <w:rFonts w:ascii="Times New Roman" w:hAnsi="Times New Roman" w:cs="Times New Roman"/>
          <w:sz w:val="26"/>
          <w:szCs w:val="26"/>
        </w:rPr>
        <w:t>: Trang web sẽ thực thi các thuật toán lập lịch đĩa theo yêu cầu của người dùng. Khi có yêu cầu truy cập mới, thuật toán sẽ xử lý yêu cầu đó bằng cách di chuyển đầu đọc/ghi đến vị trí tương ứng và tính toán thời gian di chuyển.</w:t>
      </w:r>
    </w:p>
    <w:p>
      <w:pPr>
        <w:ind w:firstLine="340"/>
        <w:jc w:val="both"/>
        <w:rPr>
          <w:rFonts w:ascii="Times New Roman" w:hAnsi="Times New Roman" w:cs="Times New Roman"/>
          <w:sz w:val="26"/>
          <w:szCs w:val="26"/>
        </w:rPr>
      </w:pPr>
      <w:r>
        <w:rPr>
          <w:rFonts w:ascii="Times New Roman" w:hAnsi="Times New Roman" w:cs="Times New Roman"/>
          <w:b/>
          <w:sz w:val="26"/>
          <w:szCs w:val="26"/>
        </w:rPr>
        <w:t>Hiển thị kết quả</w:t>
      </w:r>
      <w:r>
        <w:rPr>
          <w:rFonts w:ascii="Times New Roman" w:hAnsi="Times New Roman" w:cs="Times New Roman"/>
          <w:sz w:val="26"/>
          <w:szCs w:val="26"/>
        </w:rPr>
        <w:t>: Sau khi thực hiện một thuật toán, trang web sẽ hiển thị kết quả thực thi, bao gồm thời gian di chuyển và các thông tin khác về quá trình lập lịch.</w:t>
      </w:r>
    </w:p>
    <w:p>
      <w:pPr>
        <w:ind w:firstLine="340"/>
        <w:jc w:val="both"/>
        <w:rPr>
          <w:rFonts w:ascii="Times New Roman" w:hAnsi="Times New Roman" w:cs="Times New Roman"/>
          <w:sz w:val="26"/>
          <w:szCs w:val="26"/>
        </w:rPr>
      </w:pPr>
      <w:r>
        <w:rPr>
          <w:rFonts w:ascii="Times New Roman" w:hAnsi="Times New Roman" w:cs="Times New Roman"/>
          <w:b/>
          <w:sz w:val="26"/>
          <w:szCs w:val="26"/>
        </w:rPr>
        <w:t>So sánh thuật toán</w:t>
      </w:r>
      <w:r>
        <w:rPr>
          <w:rFonts w:ascii="Times New Roman" w:hAnsi="Times New Roman" w:cs="Times New Roman"/>
          <w:sz w:val="26"/>
          <w:szCs w:val="26"/>
        </w:rPr>
        <w:t>: Trang web có thể cung cấp chức năng so sánh giữa các thuật toán. Người dùng có thể thấy sự khác biệt về hiệu suất và tối ưu hóa giữa các thuật toán lập lịch đĩa.</w:t>
      </w:r>
    </w:p>
    <w:p>
      <w:pPr>
        <w:ind w:firstLine="340"/>
        <w:jc w:val="both"/>
        <w:rPr>
          <w:rFonts w:ascii="Times New Roman" w:hAnsi="Times New Roman" w:cs="Times New Roman"/>
          <w:sz w:val="26"/>
          <w:szCs w:val="26"/>
        </w:rPr>
      </w:pPr>
    </w:p>
    <w:p>
      <w:pPr>
        <w:ind w:firstLine="340"/>
        <w:jc w:val="both"/>
        <w:rPr>
          <w:rFonts w:ascii="Times New Roman" w:hAnsi="Times New Roman" w:cs="Times New Roman"/>
          <w:sz w:val="26"/>
          <w:szCs w:val="26"/>
        </w:rPr>
      </w:pPr>
      <w:r>
        <w:rPr>
          <w:rFonts w:ascii="Times New Roman" w:hAnsi="Times New Roman" w:cs="Times New Roman"/>
          <w:sz w:val="26"/>
          <w:szCs w:val="26"/>
        </w:rPr>
        <w:t>Tóm lại, trang web mô phỏng thuật toán lập lịch đĩa FCFS, SSTF, Look và Clook giúp người dùng hình dung và hiểu cách hoạt động của các thuật toán này thông qua giao diện đồ họa và mô phỏng thực tế.</w:t>
      </w:r>
    </w:p>
    <w:p>
      <w:pPr>
        <w:pStyle w:val="2"/>
        <w:numPr>
          <w:ilvl w:val="0"/>
          <w:numId w:val="1"/>
        </w:numPr>
        <w:rPr>
          <w:rFonts w:cs="Times New Roman"/>
          <w:b/>
          <w:szCs w:val="26"/>
        </w:rPr>
      </w:pPr>
      <w:bookmarkStart w:id="1" w:name="_Toc137752767"/>
      <w:r>
        <w:rPr>
          <w:rFonts w:cs="Times New Roman"/>
          <w:b/>
          <w:szCs w:val="26"/>
        </w:rPr>
        <w:t>Thiết kế:</w:t>
      </w:r>
      <w:bookmarkEnd w:id="1"/>
    </w:p>
    <w:p>
      <w:pPr>
        <w:pStyle w:val="3"/>
        <w:numPr>
          <w:ilvl w:val="0"/>
          <w:numId w:val="2"/>
        </w:numPr>
        <w:rPr>
          <w:rFonts w:cs="Times New Roman"/>
          <w:b/>
        </w:rPr>
      </w:pPr>
      <w:bookmarkStart w:id="2" w:name="_Toc137752768"/>
      <w:r>
        <w:rPr>
          <w:rFonts w:cs="Times New Roman"/>
          <w:b/>
        </w:rPr>
        <w:t>Thiết kế giao diện:</w:t>
      </w:r>
      <w:bookmarkEnd w:id="2"/>
    </w:p>
    <w:p>
      <w:pPr>
        <w:rPr>
          <w:rFonts w:ascii="Times New Roman" w:hAnsi="Times New Roman" w:cs="Times New Roman"/>
          <w:sz w:val="26"/>
          <w:szCs w:val="26"/>
        </w:rPr>
      </w:pPr>
      <w:r>
        <w:rPr>
          <w:rFonts w:ascii="Times New Roman" w:hAnsi="Times New Roman" w:cs="Times New Roman"/>
          <w:b/>
          <w:sz w:val="26"/>
          <w:szCs w:val="26"/>
        </w:rPr>
        <w:t>Dùng thẻ Header &lt;h1&gt;, &lt;h2&gt;:</w:t>
      </w:r>
      <w:r>
        <w:rPr>
          <w:rFonts w:ascii="Times New Roman" w:hAnsi="Times New Roman" w:cs="Times New Roman"/>
          <w:sz w:val="26"/>
          <w:szCs w:val="26"/>
        </w:rPr>
        <w:t xml:space="preserve"> Để tạo tiêu đề, cho những mục quan trọng cho trang web</w:t>
      </w:r>
    </w:p>
    <w:p>
      <w:pPr>
        <w:rPr>
          <w:rFonts w:ascii="Times New Roman" w:hAnsi="Times New Roman" w:cs="Times New Roman"/>
          <w:sz w:val="26"/>
          <w:szCs w:val="26"/>
        </w:rPr>
      </w:pPr>
      <w:r>
        <w:rPr>
          <w:rFonts w:ascii="Times New Roman" w:hAnsi="Times New Roman" w:cs="Times New Roman"/>
          <w:sz w:val="26"/>
          <w:szCs w:val="26"/>
        </w:rPr>
        <w:t>Ví dụ: Dùng thẻ &lt;h1&gt;</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4563110" cy="533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563112" cy="533474"/>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sz w:val="26"/>
          <w:szCs w:val="26"/>
        </w:rPr>
        <w:t>Dùng thẻ &lt;h2&gt;</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11049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1105054" cy="371527"/>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b/>
          <w:sz w:val="26"/>
          <w:szCs w:val="26"/>
        </w:rPr>
        <w:t xml:space="preserve">Dùng thẻ &lt;Lable&gt;, &lt;Input&gt;: </w:t>
      </w:r>
      <w:r>
        <w:rPr>
          <w:rFonts w:ascii="Times New Roman" w:hAnsi="Times New Roman" w:cs="Times New Roman"/>
          <w:sz w:val="26"/>
          <w:szCs w:val="26"/>
        </w:rPr>
        <w:t>được sử dụng để liên kết một nhãn với một phần tử đầu vào (input) hoặc một phần tử trong biểu mẫu (form). Nhãn được sử dụng để cung cấp mô tả cho phần tử và cải thiện khả năng tương tác với người dùng.</w:t>
      </w:r>
    </w:p>
    <w:p>
      <w:pPr>
        <w:rPr>
          <w:rFonts w:ascii="Times New Roman" w:hAnsi="Times New Roman" w:cs="Times New Roman"/>
          <w:sz w:val="26"/>
          <w:szCs w:val="26"/>
        </w:rPr>
      </w:pPr>
      <w:r>
        <w:rPr>
          <w:rFonts w:ascii="Times New Roman" w:hAnsi="Times New Roman" w:cs="Times New Roman"/>
          <w:sz w:val="26"/>
          <w:szCs w:val="26"/>
        </w:rPr>
        <w:t xml:space="preserve">Ví dụ: </w:t>
      </w:r>
    </w:p>
    <w:p>
      <w:pP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300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943600" cy="300990"/>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b/>
          <w:sz w:val="26"/>
          <w:szCs w:val="26"/>
        </w:rPr>
        <w:t xml:space="preserve">Dùng thẻ &lt;Select&gt;, &lt;Option&gt;: </w:t>
      </w:r>
      <w:r>
        <w:rPr>
          <w:rFonts w:ascii="Times New Roman" w:hAnsi="Times New Roman" w:cs="Times New Roman"/>
          <w:sz w:val="26"/>
          <w:szCs w:val="26"/>
        </w:rPr>
        <w:t>được sử dụng để tạo một danh sách thả xuống (dropdown list) cho người dùng lựa chọn một trong số các tùy chọn có sẵn. Thông thường thẻ &lt;select&gt; sẽ đi cùng với thẻ &lt;option&gt; để hiển thị lựa chọn.</w:t>
      </w:r>
    </w:p>
    <w:p>
      <w:pPr>
        <w:rPr>
          <w:rFonts w:ascii="Times New Roman" w:hAnsi="Times New Roman" w:cs="Times New Roman"/>
          <w:sz w:val="26"/>
          <w:szCs w:val="26"/>
        </w:rPr>
      </w:pPr>
      <w:r>
        <w:rPr>
          <w:rFonts w:ascii="Times New Roman" w:hAnsi="Times New Roman" w:cs="Times New Roman"/>
          <w:sz w:val="26"/>
          <w:szCs w:val="26"/>
        </w:rPr>
        <w:t xml:space="preserve">Ví dụ: </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29718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972215" cy="1638529"/>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b/>
          <w:sz w:val="26"/>
          <w:szCs w:val="26"/>
        </w:rPr>
        <w:t xml:space="preserve">Dùng thẻ &lt;Button&gt;: </w:t>
      </w:r>
      <w:r>
        <w:rPr>
          <w:rFonts w:ascii="Times New Roman" w:hAnsi="Times New Roman" w:cs="Times New Roman"/>
          <w:sz w:val="26"/>
          <w:szCs w:val="26"/>
        </w:rPr>
        <w:t>được sử dụng để tạo một nút bấm trên trang web. Khi người dùng nhấp vào nút, nó có thể kích hoạt các hành động hoặc xử lý sự kiện được định nghĩa trong mã JavaScript hoặc trong các tác vụ khác trên trang web.</w:t>
      </w:r>
    </w:p>
    <w:p>
      <w:pPr>
        <w:rPr>
          <w:rFonts w:ascii="Times New Roman" w:hAnsi="Times New Roman" w:cs="Times New Roman"/>
          <w:sz w:val="26"/>
          <w:szCs w:val="26"/>
        </w:rPr>
      </w:pPr>
      <w:r>
        <w:rPr>
          <w:rFonts w:ascii="Times New Roman" w:hAnsi="Times New Roman" w:cs="Times New Roman"/>
          <w:sz w:val="26"/>
          <w:szCs w:val="26"/>
        </w:rPr>
        <w:t xml:space="preserve">Ví dụ: được dùng chung với hàm </w:t>
      </w:r>
      <w:r>
        <w:rPr>
          <w:rFonts w:ascii="Times New Roman" w:hAnsi="Times New Roman" w:cs="Times New Roman"/>
          <w:b/>
          <w:i/>
          <w:sz w:val="26"/>
          <w:szCs w:val="26"/>
        </w:rPr>
        <w:t xml:space="preserve">Calculate </w:t>
      </w:r>
      <w:r>
        <w:rPr>
          <w:rFonts w:ascii="Times New Roman" w:hAnsi="Times New Roman" w:cs="Times New Roman"/>
          <w:sz w:val="26"/>
          <w:szCs w:val="26"/>
        </w:rPr>
        <w:t>để tính toán cylinder và hiện kết quả</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1315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43600" cy="1315085"/>
                    </a:xfrm>
                    <a:prstGeom prst="rect">
                      <a:avLst/>
                    </a:prstGeom>
                  </pic:spPr>
                </pic:pic>
              </a:graphicData>
            </a:graphic>
          </wp:inline>
        </w:drawing>
      </w:r>
    </w:p>
    <w:p>
      <w:pPr>
        <w:rPr>
          <w:rFonts w:ascii="Times New Roman" w:hAnsi="Times New Roman" w:cs="Times New Roman"/>
          <w:sz w:val="26"/>
          <w:szCs w:val="26"/>
        </w:rPr>
      </w:pPr>
      <w:r>
        <w:rPr>
          <w:rFonts w:ascii="Times New Roman" w:hAnsi="Times New Roman" w:cs="Times New Roman"/>
          <w:b/>
          <w:sz w:val="26"/>
          <w:szCs w:val="26"/>
        </w:rPr>
        <w:t xml:space="preserve">Dùng thẻ canvas: </w:t>
      </w:r>
      <w:r>
        <w:rPr>
          <w:rFonts w:ascii="Times New Roman" w:hAnsi="Times New Roman" w:cs="Times New Roman"/>
          <w:sz w:val="26"/>
          <w:szCs w:val="26"/>
        </w:rPr>
        <w:t>được sử dụng để tạo một vùng chứa để vẽ đồ họa, đồ thị hoặc hiệu ứng động bằng sử dụng JavaScript. Thẻ &lt;canvas&gt; cung cấp một cách linh hoạt để làm việc với đồ họa và hình ảnh trên trang web.</w:t>
      </w:r>
    </w:p>
    <w:p>
      <w:pPr>
        <w:rPr>
          <w:rFonts w:ascii="Times New Roman" w:hAnsi="Times New Roman" w:cs="Times New Roman"/>
          <w:sz w:val="26"/>
          <w:szCs w:val="26"/>
        </w:rPr>
      </w:pPr>
      <w:r>
        <w:rPr>
          <w:rFonts w:ascii="Times New Roman" w:hAnsi="Times New Roman" w:cs="Times New Roman"/>
          <w:sz w:val="26"/>
          <w:szCs w:val="26"/>
        </w:rPr>
        <w:t>Ví dụ: vẽ biểu đồ đường đi của thuật toán Look-Up</w:t>
      </w:r>
    </w:p>
    <w:p>
      <w:pPr>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123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943600" cy="1239520"/>
                    </a:xfrm>
                    <a:prstGeom prst="rect">
                      <a:avLst/>
                    </a:prstGeom>
                  </pic:spPr>
                </pic:pic>
              </a:graphicData>
            </a:graphic>
          </wp:inline>
        </w:drawing>
      </w:r>
    </w:p>
    <w:p>
      <w:pPr>
        <w:pStyle w:val="3"/>
        <w:numPr>
          <w:ilvl w:val="0"/>
          <w:numId w:val="2"/>
        </w:numPr>
        <w:rPr>
          <w:rFonts w:hint="default" w:ascii="Times New Roman" w:hAnsi="Times New Roman" w:cs="Times New Roman"/>
          <w:b w:val="0"/>
          <w:bCs/>
          <w:lang w:val="en-US"/>
        </w:rPr>
      </w:pPr>
      <w:bookmarkStart w:id="3" w:name="_Toc137752769"/>
      <w:r>
        <w:rPr>
          <w:rFonts w:cs="Times New Roman"/>
          <w:b/>
        </w:rPr>
        <w:t>Thiết kế xử lý:</w:t>
      </w:r>
      <w:bookmarkEnd w:id="3"/>
    </w:p>
    <w:p>
      <w:pPr>
        <w:rPr>
          <w:rFonts w:hint="default" w:ascii="Times New Roman" w:hAnsi="Times New Roman" w:cs="Times New Roman"/>
          <w:b w:val="0"/>
          <w:bCs/>
          <w:lang w:val="en-US"/>
        </w:rPr>
      </w:pPr>
      <w:r>
        <w:rPr>
          <w:rFonts w:hint="default" w:ascii="Times New Roman" w:hAnsi="Times New Roman" w:cs="Times New Roman"/>
          <w:b w:val="0"/>
          <w:bCs/>
          <w:lang w:val="en-US"/>
        </w:rPr>
        <w:t xml:space="preserve">Chương trình sẽ cho phép người nhập nhập những thông tin cần thiết như là mảng đĩa, vị trí bắt đầu, giới hạn đĩa và các thuật toán mong muốn cũng như là sẽ tự tính toán số vòng (Cylinder) và vẽ đường đi của mảng một cách tự động. </w:t>
      </w:r>
    </w:p>
    <w:p>
      <w:pPr>
        <w:rPr>
          <w:rFonts w:hint="default" w:ascii="Times New Roman" w:hAnsi="Times New Roman" w:cs="Times New Roman"/>
          <w:b w:val="0"/>
          <w:bCs/>
          <w:sz w:val="26"/>
          <w:szCs w:val="26"/>
          <w:lang w:val="en-US"/>
        </w:rPr>
      </w:pPr>
      <w:r>
        <w:rPr>
          <w:rFonts w:ascii="Times New Roman" w:hAnsi="Times New Roman" w:cs="Times New Roman"/>
          <w:b/>
          <w:sz w:val="26"/>
          <w:szCs w:val="26"/>
        </w:rPr>
        <w:t xml:space="preserve">Dùng thẻ &lt;Lable&gt;, &lt;Input&gt;: </w:t>
      </w:r>
      <w:r>
        <w:rPr>
          <w:rFonts w:hint="default" w:ascii="Times New Roman" w:hAnsi="Times New Roman" w:cs="Times New Roman"/>
          <w:b w:val="0"/>
          <w:bCs/>
          <w:sz w:val="26"/>
          <w:szCs w:val="26"/>
          <w:lang w:val="en-US"/>
        </w:rPr>
        <w:t>như đã định nghĩa ở trên thì dòng lệnh này cho phép người dùng nhập những nhu cầu cơ bản cần thiết như mảng đĩa, vị trí bắt đầu, giới hạn đĩa để chương trình có thể lưu lại và xử lý</w:t>
      </w:r>
    </w:p>
    <w:p>
      <w:pPr>
        <w:rPr>
          <w:rFonts w:hint="default" w:ascii="Times New Roman" w:hAnsi="Times New Roman" w:cs="Times New Roman"/>
          <w:b w:val="0"/>
          <w:bCs/>
          <w:sz w:val="26"/>
          <w:szCs w:val="26"/>
          <w:lang w:val="en-US"/>
        </w:rPr>
      </w:pPr>
    </w:p>
    <w:p>
      <w:pPr>
        <w:rPr>
          <w:rFonts w:hint="default" w:ascii="Times New Roman" w:hAnsi="Times New Roman" w:cs="Times New Roman"/>
          <w:b w:val="0"/>
          <w:bCs/>
          <w:sz w:val="26"/>
          <w:szCs w:val="26"/>
          <w:lang w:val="en-US"/>
        </w:rPr>
      </w:pPr>
      <w:r>
        <w:drawing>
          <wp:inline distT="0" distB="0" distL="114300" distR="114300">
            <wp:extent cx="5448300" cy="14478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5448300" cy="1447800"/>
                    </a:xfrm>
                    <a:prstGeom prst="rect">
                      <a:avLst/>
                    </a:prstGeom>
                    <a:noFill/>
                    <a:ln>
                      <a:noFill/>
                    </a:ln>
                  </pic:spPr>
                </pic:pic>
              </a:graphicData>
            </a:graphic>
          </wp:inline>
        </w:drawing>
      </w:r>
    </w:p>
    <w:p>
      <w:pPr>
        <w:rPr>
          <w:rFonts w:hint="default" w:ascii="Times New Roman" w:hAnsi="Times New Roman" w:cs="Times New Roman"/>
          <w:b w:val="0"/>
          <w:bCs/>
          <w:sz w:val="26"/>
          <w:szCs w:val="26"/>
          <w:lang w:val="en-US"/>
        </w:rPr>
      </w:pPr>
    </w:p>
    <w:p>
      <w:pPr>
        <w:rPr>
          <w:rFonts w:hint="default" w:cs="Times New Roman"/>
          <w:b/>
          <w:lang w:val="en-US"/>
        </w:rPr>
      </w:pPr>
      <w:r>
        <w:drawing>
          <wp:inline distT="0" distB="0" distL="114300" distR="114300">
            <wp:extent cx="5941060" cy="316230"/>
            <wp:effectExtent l="0" t="0" r="254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941060" cy="316230"/>
                    </a:xfrm>
                    <a:prstGeom prst="rect">
                      <a:avLst/>
                    </a:prstGeom>
                    <a:noFill/>
                    <a:ln>
                      <a:noFill/>
                    </a:ln>
                  </pic:spPr>
                </pic:pic>
              </a:graphicData>
            </a:graphic>
          </wp:inline>
        </w:drawing>
      </w:r>
    </w:p>
    <w:p>
      <w:pPr>
        <w:rPr>
          <w:rFonts w:hint="default" w:ascii="Times New Roman" w:hAnsi="Times New Roman" w:cs="Times New Roman"/>
          <w:b w:val="0"/>
          <w:bCs/>
          <w:sz w:val="26"/>
          <w:szCs w:val="26"/>
          <w:lang w:val="en-US"/>
        </w:rPr>
      </w:pPr>
      <w:r>
        <w:rPr>
          <w:rFonts w:ascii="Times New Roman" w:hAnsi="Times New Roman" w:cs="Times New Roman"/>
          <w:b/>
          <w:sz w:val="26"/>
          <w:szCs w:val="26"/>
        </w:rPr>
        <w:t>Dùng thẻ &lt;Select&gt;, &lt;Option&gt;:</w:t>
      </w:r>
      <w:r>
        <w:rPr>
          <w:rFonts w:hint="default" w:ascii="Times New Roman" w:hAnsi="Times New Roman" w:cs="Times New Roman"/>
          <w:b/>
          <w:sz w:val="26"/>
          <w:szCs w:val="26"/>
          <w:lang w:val="en-US"/>
        </w:rPr>
        <w:t xml:space="preserve"> </w:t>
      </w:r>
      <w:r>
        <w:rPr>
          <w:rFonts w:hint="default" w:ascii="Times New Roman" w:hAnsi="Times New Roman" w:cs="Times New Roman"/>
          <w:b w:val="0"/>
          <w:bCs/>
          <w:sz w:val="26"/>
          <w:szCs w:val="26"/>
          <w:lang w:val="en-US"/>
        </w:rPr>
        <w:t xml:space="preserve">cho phép người dùng chọn những thuật toán đã được lập trình sẵn trong chương trình và thực hiện đúng theo người dùng đã chọn. </w:t>
      </w:r>
    </w:p>
    <w:p>
      <w:pPr>
        <w:rPr>
          <w:rFonts w:hint="default" w:ascii="Times New Roman" w:hAnsi="Times New Roman" w:cs="Times New Roman"/>
          <w:b w:val="0"/>
          <w:bCs/>
          <w:sz w:val="26"/>
          <w:szCs w:val="26"/>
          <w:lang w:val="en-US"/>
        </w:rPr>
      </w:pPr>
    </w:p>
    <w:p>
      <w:r>
        <w:drawing>
          <wp:inline distT="0" distB="0" distL="114300" distR="114300">
            <wp:extent cx="4861560" cy="1546860"/>
            <wp:effectExtent l="0" t="0" r="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4861560" cy="1546860"/>
                    </a:xfrm>
                    <a:prstGeom prst="rect">
                      <a:avLst/>
                    </a:prstGeom>
                    <a:noFill/>
                    <a:ln>
                      <a:noFill/>
                    </a:ln>
                  </pic:spPr>
                </pic:pic>
              </a:graphicData>
            </a:graphic>
          </wp:inline>
        </w:drawing>
      </w:r>
    </w:p>
    <w:p/>
    <w:p>
      <w:pPr>
        <w:rPr>
          <w:rFonts w:hint="default"/>
          <w:lang w:val="en-US"/>
        </w:rPr>
      </w:pPr>
      <w:r>
        <w:drawing>
          <wp:inline distT="0" distB="0" distL="114300" distR="114300">
            <wp:extent cx="3337560" cy="1546860"/>
            <wp:effectExtent l="0" t="0" r="0" b="762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3337560" cy="1546860"/>
                    </a:xfrm>
                    <a:prstGeom prst="rect">
                      <a:avLst/>
                    </a:prstGeom>
                    <a:noFill/>
                    <a:ln>
                      <a:noFill/>
                    </a:ln>
                  </pic:spPr>
                </pic:pic>
              </a:graphicData>
            </a:graphic>
          </wp:inline>
        </w:drawing>
      </w:r>
    </w:p>
    <w:p>
      <w:pPr>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Khi ấn nút tính toán, hàm sẽ tự động tính toán và cho ra kết quả đúng theo ý muốn thông qua hàm calculate() đã được tích hợp ở phía trên, hàm  calculate() bao gồm tất cả các thuật toán lập lịch đĩa ở trên : </w:t>
      </w:r>
    </w:p>
    <w:p>
      <w:pPr>
        <w:rPr>
          <w:rFonts w:hint="default" w:ascii="Times New Roman" w:hAnsi="Times New Roman" w:cs="Times New Roman"/>
          <w:b w:val="0"/>
          <w:bCs/>
          <w:sz w:val="26"/>
          <w:szCs w:val="26"/>
          <w:lang w:val="en-US"/>
        </w:rPr>
      </w:pPr>
    </w:p>
    <w:p>
      <w:r>
        <w:drawing>
          <wp:inline distT="0" distB="0" distL="114300" distR="114300">
            <wp:extent cx="3627120" cy="403860"/>
            <wp:effectExtent l="0" t="0" r="0" b="762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7"/>
                    <a:stretch>
                      <a:fillRect/>
                    </a:stretch>
                  </pic:blipFill>
                  <pic:spPr>
                    <a:xfrm>
                      <a:off x="0" y="0"/>
                      <a:ext cx="3627120" cy="403860"/>
                    </a:xfrm>
                    <a:prstGeom prst="rect">
                      <a:avLst/>
                    </a:prstGeom>
                    <a:noFill/>
                    <a:ln>
                      <a:noFill/>
                    </a:ln>
                  </pic:spPr>
                </pic:pic>
              </a:graphicData>
            </a:graphic>
          </wp:inline>
        </w:drawing>
      </w:r>
    </w:p>
    <w:p/>
    <w:p>
      <w:pPr>
        <w:rPr>
          <w:rFonts w:hint="default" w:ascii="Consolas" w:hAnsi="Consolas" w:eastAsia="Consolas"/>
          <w:color w:val="0000FF"/>
          <w:sz w:val="19"/>
          <w:szCs w:val="24"/>
        </w:rPr>
      </w:pPr>
      <w:r>
        <w:rPr>
          <w:rFonts w:hint="default" w:ascii="Times New Roman" w:hAnsi="Times New Roman" w:cs="Times New Roman"/>
          <w:lang w:val="en-US"/>
        </w:rPr>
        <w:t xml:space="preserve">Sau khi thực hiện ấn nút button, chương trình sẽ xuất ra kết quả bằng thẻ ‘p’ và xuất ra kết quả của mảng đã được thực hiện trong mảng </w:t>
      </w:r>
      <w:r>
        <w:rPr>
          <w:rFonts w:hint="default" w:ascii="Consolas" w:hAnsi="Consolas" w:eastAsia="Consolas"/>
          <w:color w:val="0000FF"/>
          <w:sz w:val="19"/>
          <w:szCs w:val="24"/>
        </w:rPr>
        <w:t>"resultArray"</w:t>
      </w:r>
      <w:r>
        <w:rPr>
          <w:rFonts w:hint="default" w:ascii="Times New Roman" w:hAnsi="Times New Roman" w:cs="Times New Roman"/>
          <w:lang w:val="en-US"/>
        </w:rPr>
        <w:t xml:space="preserve">và được tính tổng đường đi và xuất ra trong </w:t>
      </w:r>
      <w:r>
        <w:rPr>
          <w:rFonts w:hint="default" w:ascii="Consolas" w:hAnsi="Consolas" w:eastAsia="Consolas"/>
          <w:color w:val="0000FF"/>
          <w:sz w:val="19"/>
          <w:szCs w:val="24"/>
        </w:rPr>
        <w:t>"resultHeadMovement"</w:t>
      </w:r>
    </w:p>
    <w:p>
      <w:pPr>
        <w:rPr>
          <w:rFonts w:hint="default" w:ascii="Consolas" w:hAnsi="Consolas" w:eastAsia="Consolas"/>
          <w:color w:val="0000FF"/>
          <w:sz w:val="19"/>
          <w:szCs w:val="24"/>
        </w:rPr>
      </w:pPr>
    </w:p>
    <w:p>
      <w:pPr>
        <w:rPr>
          <w:rFonts w:hint="default" w:ascii="Consolas" w:hAnsi="Consolas" w:eastAsia="Consolas"/>
          <w:color w:val="0000FF"/>
          <w:sz w:val="19"/>
          <w:szCs w:val="24"/>
          <w:lang w:val="en-US"/>
        </w:rPr>
      </w:pPr>
      <w:r>
        <w:drawing>
          <wp:inline distT="0" distB="0" distL="114300" distR="114300">
            <wp:extent cx="2339340" cy="624840"/>
            <wp:effectExtent l="0" t="0" r="762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2339340" cy="624840"/>
                    </a:xfrm>
                    <a:prstGeom prst="rect">
                      <a:avLst/>
                    </a:prstGeom>
                    <a:noFill/>
                    <a:ln>
                      <a:noFill/>
                    </a:ln>
                  </pic:spPr>
                </pic:pic>
              </a:graphicData>
            </a:graphic>
          </wp:inline>
        </w:drawing>
      </w:r>
    </w:p>
    <w:p>
      <w:pPr>
        <w:rPr>
          <w:rFonts w:hint="default" w:ascii="Times New Roman" w:hAnsi="Times New Roman" w:cs="Times New Roman"/>
          <w:b w:val="0"/>
          <w:bCs/>
          <w:sz w:val="26"/>
          <w:szCs w:val="26"/>
          <w:lang w:val="en-US"/>
        </w:rPr>
      </w:pPr>
    </w:p>
    <w:p>
      <w:pPr>
        <w:rPr>
          <w:rFonts w:hint="default" w:ascii="Times New Roman" w:hAnsi="Times New Roman" w:cs="Times New Roman"/>
          <w:b w:val="0"/>
          <w:bCs/>
          <w:sz w:val="26"/>
          <w:szCs w:val="26"/>
          <w:lang w:val="en-US"/>
        </w:rPr>
      </w:pPr>
      <w:r>
        <w:rPr>
          <w:rFonts w:ascii="Times New Roman" w:hAnsi="Times New Roman" w:cs="Times New Roman"/>
          <w:b/>
          <w:sz w:val="26"/>
          <w:szCs w:val="26"/>
        </w:rPr>
        <w:t>Dùng thẻ canvas:</w:t>
      </w:r>
      <w:r>
        <w:rPr>
          <w:rFonts w:hint="default" w:ascii="Times New Roman" w:hAnsi="Times New Roman" w:cs="Times New Roman"/>
          <w:b/>
          <w:sz w:val="26"/>
          <w:szCs w:val="26"/>
          <w:lang w:val="en-US"/>
        </w:rPr>
        <w:t xml:space="preserve"> </w:t>
      </w:r>
      <w:r>
        <w:rPr>
          <w:rFonts w:hint="default" w:ascii="Times New Roman" w:hAnsi="Times New Roman" w:cs="Times New Roman"/>
          <w:b w:val="0"/>
          <w:bCs/>
          <w:sz w:val="26"/>
          <w:szCs w:val="26"/>
          <w:lang w:val="en-US"/>
        </w:rPr>
        <w:t xml:space="preserve">sau khi được nhấn nút tính toán, chương trình sẽ tự động chạy đường đi của các thuật toán một cách chính xác và đúng theo yêu cầu : </w:t>
      </w:r>
    </w:p>
    <w:p>
      <w:pPr>
        <w:rPr>
          <w:rFonts w:hint="default" w:ascii="Times New Roman" w:hAnsi="Times New Roman" w:cs="Times New Roman"/>
          <w:b w:val="0"/>
          <w:bCs/>
          <w:sz w:val="26"/>
          <w:szCs w:val="26"/>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//Vẽ bảng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canvas = document.getElementById(</w:t>
      </w:r>
      <w:r>
        <w:rPr>
          <w:rFonts w:hint="default" w:ascii="Consolas" w:hAnsi="Consolas" w:eastAsia="Consolas"/>
          <w:color w:val="A31515"/>
          <w:sz w:val="19"/>
          <w:szCs w:val="24"/>
        </w:rPr>
        <w:t>'tablecanvas'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ctx = canvas.getContext(</w:t>
      </w:r>
      <w:r>
        <w:rPr>
          <w:rFonts w:hint="default" w:ascii="Consolas" w:hAnsi="Consolas" w:eastAsia="Consolas"/>
          <w:color w:val="A31515"/>
          <w:sz w:val="19"/>
          <w:szCs w:val="24"/>
        </w:rPr>
        <w:t>'2d'</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diskCopy = diskArray.slice();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diskCopy.push(0);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diskCopy.push(startPosition);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diskCopy.push(diskLimit);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ctx.font = </w:t>
      </w:r>
      <w:r>
        <w:rPr>
          <w:rFonts w:hint="default" w:ascii="Consolas" w:hAnsi="Consolas" w:eastAsia="Consolas"/>
          <w:color w:val="A31515"/>
          <w:sz w:val="19"/>
          <w:szCs w:val="24"/>
        </w:rPr>
        <w:t>'15px serif'</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ctx.clearRect(0, 0, canvas.width, canvas.height);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diskCopy.sort(</w:t>
      </w:r>
      <w:r>
        <w:rPr>
          <w:rFonts w:hint="default" w:ascii="Consolas" w:hAnsi="Consolas" w:eastAsia="Consolas"/>
          <w:color w:val="0000FF"/>
          <w:sz w:val="19"/>
          <w:szCs w:val="24"/>
        </w:rPr>
        <w:t>function</w:t>
      </w:r>
      <w:r>
        <w:rPr>
          <w:rFonts w:hint="default" w:ascii="Consolas" w:hAnsi="Consolas" w:eastAsia="Consolas"/>
          <w:color w:val="000000"/>
          <w:sz w:val="19"/>
          <w:szCs w:val="24"/>
        </w:rPr>
        <w:t>(a, b)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a - b;</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i = 0; i &lt; diskCopy.length; i++)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ctx.fillText(diskCopy[i], (diskCopy[i]*4),20 );</w:t>
      </w:r>
      <w:r>
        <w:rPr>
          <w:rFonts w:hint="default" w:ascii="Consolas" w:hAnsi="Consolas" w:eastAsia="Consolas"/>
          <w:color w:val="008000"/>
          <w:sz w:val="19"/>
          <w:szCs w:val="24"/>
        </w:rPr>
        <w:t>//Vẽ ra các số trong mảng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ctx.beginPath();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ctx.strokeStyle = </w:t>
      </w:r>
      <w:r>
        <w:rPr>
          <w:rFonts w:hint="default" w:ascii="Consolas" w:hAnsi="Consolas" w:eastAsia="Consolas"/>
          <w:color w:val="A31515"/>
          <w:sz w:val="19"/>
          <w:szCs w:val="24"/>
        </w:rPr>
        <w:t>'black'</w:t>
      </w:r>
      <w:r>
        <w:rPr>
          <w:rFonts w:hint="default" w:ascii="Consolas" w:hAnsi="Consolas" w:eastAsia="Consolas"/>
          <w:color w:val="000000"/>
          <w:sz w:val="19"/>
          <w:szCs w:val="24"/>
        </w:rPr>
        <w:t>;</w:t>
      </w:r>
      <w:r>
        <w:rPr>
          <w:rFonts w:hint="default" w:ascii="Consolas" w:hAnsi="Consolas" w:eastAsia="Consolas"/>
          <w:color w:val="008000"/>
          <w:sz w:val="19"/>
          <w:szCs w:val="24"/>
        </w:rPr>
        <w:t>//Đặt màu đường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ctx.lineWidth = 3; </w:t>
      </w:r>
      <w:r>
        <w:rPr>
          <w:rFonts w:hint="default" w:ascii="Consolas" w:hAnsi="Consolas" w:eastAsia="Consolas"/>
          <w:color w:val="008000"/>
          <w:sz w:val="19"/>
          <w:szCs w:val="24"/>
        </w:rPr>
        <w:t>//Độ rộng</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ctx.moveTo(2,20);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ctx.lineTo(diskLimit*4, 20);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ctx.stroke();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//Vẽ line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diskCopy = result.array.slice();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xm, ym;</w:t>
      </w:r>
      <w:r>
        <w:rPr>
          <w:rFonts w:hint="default" w:ascii="Consolas" w:hAnsi="Consolas" w:eastAsia="Consolas"/>
          <w:color w:val="008000"/>
          <w:sz w:val="19"/>
          <w:szCs w:val="24"/>
        </w:rPr>
        <w:t>//x, y vị trí di chuyển đến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xl, yl;</w:t>
      </w:r>
      <w:r>
        <w:rPr>
          <w:rFonts w:hint="default" w:ascii="Consolas" w:hAnsi="Consolas" w:eastAsia="Consolas"/>
          <w:color w:val="008000"/>
          <w:sz w:val="19"/>
          <w:szCs w:val="24"/>
        </w:rPr>
        <w:t>//x, y vị trí vẽ đến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i = 0;i &lt;diskCopy.length;i++){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xm = diskCopy[i]*4;</w:t>
      </w:r>
      <w:r>
        <w:rPr>
          <w:rFonts w:hint="default" w:ascii="Consolas" w:hAnsi="Consolas" w:eastAsia="Consolas"/>
          <w:color w:val="008000"/>
          <w:sz w:val="19"/>
          <w:szCs w:val="24"/>
        </w:rPr>
        <w:t>//Tọa độ của điểm bắt đầu vẽ</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ym = 20+(i*4);</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xl = diskCopy[i+1]*4;</w:t>
      </w:r>
      <w:r>
        <w:rPr>
          <w:rFonts w:hint="default" w:ascii="Consolas" w:hAnsi="Consolas" w:eastAsia="Consolas"/>
          <w:color w:val="008000"/>
          <w:sz w:val="19"/>
          <w:szCs w:val="24"/>
        </w:rPr>
        <w:t>//Tọa độ vẽ line đến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yl =  20+((i+1)*4);</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ctx.beginPath();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ctx.strokeStyle = </w:t>
      </w:r>
      <w:r>
        <w:rPr>
          <w:rFonts w:hint="default" w:ascii="Consolas" w:hAnsi="Consolas" w:eastAsia="Consolas"/>
          <w:color w:val="A31515"/>
          <w:sz w:val="19"/>
          <w:szCs w:val="24"/>
        </w:rPr>
        <w:t>'red'</w:t>
      </w:r>
      <w:r>
        <w:rPr>
          <w:rFonts w:hint="default" w:ascii="Consolas" w:hAnsi="Consolas" w:eastAsia="Consolas"/>
          <w:color w:val="000000"/>
          <w:sz w:val="19"/>
          <w:szCs w:val="24"/>
        </w:rPr>
        <w:t>;</w:t>
      </w:r>
      <w:r>
        <w:rPr>
          <w:rFonts w:hint="default" w:ascii="Consolas" w:hAnsi="Consolas" w:eastAsia="Consolas"/>
          <w:color w:val="008000"/>
          <w:sz w:val="19"/>
          <w:szCs w:val="24"/>
        </w:rPr>
        <w:t>//Đặt màu đường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ctx.lineWidth = 2; </w:t>
      </w:r>
      <w:r>
        <w:rPr>
          <w:rFonts w:hint="default" w:ascii="Consolas" w:hAnsi="Consolas" w:eastAsia="Consolas"/>
          <w:color w:val="008000"/>
          <w:sz w:val="19"/>
          <w:szCs w:val="24"/>
        </w:rPr>
        <w:t>//Độ rộng</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ctx.moveTo(xm,ym);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ctx.lineTo(xl, yl);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ctx.stroke();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//Vẽ điểm</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x, 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ctx.font = </w:t>
      </w:r>
      <w:r>
        <w:rPr>
          <w:rFonts w:hint="default" w:ascii="Consolas" w:hAnsi="Consolas" w:eastAsia="Consolas"/>
          <w:color w:val="A31515"/>
          <w:sz w:val="19"/>
          <w:szCs w:val="24"/>
        </w:rPr>
        <w:t>'30px serif'</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w:t>
      </w:r>
      <w:r>
        <w:rPr>
          <w:rFonts w:hint="default" w:ascii="Consolas" w:hAnsi="Consolas" w:eastAsia="Consolas"/>
          <w:color w:val="0000FF"/>
          <w:sz w:val="19"/>
          <w:szCs w:val="24"/>
        </w:rPr>
        <w:t>var</w:t>
      </w:r>
      <w:r>
        <w:rPr>
          <w:rFonts w:hint="default" w:ascii="Consolas" w:hAnsi="Consolas" w:eastAsia="Consolas"/>
          <w:color w:val="000000"/>
          <w:sz w:val="19"/>
          <w:szCs w:val="24"/>
        </w:rPr>
        <w:t xml:space="preserve"> i=0; i&lt;diskCopy.length; 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x = diskCopy[i]*4;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y = 20+(i*4);</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ctx.fillText(</w:t>
      </w:r>
      <w:r>
        <w:rPr>
          <w:rFonts w:hint="default" w:ascii="Consolas" w:hAnsi="Consolas" w:eastAsia="Consolas"/>
          <w:color w:val="A31515"/>
          <w:sz w:val="19"/>
          <w:szCs w:val="24"/>
        </w:rPr>
        <w:t>'.'</w:t>
      </w:r>
      <w:r>
        <w:rPr>
          <w:rFonts w:hint="default" w:ascii="Consolas" w:hAnsi="Consolas" w:eastAsia="Consolas"/>
          <w:color w:val="000000"/>
          <w:sz w:val="19"/>
          <w:szCs w:val="24"/>
        </w:rPr>
        <w:t>, x, 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hint="default" w:ascii="Times New Roman" w:hAnsi="Times New Roman" w:cs="Times New Roman"/>
          <w:b w:val="0"/>
          <w:bCs/>
          <w:sz w:val="26"/>
          <w:szCs w:val="26"/>
          <w:lang w:val="en-US"/>
        </w:rPr>
      </w:pPr>
      <w:r>
        <w:rPr>
          <w:rFonts w:hint="default" w:ascii="Consolas" w:hAnsi="Consolas" w:eastAsia="Consolas"/>
          <w:color w:val="000000"/>
          <w:sz w:val="19"/>
          <w:szCs w:val="24"/>
        </w:rPr>
        <w:t xml:space="preserve">        }</w:t>
      </w:r>
    </w:p>
    <w:p>
      <w:pPr>
        <w:rPr>
          <w:rFonts w:hint="default" w:ascii="Times New Roman" w:hAnsi="Times New Roman" w:cs="Times New Roman"/>
          <w:b w:val="0"/>
          <w:bCs/>
          <w:sz w:val="26"/>
          <w:szCs w:val="26"/>
          <w:lang w:val="en-US"/>
        </w:rPr>
      </w:pPr>
    </w:p>
    <w:p>
      <w:pPr>
        <w:pStyle w:val="2"/>
        <w:numPr>
          <w:ilvl w:val="0"/>
          <w:numId w:val="1"/>
        </w:numPr>
        <w:rPr>
          <w:rFonts w:cs="Times New Roman"/>
          <w:b/>
          <w:szCs w:val="26"/>
        </w:rPr>
      </w:pPr>
      <w:bookmarkStart w:id="4" w:name="_Toc137752770"/>
      <w:r>
        <w:rPr>
          <w:rFonts w:cs="Times New Roman"/>
          <w:b/>
          <w:szCs w:val="26"/>
        </w:rPr>
        <w:t>Kết quả:</w:t>
      </w:r>
      <w:bookmarkEnd w:id="4"/>
    </w:p>
    <w:p>
      <w:pPr>
        <w:rPr>
          <w:rFonts w:hint="default" w:ascii="Times New Roman" w:hAnsi="Times New Roman" w:cs="Times New Roman"/>
          <w:lang w:val="en-US"/>
        </w:rPr>
      </w:pPr>
      <w:r>
        <w:rPr>
          <w:rFonts w:hint="default" w:ascii="Times New Roman" w:hAnsi="Times New Roman" w:cs="Times New Roman"/>
          <w:lang w:val="en-US"/>
        </w:rPr>
        <w:t xml:space="preserve">Hãy nhập vào những thông tin cần thiết và chương trình sẽ chạy hiệu quả : </w:t>
      </w:r>
    </w:p>
    <w:p>
      <w:pPr>
        <w:numPr>
          <w:ilvl w:val="0"/>
          <w:numId w:val="3"/>
        </w:numPr>
        <w:ind w:left="420" w:leftChars="0" w:hanging="420" w:firstLineChars="0"/>
        <w:rPr>
          <w:rFonts w:hint="default" w:ascii="Times New Roman" w:hAnsi="Times New Roman" w:cs="Times New Roman"/>
          <w:b/>
          <w:bCs/>
          <w:lang w:val="en-US"/>
        </w:rPr>
      </w:pPr>
      <w:r>
        <w:rPr>
          <w:rFonts w:hint="default" w:ascii="Times New Roman" w:hAnsi="Times New Roman" w:cs="Times New Roman"/>
          <w:b/>
          <w:bCs/>
          <w:lang w:val="en-US"/>
        </w:rPr>
        <w:t xml:space="preserve">FCFS : </w:t>
      </w:r>
    </w:p>
    <w:p>
      <w:pPr>
        <w:rPr>
          <w:rFonts w:hint="default" w:ascii="Times New Roman" w:hAnsi="Times New Roman" w:cs="Times New Roman"/>
          <w:lang w:val="en-US"/>
        </w:rPr>
      </w:pPr>
      <w:r>
        <w:drawing>
          <wp:inline distT="0" distB="0" distL="114300" distR="114300">
            <wp:extent cx="5939790" cy="1571625"/>
            <wp:effectExtent l="0" t="0" r="3810" b="1333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9"/>
                    <a:stretch>
                      <a:fillRect/>
                    </a:stretch>
                  </pic:blipFill>
                  <pic:spPr>
                    <a:xfrm>
                      <a:off x="0" y="0"/>
                      <a:ext cx="5939790" cy="1571625"/>
                    </a:xfrm>
                    <a:prstGeom prst="rect">
                      <a:avLst/>
                    </a:prstGeom>
                    <a:noFill/>
                    <a:ln>
                      <a:noFill/>
                    </a:ln>
                  </pic:spPr>
                </pic:pic>
              </a:graphicData>
            </a:graphic>
          </wp:inline>
        </w:drawing>
      </w:r>
    </w:p>
    <w:p>
      <w:pPr>
        <w:jc w:val="both"/>
        <w:rPr>
          <w:rFonts w:ascii="Times New Roman" w:hAnsi="Times New Roman" w:cs="Times New Roman"/>
          <w:sz w:val="26"/>
          <w:szCs w:val="26"/>
        </w:rPr>
      </w:pPr>
    </w:p>
    <w:p>
      <w:pPr>
        <w:numPr>
          <w:ilvl w:val="0"/>
          <w:numId w:val="3"/>
        </w:numPr>
        <w:ind w:left="420" w:leftChars="0" w:hanging="420" w:firstLineChars="0"/>
        <w:jc w:val="both"/>
        <w:rPr>
          <w:rFonts w:ascii="Times New Roman" w:hAnsi="Times New Roman" w:cs="Times New Roman"/>
          <w:sz w:val="26"/>
          <w:szCs w:val="26"/>
        </w:rPr>
      </w:pPr>
      <w:r>
        <w:rPr>
          <w:rFonts w:hint="default" w:ascii="Times New Roman" w:hAnsi="Times New Roman" w:cs="Times New Roman"/>
          <w:b/>
          <w:bCs/>
          <w:sz w:val="26"/>
          <w:szCs w:val="26"/>
          <w:lang w:val="en-US"/>
        </w:rPr>
        <w:t xml:space="preserve">SSTF : </w:t>
      </w:r>
    </w:p>
    <w:p>
      <w:pPr>
        <w:numPr>
          <w:numId w:val="0"/>
        </w:numPr>
        <w:ind w:leftChars="0"/>
        <w:jc w:val="both"/>
        <w:rPr>
          <w:rFonts w:hint="default" w:ascii="Times New Roman" w:hAnsi="Times New Roman" w:cs="Times New Roman"/>
          <w:b/>
          <w:bCs/>
          <w:sz w:val="26"/>
          <w:szCs w:val="26"/>
          <w:lang w:val="en-US"/>
        </w:rPr>
      </w:pPr>
    </w:p>
    <w:p>
      <w:pPr>
        <w:numPr>
          <w:numId w:val="0"/>
        </w:numPr>
        <w:ind w:leftChars="0"/>
        <w:jc w:val="both"/>
      </w:pPr>
      <w:r>
        <w:drawing>
          <wp:inline distT="0" distB="0" distL="114300" distR="114300">
            <wp:extent cx="5932170" cy="1524000"/>
            <wp:effectExtent l="0" t="0" r="1143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0"/>
                    <a:stretch>
                      <a:fillRect/>
                    </a:stretch>
                  </pic:blipFill>
                  <pic:spPr>
                    <a:xfrm>
                      <a:off x="0" y="0"/>
                      <a:ext cx="5932170" cy="1524000"/>
                    </a:xfrm>
                    <a:prstGeom prst="rect">
                      <a:avLst/>
                    </a:prstGeom>
                    <a:noFill/>
                    <a:ln>
                      <a:noFill/>
                    </a:ln>
                  </pic:spPr>
                </pic:pic>
              </a:graphicData>
            </a:graphic>
          </wp:inline>
        </w:drawing>
      </w:r>
    </w:p>
    <w:p>
      <w:pPr>
        <w:numPr>
          <w:numId w:val="0"/>
        </w:numPr>
        <w:ind w:leftChars="0"/>
        <w:jc w:val="both"/>
      </w:pPr>
    </w:p>
    <w:p>
      <w:pPr>
        <w:numPr>
          <w:ilvl w:val="0"/>
          <w:numId w:val="3"/>
        </w:numPr>
        <w:ind w:left="420" w:leftChars="0" w:hanging="420" w:firstLineChars="0"/>
        <w:jc w:val="both"/>
        <w:rPr>
          <w:rFonts w:hint="default"/>
          <w:b/>
          <w:bCs/>
          <w:lang w:val="en-US"/>
        </w:rPr>
      </w:pPr>
      <w:r>
        <w:rPr>
          <w:rFonts w:hint="default" w:ascii="Times New Roman" w:hAnsi="Times New Roman" w:cs="Times New Roman"/>
          <w:b/>
          <w:bCs/>
          <w:lang w:val="en-US"/>
        </w:rPr>
        <w:t>LOOKUP</w:t>
      </w:r>
    </w:p>
    <w:p>
      <w:pPr>
        <w:numPr>
          <w:numId w:val="0"/>
        </w:numPr>
        <w:spacing w:after="160" w:line="259" w:lineRule="auto"/>
        <w:jc w:val="both"/>
        <w:rPr>
          <w:rFonts w:hint="default" w:ascii="Times New Roman" w:hAnsi="Times New Roman" w:cs="Times New Roman"/>
          <w:b/>
          <w:bCs/>
          <w:lang w:val="en-US"/>
        </w:rPr>
      </w:pPr>
    </w:p>
    <w:p>
      <w:pPr>
        <w:numPr>
          <w:numId w:val="0"/>
        </w:numPr>
        <w:spacing w:after="160" w:line="259" w:lineRule="auto"/>
        <w:jc w:val="both"/>
      </w:pPr>
      <w:r>
        <w:drawing>
          <wp:inline distT="0" distB="0" distL="114300" distR="114300">
            <wp:extent cx="5934710" cy="1573530"/>
            <wp:effectExtent l="0" t="0" r="8890" b="1143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21"/>
                    <a:stretch>
                      <a:fillRect/>
                    </a:stretch>
                  </pic:blipFill>
                  <pic:spPr>
                    <a:xfrm>
                      <a:off x="0" y="0"/>
                      <a:ext cx="5934710" cy="1573530"/>
                    </a:xfrm>
                    <a:prstGeom prst="rect">
                      <a:avLst/>
                    </a:prstGeom>
                    <a:noFill/>
                    <a:ln>
                      <a:noFill/>
                    </a:ln>
                  </pic:spPr>
                </pic:pic>
              </a:graphicData>
            </a:graphic>
          </wp:inline>
        </w:drawing>
      </w:r>
    </w:p>
    <w:p>
      <w:pPr>
        <w:numPr>
          <w:numId w:val="0"/>
        </w:numPr>
        <w:spacing w:after="160" w:line="259" w:lineRule="auto"/>
        <w:jc w:val="both"/>
      </w:pPr>
    </w:p>
    <w:p>
      <w:pPr>
        <w:numPr>
          <w:numId w:val="0"/>
        </w:numPr>
        <w:spacing w:after="160" w:line="259" w:lineRule="auto"/>
        <w:jc w:val="both"/>
      </w:pPr>
    </w:p>
    <w:p>
      <w:pPr>
        <w:numPr>
          <w:ilvl w:val="0"/>
          <w:numId w:val="3"/>
        </w:numPr>
        <w:spacing w:after="160" w:line="259" w:lineRule="auto"/>
        <w:ind w:left="420" w:leftChars="0" w:hanging="420" w:firstLineChars="0"/>
        <w:jc w:val="both"/>
        <w:rPr>
          <w:rFonts w:hint="default" w:ascii="Times New Roman" w:hAnsi="Times New Roman" w:cs="Times New Roman"/>
          <w:b/>
          <w:bCs/>
          <w:lang w:val="en-US"/>
        </w:rPr>
      </w:pPr>
      <w:r>
        <w:rPr>
          <w:rFonts w:hint="default" w:ascii="Times New Roman" w:hAnsi="Times New Roman" w:cs="Times New Roman"/>
          <w:b/>
          <w:bCs/>
          <w:lang w:val="en-US"/>
        </w:rPr>
        <w:t>LOOKDOWN</w:t>
      </w:r>
    </w:p>
    <w:p>
      <w:pPr>
        <w:numPr>
          <w:numId w:val="0"/>
        </w:numPr>
        <w:spacing w:after="160" w:line="259" w:lineRule="auto"/>
        <w:jc w:val="both"/>
        <w:rPr>
          <w:rFonts w:hint="default"/>
          <w:lang w:val="en-US"/>
        </w:rPr>
      </w:pPr>
    </w:p>
    <w:p>
      <w:pPr>
        <w:numPr>
          <w:numId w:val="0"/>
        </w:numPr>
        <w:spacing w:after="160" w:line="259" w:lineRule="auto"/>
        <w:jc w:val="both"/>
      </w:pPr>
      <w:r>
        <w:drawing>
          <wp:inline distT="0" distB="0" distL="114300" distR="114300">
            <wp:extent cx="5942965" cy="1778635"/>
            <wp:effectExtent l="0" t="0" r="635" b="444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2"/>
                    <a:stretch>
                      <a:fillRect/>
                    </a:stretch>
                  </pic:blipFill>
                  <pic:spPr>
                    <a:xfrm>
                      <a:off x="0" y="0"/>
                      <a:ext cx="5942965" cy="1778635"/>
                    </a:xfrm>
                    <a:prstGeom prst="rect">
                      <a:avLst/>
                    </a:prstGeom>
                    <a:noFill/>
                    <a:ln>
                      <a:noFill/>
                    </a:ln>
                  </pic:spPr>
                </pic:pic>
              </a:graphicData>
            </a:graphic>
          </wp:inline>
        </w:drawing>
      </w:r>
    </w:p>
    <w:p>
      <w:pPr>
        <w:numPr>
          <w:numId w:val="0"/>
        </w:numPr>
        <w:spacing w:after="160" w:line="259" w:lineRule="auto"/>
        <w:jc w:val="both"/>
      </w:pPr>
    </w:p>
    <w:p>
      <w:pPr>
        <w:numPr>
          <w:ilvl w:val="0"/>
          <w:numId w:val="3"/>
        </w:numPr>
        <w:ind w:left="420" w:leftChars="0" w:hanging="420" w:firstLineChars="0"/>
        <w:jc w:val="both"/>
        <w:rPr>
          <w:rFonts w:hint="default"/>
          <w:b/>
          <w:bCs/>
          <w:lang w:val="en-US"/>
        </w:rPr>
      </w:pPr>
      <w:r>
        <w:rPr>
          <w:rFonts w:hint="default" w:ascii="Times New Roman" w:hAnsi="Times New Roman" w:cs="Times New Roman"/>
          <w:b/>
          <w:bCs/>
          <w:lang w:val="en-US"/>
        </w:rPr>
        <w:t>C-LOOKUP</w:t>
      </w:r>
    </w:p>
    <w:p>
      <w:pPr>
        <w:numPr>
          <w:numId w:val="0"/>
        </w:numPr>
        <w:tabs>
          <w:tab w:val="left" w:pos="420"/>
        </w:tabs>
        <w:spacing w:after="160" w:line="259" w:lineRule="auto"/>
        <w:jc w:val="both"/>
        <w:rPr>
          <w:rFonts w:hint="default" w:ascii="Times New Roman" w:hAnsi="Times New Roman" w:cs="Times New Roman"/>
          <w:b/>
          <w:bCs/>
          <w:lang w:val="en-US"/>
        </w:rPr>
      </w:pPr>
    </w:p>
    <w:p>
      <w:pPr>
        <w:numPr>
          <w:numId w:val="0"/>
        </w:numPr>
        <w:tabs>
          <w:tab w:val="left" w:pos="420"/>
        </w:tabs>
        <w:spacing w:after="160" w:line="259" w:lineRule="auto"/>
        <w:jc w:val="both"/>
      </w:pPr>
      <w:r>
        <w:drawing>
          <wp:inline distT="0" distB="0" distL="114300" distR="114300">
            <wp:extent cx="5937250" cy="1784350"/>
            <wp:effectExtent l="0" t="0" r="6350" b="1397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3"/>
                    <a:stretch>
                      <a:fillRect/>
                    </a:stretch>
                  </pic:blipFill>
                  <pic:spPr>
                    <a:xfrm>
                      <a:off x="0" y="0"/>
                      <a:ext cx="5937250" cy="1784350"/>
                    </a:xfrm>
                    <a:prstGeom prst="rect">
                      <a:avLst/>
                    </a:prstGeom>
                    <a:noFill/>
                    <a:ln>
                      <a:noFill/>
                    </a:ln>
                  </pic:spPr>
                </pic:pic>
              </a:graphicData>
            </a:graphic>
          </wp:inline>
        </w:drawing>
      </w:r>
    </w:p>
    <w:p>
      <w:pPr>
        <w:numPr>
          <w:numId w:val="0"/>
        </w:numPr>
        <w:tabs>
          <w:tab w:val="left" w:pos="420"/>
        </w:tabs>
        <w:spacing w:after="160" w:line="259" w:lineRule="auto"/>
        <w:jc w:val="both"/>
      </w:pPr>
    </w:p>
    <w:p>
      <w:pPr>
        <w:numPr>
          <w:ilvl w:val="0"/>
          <w:numId w:val="3"/>
        </w:numPr>
        <w:ind w:left="420" w:leftChars="0" w:hanging="420" w:firstLineChars="0"/>
        <w:jc w:val="both"/>
        <w:rPr>
          <w:rFonts w:hint="default"/>
          <w:b/>
          <w:bCs/>
          <w:lang w:val="en-US"/>
        </w:rPr>
      </w:pPr>
      <w:r>
        <w:rPr>
          <w:rFonts w:hint="default" w:ascii="Times New Roman" w:hAnsi="Times New Roman" w:cs="Times New Roman"/>
          <w:b/>
          <w:bCs/>
          <w:lang w:val="en-US"/>
        </w:rPr>
        <w:t>C-LOOKDOWN</w:t>
      </w:r>
    </w:p>
    <w:p>
      <w:pPr>
        <w:numPr>
          <w:numId w:val="0"/>
        </w:numPr>
        <w:tabs>
          <w:tab w:val="left" w:pos="420"/>
        </w:tabs>
        <w:spacing w:after="160" w:line="259" w:lineRule="auto"/>
        <w:jc w:val="both"/>
        <w:rPr>
          <w:rFonts w:hint="default" w:ascii="Times New Roman" w:hAnsi="Times New Roman" w:cs="Times New Roman"/>
          <w:b/>
          <w:bCs/>
          <w:lang w:val="en-US"/>
        </w:rPr>
      </w:pPr>
    </w:p>
    <w:p>
      <w:pPr>
        <w:numPr>
          <w:numId w:val="0"/>
        </w:numPr>
        <w:tabs>
          <w:tab w:val="left" w:pos="420"/>
        </w:tabs>
        <w:spacing w:after="160" w:line="259" w:lineRule="auto"/>
        <w:jc w:val="both"/>
        <w:rPr>
          <w:rFonts w:hint="default" w:ascii="Times New Roman" w:hAnsi="Times New Roman" w:cs="Times New Roman"/>
          <w:b/>
          <w:bCs/>
          <w:lang w:val="en-US"/>
        </w:rPr>
      </w:pPr>
      <w:r>
        <w:drawing>
          <wp:inline distT="0" distB="0" distL="114300" distR="114300">
            <wp:extent cx="5940425" cy="1793240"/>
            <wp:effectExtent l="0" t="0" r="3175" b="508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4"/>
                    <a:stretch>
                      <a:fillRect/>
                    </a:stretch>
                  </pic:blipFill>
                  <pic:spPr>
                    <a:xfrm>
                      <a:off x="0" y="0"/>
                      <a:ext cx="5940425" cy="1793240"/>
                    </a:xfrm>
                    <a:prstGeom prst="rect">
                      <a:avLst/>
                    </a:prstGeom>
                    <a:noFill/>
                    <a:ln>
                      <a:noFill/>
                    </a:ln>
                  </pic:spPr>
                </pic:pic>
              </a:graphicData>
            </a:graphic>
          </wp:inline>
        </w:drawing>
      </w:r>
      <w:bookmarkStart w:id="5" w:name="_GoBack"/>
      <w:bookmarkEnd w:id="5"/>
    </w:p>
    <w:p>
      <w:pPr>
        <w:numPr>
          <w:numId w:val="0"/>
        </w:numPr>
        <w:tabs>
          <w:tab w:val="left" w:pos="420"/>
        </w:tabs>
        <w:spacing w:after="160" w:line="259" w:lineRule="auto"/>
        <w:jc w:val="both"/>
        <w:rPr>
          <w:rFonts w:hint="default"/>
          <w:lang w:val="en-US"/>
        </w:rPr>
      </w:pPr>
    </w:p>
    <w:p>
      <w:pPr>
        <w:numPr>
          <w:numId w:val="0"/>
        </w:numPr>
        <w:spacing w:after="160" w:line="259" w:lineRule="auto"/>
        <w:jc w:val="both"/>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0F588"/>
    <w:multiLevelType w:val="singleLevel"/>
    <w:tmpl w:val="CAD0F5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A933187"/>
    <w:multiLevelType w:val="multilevel"/>
    <w:tmpl w:val="4A9331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3496E6F"/>
    <w:multiLevelType w:val="multilevel"/>
    <w:tmpl w:val="53496E6F"/>
    <w:lvl w:ilvl="0" w:tentative="0">
      <w:start w:val="1"/>
      <w:numFmt w:val="decimal"/>
      <w:lvlText w:val="2.%1. "/>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46D8"/>
    <w:rsid w:val="004E75DE"/>
    <w:rsid w:val="004F7F17"/>
    <w:rsid w:val="0059062A"/>
    <w:rsid w:val="00600890"/>
    <w:rsid w:val="006361A5"/>
    <w:rsid w:val="00684E1C"/>
    <w:rsid w:val="00877F36"/>
    <w:rsid w:val="00A15620"/>
    <w:rsid w:val="00C26FD8"/>
    <w:rsid w:val="00D83F14"/>
    <w:rsid w:val="00F86321"/>
    <w:rsid w:val="00F95933"/>
    <w:rsid w:val="09393A5E"/>
    <w:rsid w:val="19E158AD"/>
    <w:rsid w:val="33E27AD6"/>
    <w:rsid w:val="5A3C6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imes New Roman" w:hAnsi="Times New Roman" w:eastAsiaTheme="majorEastAsia" w:cstheme="majorBidi"/>
      <w:sz w:val="26"/>
      <w:szCs w:val="32"/>
    </w:rPr>
  </w:style>
  <w:style w:type="paragraph" w:styleId="3">
    <w:name w:val="heading 2"/>
    <w:basedOn w:val="1"/>
    <w:next w:val="1"/>
    <w:link w:val="13"/>
    <w:unhideWhenUsed/>
    <w:qFormat/>
    <w:uiPriority w:val="9"/>
    <w:pPr>
      <w:keepNext/>
      <w:keepLines/>
      <w:spacing w:before="40" w:after="0"/>
      <w:outlineLvl w:val="1"/>
    </w:pPr>
    <w:rPr>
      <w:rFonts w:ascii="Times New Roman" w:hAnsi="Times New Roman" w:eastAsiaTheme="majorEastAsia" w:cstheme="majorBidi"/>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20"/>
    </w:pPr>
  </w:style>
  <w:style w:type="character" w:customStyle="1" w:styleId="11">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4"/>
    <w:link w:val="2"/>
    <w:uiPriority w:val="9"/>
    <w:rPr>
      <w:rFonts w:ascii="Times New Roman" w:hAnsi="Times New Roman" w:eastAsiaTheme="majorEastAsia" w:cstheme="majorBidi"/>
      <w:sz w:val="26"/>
      <w:szCs w:val="32"/>
    </w:rPr>
  </w:style>
  <w:style w:type="character" w:customStyle="1" w:styleId="13">
    <w:name w:val="Heading 2 Char"/>
    <w:basedOn w:val="4"/>
    <w:link w:val="3"/>
    <w:qFormat/>
    <w:uiPriority w:val="9"/>
    <w:rPr>
      <w:rFonts w:ascii="Times New Roman" w:hAnsi="Times New Roman" w:eastAsiaTheme="majorEastAsia" w:cstheme="majorBidi"/>
      <w:sz w:val="26"/>
      <w:szCs w:val="26"/>
    </w:rPr>
  </w:style>
  <w:style w:type="paragraph" w:customStyle="1" w:styleId="14">
    <w:name w:val="TOC Heading"/>
    <w:basedOn w:val="2"/>
    <w:next w:val="1"/>
    <w:unhideWhenUsed/>
    <w:qFormat/>
    <w:uiPriority w:val="39"/>
    <w:pPr>
      <w:outlineLvl w:val="9"/>
    </w:pPr>
    <w:rPr>
      <w:rFonts w:asciiTheme="majorHAnsi" w:hAnsiTheme="majorHAnsi"/>
      <w:color w:val="2E75B6"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1CDB-D421-4702-BA20-9097ADF25265}">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506</Words>
  <Characters>2890</Characters>
  <Lines>24</Lines>
  <Paragraphs>6</Paragraphs>
  <TotalTime>0</TotalTime>
  <ScaleCrop>false</ScaleCrop>
  <LinksUpToDate>false</LinksUpToDate>
  <CharactersWithSpaces>3390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2023-06-15T12:58:00Z</dcterms:created>
  <dc:creator>Vũ Lê Minh</dc:creator>
  <cp:lastModifiedBy>LENOVO</cp:lastModifiedBy>
  <dcterms:modified xsi:type="dcterms:W3CDTF">2023-06-17T06:18:19Z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8C2EE7B37CC94BD4BBDAA65FA70C2CA3</vt:lpwstr>
  </property>
</Properties>
</file>