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7fsz4d03a4r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Скриншоти виконання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pa7e2pajv22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Скриншот 1: Створення Kafka топіків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200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Опис:</w:t>
      </w:r>
      <w:r w:rsidDel="00000000" w:rsidR="00000000" w:rsidRPr="00000000">
        <w:rPr>
          <w:rtl w:val="0"/>
        </w:rPr>
        <w:t xml:space="preserve"> Успішне створення трьох Kafka топіків за допомогою скрипта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create_topics.py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margosha_building_sensors</w:t>
      </w:r>
      <w:r w:rsidDel="00000000" w:rsidR="00000000" w:rsidRPr="00000000">
        <w:rPr>
          <w:rtl w:val="0"/>
        </w:rPr>
        <w:t xml:space="preserve"> - для вхідних даних сенсорів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margosha_temperature_alerts</w:t>
      </w:r>
      <w:r w:rsidDel="00000000" w:rsidR="00000000" w:rsidRPr="00000000">
        <w:rPr>
          <w:rtl w:val="0"/>
        </w:rPr>
        <w:t xml:space="preserve"> - для алертів температури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margosha_humidity_alerts</w:t>
      </w:r>
      <w:r w:rsidDel="00000000" w:rsidR="00000000" w:rsidRPr="00000000">
        <w:rPr>
          <w:rtl w:val="0"/>
        </w:rPr>
        <w:t xml:space="preserve"> - для алертів вологості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Виведено список існуючих топіків, що підтверджує успішне створення.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fj1fx7crjno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Скриншот 2: Генерація даних сенсорів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Опис:</w:t>
      </w:r>
      <w:r w:rsidDel="00000000" w:rsidR="00000000" w:rsidRPr="00000000">
        <w:rPr>
          <w:rtl w:val="0"/>
        </w:rPr>
        <w:t xml:space="preserve"> Демонстрація роботи двох одночасних генераторів даних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data_generator 1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data_generator 2</w:t>
      </w:r>
      <w:r w:rsidDel="00000000" w:rsidR="00000000" w:rsidRPr="00000000">
        <w:rPr>
          <w:rtl w:val="0"/>
        </w:rPr>
        <w:t xml:space="preserve">). Кожен генератор відправляє дані сенсорів кожні 5 секунд у топік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margosha_building_sensors</w:t>
      </w:r>
      <w:r w:rsidDel="00000000" w:rsidR="00000000" w:rsidRPr="00000000">
        <w:rPr>
          <w:rtl w:val="0"/>
        </w:rPr>
        <w:t xml:space="preserve">. Показано успішну відправку даних з різними значеннями температури та вологості.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Підтвердження критерію: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Два або більше одночасних запусків програми генерації даних.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f7yb1ltar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Скриншот 3: Обробка алертів Spark Streaming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Опис:</w:t>
      </w:r>
      <w:r w:rsidDel="00000000" w:rsidR="00000000" w:rsidRPr="00000000">
        <w:rPr>
          <w:rtl w:val="0"/>
        </w:rPr>
        <w:t xml:space="preserve"> Spark Streaming додаток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IoTAlertsProcessor</w:t>
      </w:r>
      <w:r w:rsidDel="00000000" w:rsidR="00000000" w:rsidRPr="00000000">
        <w:rPr>
          <w:rtl w:val="0"/>
        </w:rPr>
        <w:t xml:space="preserve"> успішно: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Завантажив умови алертів з CSV файлу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Обробляє потік даних з Kafka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Генерує алерти на основі sliding window агрегації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Виводить результати в консоль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Показано успішну генерацію різних типів алертів: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"Optimal conditions" (код 1001)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"High temperature alert" (код 2001)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"High humidity alert" (код 3001)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"Low humidity and temperature alert" (код 4001)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Підтвердження критерію:</w:t>
      </w:r>
      <w:r w:rsidDel="00000000" w:rsidR="00000000" w:rsidRPr="00000000">
        <w:rPr>
          <w:rtl w:val="0"/>
        </w:rPr>
        <w:t xml:space="preserve"> Відфільтровані дані успішно обробляються та відправляються у відповідні топіки.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q7tvdgund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Скриншот 4: Spark UI Dashboard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Опис:</w:t>
      </w:r>
      <w:r w:rsidDel="00000000" w:rsidR="00000000" w:rsidRPr="00000000">
        <w:rPr>
          <w:rtl w:val="0"/>
        </w:rPr>
        <w:t xml:space="preserve"> Веб-інтерфейс Spark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http://localhost:4040</w:t>
        </w:r>
      </w:hyperlink>
      <w:r w:rsidDel="00000000" w:rsidR="00000000" w:rsidRPr="00000000">
        <w:rPr>
          <w:rtl w:val="0"/>
        </w:rPr>
        <w:t xml:space="preserve">) показує: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Active Jobs:</w:t>
      </w:r>
      <w:r w:rsidDel="00000000" w:rsidR="00000000" w:rsidRPr="00000000">
        <w:rPr>
          <w:rtl w:val="0"/>
        </w:rPr>
        <w:t xml:space="preserve"> 2 (потоки для консольного виводу та запису в Kafka)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Completed Jobs:</w:t>
      </w:r>
      <w:r w:rsidDel="00000000" w:rsidR="00000000" w:rsidRPr="00000000">
        <w:rPr>
          <w:rtl w:val="0"/>
        </w:rPr>
        <w:t xml:space="preserve"> 11 (попередні обробки батчів)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User:</w:t>
      </w:r>
      <w:r w:rsidDel="00000000" w:rsidR="00000000" w:rsidRPr="00000000">
        <w:rPr>
          <w:rtl w:val="0"/>
        </w:rPr>
        <w:t xml:space="preserve"> margosha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Uptime:</w:t>
      </w:r>
      <w:r w:rsidDel="00000000" w:rsidR="00000000" w:rsidRPr="00000000">
        <w:rPr>
          <w:rtl w:val="0"/>
        </w:rPr>
        <w:t xml:space="preserve"> 9.5 хвилин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Демонструє стабільну роботу Spark Streaming додатку з обробкою потоків даних.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localhost:4040/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