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Segoe WPC" w:hAnsi="Segoe WPC" w:cs="Segoe WPC" w:eastAsia="Segoe WPC"/>
          <w:b w:val="0"/>
          <w:i w:val="0"/>
          <w:vanish w:val="0"/>
          <w:color w:val="FF0000"/>
          <w:sz w:val="56"/>
          <w:szCs w:val="56"/>
          <w:highlight w:val="white"/>
          <w:shd w:val="clear" w:color="auto" w:fill="191A1B"/>
        </w:rPr>
      </w:pPr>
      <w:bookmarkStart w:id="0" w:name="_dx_frag_StartFragment"/>
      <w:bookmarkEnd w:id="0"/>
      <w:r>
        <w:rPr>
          <w:rFonts w:ascii="Segoe WPC" w:hAnsi="Segoe WPC" w:cs="Segoe WPC" w:eastAsia="Segoe WPC"/>
          <w:b w:val="0"/>
          <w:i w:val="0"/>
          <w:vanish w:val="0"/>
          <w:color w:val="FF0000"/>
          <w:sz w:val="56"/>
          <w:szCs w:val="56"/>
          <w:highlight w:val="white"/>
          <w:shd w:val="clear" w:color="auto" w:fill="191A1B"/>
        </w:rPr>
        <w:t>directive Angular</w:t>
      </w:r>
      <w:bookmarkStart w:id="1" w:name="_dx_frag_EndFragment"/>
      <w:bookmarkEnd w:id="1"/>
    </w:p>
    <w:p>
      <w:pPr>
        <w:jc w:val="left"/>
        <w:rPr>
          <w:rFonts w:ascii="Segoe WPC" w:hAnsi="Segoe WPC" w:cs="Segoe WPC" w:eastAsia="Segoe WPC"/>
          <w:b w:val="0"/>
          <w:i w:val="0"/>
          <w:vanish w:val="0"/>
          <w:color w:val="000000"/>
          <w:sz w:val="40"/>
          <w:szCs w:val="40"/>
          <w:highlight w:val="white"/>
          <w:shd w:val="clear" w:color="auto" w:fill="191A1B"/>
        </w:rPr>
      </w:pP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bookmarkStart w:id="2" w:name="_dx_frag_StartFragment"/>
      <w:bookmarkEnd w:id="2"/>
      <w:r>
        <w:rPr>
          <w:b w:val="1"/>
          <w:sz w:val="27"/>
          <w:szCs w:val="27"/>
        </w:rPr>
        <w:t xml:space="preserve">1. </w:t>
      </w:r>
      <w:r>
        <w:rPr>
          <w:rFonts w:ascii="Courier New" w:hAnsi="Courier New" w:cs="Courier New" w:eastAsia="Courier New"/>
          <w:b w:val="1"/>
          <w:sz w:val="20"/>
          <w:szCs w:val="20"/>
        </w:rPr>
        <w:t>*ngIf</w:t>
      </w:r>
      <w:r>
        <w:rPr>
          <w:b w:val="1"/>
          <w:sz w:val="27"/>
          <w:szCs w:val="27"/>
        </w:rPr>
        <w:t xml:space="preserve"> — Affiche ou cache un élément selon une condition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*ngIf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isLoggedIn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Bienvenue, vous êtes connecté !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*ngIf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!isLoggedIn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Veuillez vous connecter.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0" w:after="0"/>
        <w:ind w:firstLine="0" w:left="0" w:right="0"/>
        <w:outlineLvl w:val="9"/>
      </w:pPr>
      <w:r>
        <w:t>typescript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isLoggedIn: </w:t>
      </w:r>
      <w:r>
        <w:rPr>
          <w:rFonts w:ascii="var(--font-mono)" w:hAnsi="var(--font-mono)" w:cs="var(--font-mono)" w:eastAsia="var(--font-mono)"/>
          <w:color w:val="FBAD60"/>
          <w:sz w:val="20"/>
          <w:szCs w:val="20"/>
        </w:rPr>
        <w:t>boolean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= </w:t>
      </w:r>
      <w:r>
        <w:rPr>
          <w:rFonts w:ascii="var(--font-mono)" w:hAnsi="var(--font-mono)" w:cs="var(--font-mono)" w:eastAsia="var(--font-mono)"/>
          <w:color w:val="5EEDED"/>
          <w:sz w:val="20"/>
          <w:szCs w:val="20"/>
        </w:rPr>
        <w:t>true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;</w:t>
      </w:r>
    </w:p>
    <w:p>
      <w:pPr>
        <w:spacing w:before="240" w:after="240"/>
        <w:ind w:firstLine="0" w:left="0" w:right="0"/>
      </w:pPr>
      <w:r>
        <w:t xml:space="preserve">Si </w:t>
      </w:r>
      <w:r>
        <w:rPr>
          <w:rFonts w:ascii="Courier New" w:hAnsi="Courier New" w:cs="Courier New" w:eastAsia="Courier New"/>
          <w:sz w:val="20"/>
          <w:szCs w:val="20"/>
        </w:rPr>
        <w:t>isLoggedIn</w:t>
      </w:r>
      <w:r>
        <w:t xml:space="preserve"> vaut </w:t>
      </w:r>
      <w:r>
        <w:rPr>
          <w:rFonts w:ascii="Courier New" w:hAnsi="Courier New" w:cs="Courier New" w:eastAsia="Courier New"/>
          <w:sz w:val="20"/>
          <w:szCs w:val="20"/>
        </w:rPr>
        <w:t>true</w:t>
      </w:r>
      <w:r>
        <w:t xml:space="preserve">, le premier </w:t>
      </w:r>
      <w:r>
        <w:rPr>
          <w:rFonts w:ascii="Courier New" w:hAnsi="Courier New" w:cs="Courier New" w:eastAsia="Courier New"/>
          <w:sz w:val="20"/>
          <w:szCs w:val="20"/>
        </w:rPr>
        <w:t>&lt;p&gt;</w:t>
      </w:r>
      <w:r>
        <w:t xml:space="preserve"> apparaît dans la page (et le second disparaît). Si tu changes la variable à </w:t>
      </w:r>
      <w:r>
        <w:rPr>
          <w:rFonts w:ascii="Courier New" w:hAnsi="Courier New" w:cs="Courier New" w:eastAsia="Courier New"/>
          <w:sz w:val="20"/>
          <w:szCs w:val="20"/>
        </w:rPr>
        <w:t>false</w:t>
      </w:r>
      <w:r>
        <w:t xml:space="preserve">, c'est l'inverse — Angular </w:t>
      </w:r>
      <w:r>
        <w:rPr>
          <w:b w:val="1"/>
          <w:bCs w:val="1"/>
        </w:rPr>
        <w:t>retire complètement</w:t>
      </w:r>
      <w:r>
        <w:t xml:space="preserve"> l'élément du DOM (pas juste invisible, il n'existe plus du tout tant que la condition est fausse).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Exemple concret dans ton projet</w:t>
      </w:r>
      <w:r>
        <w:t xml:space="preserve"> : sur la page login, tu pourrais cacher le message d'erreur tant qu'il n'y en a pas :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*ngIf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erreur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{{ erreur }}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0" w:after="0"/>
        <w:ind w:firstLine="0" w:left="0" w:right="0"/>
      </w:pPr>
      <w:r>
        <w:pict>
          <v:rect xmlns:o="urn:schemas-microsoft-com:office:office" id="2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 xml:space="preserve">2. </w:t>
      </w:r>
      <w:r>
        <w:rPr>
          <w:rFonts w:ascii="Courier New" w:hAnsi="Courier New" w:cs="Courier New" w:eastAsia="Courier New"/>
          <w:b w:val="1"/>
          <w:sz w:val="20"/>
          <w:szCs w:val="20"/>
        </w:rPr>
        <w:t>*ngFor</w:t>
      </w:r>
      <w:r>
        <w:rPr>
          <w:b w:val="1"/>
          <w:sz w:val="27"/>
          <w:szCs w:val="27"/>
        </w:rPr>
        <w:t xml:space="preserve"> — Répète un élément pour chaque élément d'un tableau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ul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li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*ngFor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let user of users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{{ user }}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li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ul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0" w:after="0"/>
        <w:ind w:firstLine="0" w:left="0" w:right="0"/>
        <w:outlineLvl w:val="9"/>
      </w:pPr>
      <w:r>
        <w:t>typescript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users: </w:t>
      </w:r>
      <w:r>
        <w:rPr>
          <w:rFonts w:ascii="var(--font-mono)" w:hAnsi="var(--font-mono)" w:cs="var(--font-mono)" w:eastAsia="var(--font-mono)"/>
          <w:color w:val="FBAD60"/>
          <w:sz w:val="20"/>
          <w:szCs w:val="20"/>
        </w:rPr>
        <w:t>string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[]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=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[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'Ali'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,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'Sara'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,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'Nour'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];</w:t>
      </w:r>
    </w:p>
    <w:p>
      <w:pPr>
        <w:spacing w:before="240" w:after="240"/>
        <w:ind w:firstLine="0" w:left="0" w:right="0"/>
      </w:pPr>
      <w:r>
        <w:t xml:space="preserve">Angular parcourt le tableau </w:t>
      </w:r>
      <w:r>
        <w:rPr>
          <w:rFonts w:ascii="Courier New" w:hAnsi="Courier New" w:cs="Courier New" w:eastAsia="Courier New"/>
          <w:sz w:val="20"/>
          <w:szCs w:val="20"/>
        </w:rPr>
        <w:t>users</w:t>
      </w:r>
      <w:r>
        <w:t xml:space="preserve"> et crée </w:t>
      </w:r>
      <w:r>
        <w:rPr>
          <w:b w:val="1"/>
          <w:bCs w:val="1"/>
        </w:rPr>
        <w:t>automatiquement</w:t>
      </w:r>
      <w:r>
        <w:t xml:space="preserve"> un </w:t>
      </w:r>
      <w:r>
        <w:rPr>
          <w:rFonts w:ascii="Courier New" w:hAnsi="Courier New" w:cs="Courier New" w:eastAsia="Courier New"/>
          <w:sz w:val="20"/>
          <w:szCs w:val="20"/>
        </w:rPr>
        <w:t>&lt;li&gt;</w:t>
      </w:r>
      <w:r>
        <w:t xml:space="preserve"> pour chaque élément. Résultat affiché :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- Ali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- Sara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- Nour</w:t>
      </w:r>
    </w:p>
    <w:p>
      <w:pPr>
        <w:spacing w:before="240" w:after="240"/>
        <w:ind w:firstLine="0" w:left="0" w:right="0"/>
      </w:pPr>
      <w:r>
        <w:t xml:space="preserve">Si tu ajoutes un nom dans </w:t>
      </w:r>
      <w:r>
        <w:rPr>
          <w:rFonts w:ascii="Courier New" w:hAnsi="Courier New" w:cs="Courier New" w:eastAsia="Courier New"/>
          <w:sz w:val="20"/>
          <w:szCs w:val="20"/>
        </w:rPr>
        <w:t>users</w:t>
      </w:r>
      <w:r>
        <w:t xml:space="preserve">, un nouveau </w:t>
      </w:r>
      <w:r>
        <w:rPr>
          <w:rFonts w:ascii="Courier New" w:hAnsi="Courier New" w:cs="Courier New" w:eastAsia="Courier New"/>
          <w:sz w:val="20"/>
          <w:szCs w:val="20"/>
        </w:rPr>
        <w:t>&lt;li&gt;</w:t>
      </w:r>
      <w:r>
        <w:t xml:space="preserve"> apparaît tout seul — pas besoin de toucher au HTML.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Exemple dans ton projet</w:t>
      </w:r>
      <w:r>
        <w:t xml:space="preserve"> : c'est exactement ce que tu utilises (en version moderne </w:t>
      </w:r>
      <w:r>
        <w:rPr>
          <w:rFonts w:ascii="Courier New" w:hAnsi="Courier New" w:cs="Courier New" w:eastAsia="Courier New"/>
          <w:sz w:val="20"/>
          <w:szCs w:val="20"/>
        </w:rPr>
        <w:t>@for</w:t>
      </w:r>
      <w:r>
        <w:t xml:space="preserve">) pour afficher le tableau de </w:t>
      </w:r>
      <w:r>
        <w:rPr>
          <w:rFonts w:ascii="Courier New" w:hAnsi="Courier New" w:cs="Courier New" w:eastAsia="Courier New"/>
          <w:sz w:val="20"/>
          <w:szCs w:val="20"/>
        </w:rPr>
        <w:t>historique.html</w:t>
      </w:r>
      <w:r>
        <w:t xml:space="preserve"> :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tr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*ngFor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let r of filteredData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td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{{ r.date }}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td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td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{{ r.v1 }}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td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tr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0" w:after="0"/>
        <w:ind w:firstLine="0" w:left="0" w:right="0"/>
      </w:pPr>
      <w:r>
        <w:pict>
          <v:rect xmlns:o="urn:schemas-microsoft-com:office:office" id="3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 xml:space="preserve">3. </w:t>
      </w:r>
      <w:r>
        <w:rPr>
          <w:rFonts w:ascii="Courier New" w:hAnsi="Courier New" w:cs="Courier New" w:eastAsia="Courier New"/>
          <w:b w:val="1"/>
          <w:sz w:val="20"/>
          <w:szCs w:val="20"/>
        </w:rPr>
        <w:t>[(ngModel)]</w:t>
      </w:r>
      <w:r>
        <w:rPr>
          <w:b w:val="1"/>
          <w:sz w:val="27"/>
          <w:szCs w:val="27"/>
        </w:rPr>
        <w:t xml:space="preserve"> — Lie un champ de formulaire à une variable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input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type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text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[(ngModel)]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name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/&gt;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Bonjour, {{ name }} !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0" w:after="0"/>
        <w:ind w:firstLine="0" w:left="0" w:right="0"/>
        <w:outlineLvl w:val="9"/>
      </w:pPr>
      <w:r>
        <w:t>typescript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name: </w:t>
      </w:r>
      <w:r>
        <w:rPr>
          <w:rFonts w:ascii="var(--font-mono)" w:hAnsi="var(--font-mono)" w:cs="var(--font-mono)" w:eastAsia="var(--font-mono)"/>
          <w:color w:val="FBAD60"/>
          <w:sz w:val="20"/>
          <w:szCs w:val="20"/>
        </w:rPr>
        <w:t>string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= 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''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;</w:t>
      </w:r>
    </w:p>
    <w:p>
      <w:pPr>
        <w:spacing w:before="240" w:after="240"/>
        <w:ind w:firstLine="0" w:left="0" w:right="0"/>
      </w:pPr>
      <w:r>
        <w:t xml:space="preserve">Dès que l'utilisateur tape dans le champ, la variable </w:t>
      </w:r>
      <w:r>
        <w:rPr>
          <w:rFonts w:ascii="Courier New" w:hAnsi="Courier New" w:cs="Courier New" w:eastAsia="Courier New"/>
          <w:sz w:val="20"/>
          <w:szCs w:val="20"/>
        </w:rPr>
        <w:t>name</w:t>
      </w:r>
      <w:r>
        <w:t xml:space="preserve"> se met à jour </w:t>
      </w:r>
      <w:r>
        <w:rPr>
          <w:b w:val="1"/>
          <w:bCs w:val="1"/>
        </w:rPr>
        <w:t>en temps réel</w:t>
      </w:r>
      <w:r>
        <w:t xml:space="preserve">, et inversement si tu changes </w:t>
      </w:r>
      <w:r>
        <w:rPr>
          <w:rFonts w:ascii="Courier New" w:hAnsi="Courier New" w:cs="Courier New" w:eastAsia="Courier New"/>
          <w:sz w:val="20"/>
          <w:szCs w:val="20"/>
        </w:rPr>
        <w:t>name</w:t>
      </w:r>
      <w:r>
        <w:t xml:space="preserve"> depuis le code, le champ affiché se met à jour aussi. C'est pour ça qu'on parle de liaison </w:t>
      </w:r>
      <w:r>
        <w:rPr>
          <w:b w:val="1"/>
          <w:bCs w:val="1"/>
        </w:rPr>
        <w:t>bidirectionnelle</w:t>
      </w:r>
      <w:r>
        <w:t xml:space="preserve"> (les crochets </w:t>
      </w:r>
      <w:r>
        <w:rPr>
          <w:rFonts w:ascii="Courier New" w:hAnsi="Courier New" w:cs="Courier New" w:eastAsia="Courier New"/>
          <w:sz w:val="20"/>
          <w:szCs w:val="20"/>
        </w:rPr>
        <w:t>[...]</w:t>
      </w:r>
      <w:r>
        <w:t xml:space="preserve"> ET les parenthèses </w:t>
      </w:r>
      <w:r>
        <w:rPr>
          <w:rFonts w:ascii="Courier New" w:hAnsi="Courier New" w:cs="Courier New" w:eastAsia="Courier New"/>
          <w:sz w:val="20"/>
          <w:szCs w:val="20"/>
        </w:rPr>
        <w:t>(...)</w:t>
      </w:r>
      <w:r>
        <w:t xml:space="preserve"> ensemble).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Exemple dans ton projet</w:t>
      </w:r>
      <w:r>
        <w:t xml:space="preserve"> : c'est exactement ce qu'on a utilisé pour le champ password de login :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input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type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password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[(ngModel)]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motDePass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/&gt;</w:t>
      </w:r>
    </w:p>
    <w:p>
      <w:pPr>
        <w:spacing w:before="0" w:after="0"/>
        <w:ind w:firstLine="0" w:left="0" w:right="0"/>
      </w:pPr>
      <w:r>
        <w:pict>
          <v:rect xmlns:o="urn:schemas-microsoft-com:office:office" id="4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 xml:space="preserve">4. </w:t>
      </w:r>
      <w:r>
        <w:rPr>
          <w:rFonts w:ascii="Courier New" w:hAnsi="Courier New" w:cs="Courier New" w:eastAsia="Courier New"/>
          <w:b w:val="1"/>
          <w:sz w:val="20"/>
          <w:szCs w:val="20"/>
        </w:rPr>
        <w:t>[ngClass]</w:t>
      </w:r>
      <w:r>
        <w:rPr>
          <w:b w:val="1"/>
          <w:sz w:val="27"/>
          <w:szCs w:val="27"/>
        </w:rPr>
        <w:t xml:space="preserve"> — Ajoute ou retire une classe CSS selon une condition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div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[ngClass]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{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active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: isActive}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Bouton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div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0" w:after="0"/>
        <w:ind w:firstLine="0" w:left="0" w:right="0"/>
        <w:outlineLvl w:val="9"/>
      </w:pPr>
      <w:r>
        <w:t>typescript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isActive: </w:t>
      </w:r>
      <w:r>
        <w:rPr>
          <w:rFonts w:ascii="var(--font-mono)" w:hAnsi="var(--font-mono)" w:cs="var(--font-mono)" w:eastAsia="var(--font-mono)"/>
          <w:color w:val="FBAD60"/>
          <w:sz w:val="20"/>
          <w:szCs w:val="20"/>
        </w:rPr>
        <w:t>boolean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= </w:t>
      </w:r>
      <w:r>
        <w:rPr>
          <w:rFonts w:ascii="var(--font-mono)" w:hAnsi="var(--font-mono)" w:cs="var(--font-mono)" w:eastAsia="var(--font-mono)"/>
          <w:color w:val="5EEDED"/>
          <w:sz w:val="20"/>
          <w:szCs w:val="20"/>
        </w:rPr>
        <w:t>true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;</w:t>
      </w:r>
    </w:p>
    <w:p>
      <w:pPr>
        <w:spacing w:before="0" w:after="0"/>
        <w:ind w:firstLine="0" w:left="0" w:right="0"/>
        <w:outlineLvl w:val="9"/>
      </w:pPr>
      <w:r>
        <w:t>css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.active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{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background-color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: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green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color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: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white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}</w:t>
      </w:r>
    </w:p>
    <w:p>
      <w:pPr>
        <w:spacing w:before="240" w:after="240"/>
        <w:ind w:firstLine="0" w:left="0" w:right="0"/>
      </w:pPr>
      <w:r>
        <w:t xml:space="preserve">Si </w:t>
      </w:r>
      <w:r>
        <w:rPr>
          <w:rFonts w:ascii="Courier New" w:hAnsi="Courier New" w:cs="Courier New" w:eastAsia="Courier New"/>
          <w:sz w:val="20"/>
          <w:szCs w:val="20"/>
        </w:rPr>
        <w:t>isActive</w:t>
      </w:r>
      <w:r>
        <w:t xml:space="preserve"> vaut </w:t>
      </w:r>
      <w:r>
        <w:rPr>
          <w:rFonts w:ascii="Courier New" w:hAnsi="Courier New" w:cs="Courier New" w:eastAsia="Courier New"/>
          <w:sz w:val="20"/>
          <w:szCs w:val="20"/>
        </w:rPr>
        <w:t>true</w:t>
      </w:r>
      <w:r>
        <w:t xml:space="preserve">, la classe CSS </w:t>
      </w:r>
      <w:r>
        <w:rPr>
          <w:rFonts w:ascii="Courier New" w:hAnsi="Courier New" w:cs="Courier New" w:eastAsia="Courier New"/>
          <w:sz w:val="20"/>
          <w:szCs w:val="20"/>
        </w:rPr>
        <w:t>active</w:t>
      </w:r>
      <w:r>
        <w:t xml:space="preserve"> est ajoutée au </w:t>
      </w:r>
      <w:r>
        <w:rPr>
          <w:rFonts w:ascii="Courier New" w:hAnsi="Courier New" w:cs="Courier New" w:eastAsia="Courier New"/>
          <w:sz w:val="20"/>
          <w:szCs w:val="20"/>
        </w:rPr>
        <w:t>&lt;div&gt;</w:t>
      </w:r>
      <w:r>
        <w:t xml:space="preserve"> — donc il devient vert. Si tu changes </w:t>
      </w:r>
      <w:r>
        <w:rPr>
          <w:rFonts w:ascii="Courier New" w:hAnsi="Courier New" w:cs="Courier New" w:eastAsia="Courier New"/>
          <w:sz w:val="20"/>
          <w:szCs w:val="20"/>
        </w:rPr>
        <w:t>isActive</w:t>
      </w:r>
      <w:r>
        <w:t xml:space="preserve"> à </w:t>
      </w:r>
      <w:r>
        <w:rPr>
          <w:rFonts w:ascii="Courier New" w:hAnsi="Courier New" w:cs="Courier New" w:eastAsia="Courier New"/>
          <w:sz w:val="20"/>
          <w:szCs w:val="20"/>
        </w:rPr>
        <w:t>false</w:t>
      </w:r>
      <w:r>
        <w:t>, la classe est retirée automatiquement.</w:t>
      </w:r>
    </w:p>
    <w:p>
      <w:pPr>
        <w:spacing w:before="240" w:after="240"/>
        <w:ind w:firstLine="0" w:left="0" w:right="0"/>
      </w:pPr>
      <w:r>
        <w:t>Tu peux aussi gérer plusieurs classes en même temps :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div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[ngClass]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{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active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 xml:space="preserve">: isActive,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erreur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: hasError}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...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div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Lien avec ce qu'on a fait</w:t>
      </w:r>
      <w:r>
        <w:t xml:space="preserve"> : c'est la version "multi-classes" de ce qu'on a utilisé avec </w:t>
      </w:r>
      <w:r>
        <w:rPr>
          <w:rFonts w:ascii="Courier New" w:hAnsi="Courier New" w:cs="Courier New" w:eastAsia="Courier New"/>
          <w:sz w:val="20"/>
          <w:szCs w:val="20"/>
        </w:rPr>
        <w:t>[class.erreur]="erreur"</w:t>
      </w:r>
      <w:r>
        <w:t xml:space="preserve"> sur ton champ password — </w:t>
      </w:r>
      <w:r>
        <w:rPr>
          <w:rFonts w:ascii="Courier New" w:hAnsi="Courier New" w:cs="Courier New" w:eastAsia="Courier New"/>
          <w:sz w:val="20"/>
          <w:szCs w:val="20"/>
        </w:rPr>
        <w:t>[class.xxx]</w:t>
      </w:r>
      <w:r>
        <w:t xml:space="preserve"> est en fait un raccourci pratique quand tu n'as </w:t>
      </w:r>
      <w:r>
        <w:rPr>
          <w:b w:val="1"/>
          <w:bCs w:val="1"/>
        </w:rPr>
        <w:t>qu'une seule</w:t>
      </w:r>
      <w:r>
        <w:t xml:space="preserve"> classe à gérer.</w:t>
      </w:r>
    </w:p>
    <w:p>
      <w:pPr>
        <w:spacing w:before="0" w:after="0"/>
        <w:ind w:firstLine="0" w:left="0" w:right="0"/>
      </w:pPr>
      <w:r>
        <w:pict>
          <v:rect xmlns:o="urn:schemas-microsoft-com:office:office" id="5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 xml:space="preserve">5. </w:t>
      </w:r>
      <w:r>
        <w:rPr>
          <w:rFonts w:ascii="Courier New" w:hAnsi="Courier New" w:cs="Courier New" w:eastAsia="Courier New"/>
          <w:b w:val="1"/>
          <w:sz w:val="20"/>
          <w:szCs w:val="20"/>
        </w:rPr>
        <w:t>[ngStyle]</w:t>
      </w:r>
      <w:r>
        <w:rPr>
          <w:b w:val="1"/>
          <w:sz w:val="27"/>
          <w:szCs w:val="27"/>
        </w:rPr>
        <w:t xml:space="preserve"> — Applique un style CSS dynamique directement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[ngStyle]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{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color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: color}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Ce texte change de couleur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0" w:after="0"/>
        <w:ind w:firstLine="0" w:left="0" w:right="0"/>
        <w:outlineLvl w:val="9"/>
      </w:pPr>
      <w:r>
        <w:t>typescript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color: </w:t>
      </w:r>
      <w:r>
        <w:rPr>
          <w:rFonts w:ascii="var(--font-mono)" w:hAnsi="var(--font-mono)" w:cs="var(--font-mono)" w:eastAsia="var(--font-mono)"/>
          <w:color w:val="FBAD60"/>
          <w:sz w:val="20"/>
          <w:szCs w:val="20"/>
        </w:rPr>
        <w:t>string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= 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'red'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;</w:t>
      </w:r>
    </w:p>
    <w:p>
      <w:pPr>
        <w:spacing w:before="240" w:after="240"/>
        <w:ind w:firstLine="0" w:left="0" w:right="0"/>
      </w:pPr>
      <w:r>
        <w:t xml:space="preserve">Le texte s'affiche directement en rouge, sans avoir besoin de créer une classe CSS séparée. Utile quand la valeur du style est </w:t>
      </w:r>
      <w:r>
        <w:rPr>
          <w:b w:val="1"/>
          <w:bCs w:val="1"/>
        </w:rPr>
        <w:t>calculée</w:t>
      </w:r>
      <w:r>
        <w:t xml:space="preserve"> ou vient d'une donnée variable (par exemple une couleur stockée en base de données).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Exemple pratique</w:t>
      </w:r>
      <w:r>
        <w:t xml:space="preserve"> :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div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[ngStyle]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{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background-color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 xml:space="preserve">: mesure &gt; 250 ?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red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 xml:space="preserve"> :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green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}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{{ mesure }}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div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240" w:after="240"/>
        <w:ind w:firstLine="0" w:left="0" w:right="0"/>
      </w:pPr>
      <w:r>
        <w:t>Ici, le fond devient rouge automatiquement si la mesure dépasse 250, vert sinon — directement calculé dans le template.</w:t>
      </w:r>
    </w:p>
    <w:p>
      <w:pPr>
        <w:spacing w:before="0" w:after="0"/>
        <w:ind w:firstLine="0" w:left="0" w:right="0"/>
      </w:pPr>
      <w:r>
        <w:pict>
          <v:rect xmlns:o="urn:schemas-microsoft-com:office:office" id="6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 xml:space="preserve">6. </w:t>
      </w:r>
      <w:r>
        <w:rPr>
          <w:rFonts w:ascii="Courier New" w:hAnsi="Courier New" w:cs="Courier New" w:eastAsia="Courier New"/>
          <w:b w:val="1"/>
          <w:sz w:val="20"/>
          <w:szCs w:val="20"/>
        </w:rPr>
        <w:t>routerLink</w:t>
      </w:r>
      <w:r>
        <w:rPr>
          <w:b w:val="1"/>
          <w:sz w:val="27"/>
          <w:szCs w:val="27"/>
        </w:rPr>
        <w:t xml:space="preserve"> — Navigue entre les pages sans recharger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a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routerLink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/mesures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Aller aux mesures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a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240" w:after="240"/>
        <w:ind w:firstLine="0" w:left="0" w:right="0"/>
      </w:pPr>
      <w:r>
        <w:t xml:space="preserve">Au clic, Angular change l'URL et affiche le bon composant dans le </w:t>
      </w:r>
      <w:r>
        <w:rPr>
          <w:rFonts w:ascii="Courier New" w:hAnsi="Courier New" w:cs="Courier New" w:eastAsia="Courier New"/>
          <w:sz w:val="20"/>
          <w:szCs w:val="20"/>
        </w:rPr>
        <w:t>&lt;router-outlet&gt;</w:t>
      </w:r>
      <w:r>
        <w:t xml:space="preserve">, </w:t>
      </w:r>
      <w:r>
        <w:rPr>
          <w:b w:val="1"/>
          <w:bCs w:val="1"/>
        </w:rPr>
        <w:t>sans recharger toute la page</w:t>
      </w:r>
      <w:r>
        <w:t xml:space="preserve"> (contrairement à un </w:t>
      </w:r>
      <w:r>
        <w:rPr>
          <w:rFonts w:ascii="Courier New" w:hAnsi="Courier New" w:cs="Courier New" w:eastAsia="Courier New"/>
          <w:sz w:val="20"/>
          <w:szCs w:val="20"/>
        </w:rPr>
        <w:t>href</w:t>
      </w:r>
      <w:r>
        <w:t xml:space="preserve"> classique).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Exemple dans ton projet</w:t>
      </w:r>
      <w:r>
        <w:t xml:space="preserve"> — c'est exactement ton menu dans </w:t>
      </w:r>
      <w:r>
        <w:rPr>
          <w:rFonts w:ascii="Courier New" w:hAnsi="Courier New" w:cs="Courier New" w:eastAsia="Courier New"/>
          <w:sz w:val="20"/>
          <w:szCs w:val="20"/>
        </w:rPr>
        <w:t>app.html</w:t>
      </w:r>
      <w:r>
        <w:t xml:space="preserve"> :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a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routerLink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/login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Login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a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a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routerLink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/mesures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Mesures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a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a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routerLink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/historique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Historique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a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0" w:after="0"/>
        <w:ind w:firstLine="0" w:left="0" w:right="0"/>
      </w:pPr>
      <w:r>
        <w:pict>
          <v:rect xmlns:o="urn:schemas-microsoft-com:office:office" id="7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 xml:space="preserve">7. </w:t>
      </w:r>
      <w:r>
        <w:rPr>
          <w:rFonts w:ascii="Courier New" w:hAnsi="Courier New" w:cs="Courier New" w:eastAsia="Courier New"/>
          <w:b w:val="1"/>
          <w:sz w:val="20"/>
          <w:szCs w:val="20"/>
        </w:rPr>
        <w:t>[ngSwitch]</w:t>
      </w:r>
      <w:r>
        <w:rPr>
          <w:b w:val="1"/>
          <w:sz w:val="27"/>
          <w:szCs w:val="27"/>
        </w:rPr>
        <w:t xml:space="preserve"> — Choisit un bloc parmi plusieurs cas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div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[ngSwitch]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role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*ngSwitchCase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admin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Bienvenue Administrateur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*ngSwitchCase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user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Bienvenue Utilisateur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*ngSwitchDefault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Rôle inconnu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div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0" w:after="0"/>
        <w:ind w:firstLine="0" w:left="0" w:right="0"/>
        <w:outlineLvl w:val="9"/>
      </w:pPr>
      <w:r>
        <w:t>typescript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role: </w:t>
      </w:r>
      <w:r>
        <w:rPr>
          <w:rFonts w:ascii="var(--font-mono)" w:hAnsi="var(--font-mono)" w:cs="var(--font-mono)" w:eastAsia="var(--font-mono)"/>
          <w:color w:val="FBAD60"/>
          <w:sz w:val="20"/>
          <w:szCs w:val="20"/>
        </w:rPr>
        <w:t>string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= 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'admin'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;</w:t>
      </w:r>
    </w:p>
    <w:p>
      <w:pPr>
        <w:spacing w:before="240" w:after="240"/>
        <w:ind w:firstLine="0" w:left="0" w:right="0"/>
      </w:pPr>
      <w:r>
        <w:t xml:space="preserve">C'est l'équivalent Angular du </w:t>
      </w:r>
      <w:r>
        <w:rPr>
          <w:rFonts w:ascii="Courier New" w:hAnsi="Courier New" w:cs="Courier New" w:eastAsia="Courier New"/>
          <w:sz w:val="20"/>
          <w:szCs w:val="20"/>
        </w:rPr>
        <w:t>switch</w:t>
      </w:r>
      <w:r>
        <w:t xml:space="preserve"> classique en programmation : selon la valeur de </w:t>
      </w:r>
      <w:r>
        <w:rPr>
          <w:rFonts w:ascii="Courier New" w:hAnsi="Courier New" w:cs="Courier New" w:eastAsia="Courier New"/>
          <w:sz w:val="20"/>
          <w:szCs w:val="20"/>
        </w:rPr>
        <w:t>role</w:t>
      </w:r>
      <w:r>
        <w:t xml:space="preserve">, </w:t>
      </w:r>
      <w:r>
        <w:rPr>
          <w:b w:val="1"/>
          <w:bCs w:val="1"/>
        </w:rPr>
        <w:t>un seul</w:t>
      </w:r>
      <w:r>
        <w:t xml:space="preserve"> des blocs s'affiche.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Si </w:t>
      </w:r>
      <w:r>
        <w:rPr>
          <w:rFonts w:ascii="Courier New" w:hAnsi="Courier New" w:cs="Courier New" w:eastAsia="Courier New"/>
          <w:sz w:val="20"/>
          <w:szCs w:val="20"/>
        </w:rPr>
        <w:t>role = 'admin'</w:t>
      </w:r>
      <w:r>
        <w:t xml:space="preserve"> → affiche "Bienvenue Administrateur"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Si </w:t>
      </w:r>
      <w:r>
        <w:rPr>
          <w:rFonts w:ascii="Courier New" w:hAnsi="Courier New" w:cs="Courier New" w:eastAsia="Courier New"/>
          <w:sz w:val="20"/>
          <w:szCs w:val="20"/>
        </w:rPr>
        <w:t>role = 'user'</w:t>
      </w:r>
      <w:r>
        <w:t xml:space="preserve"> → affiche "Bienvenue Utilisateur"</w:t>
      </w:r>
    </w:p>
    <w:p>
      <w:pPr>
        <w:numPr>
          <w:ilvl w:val="0"/>
          <w:numId w:val="2"/>
        </w:numPr>
        <w:spacing w:before="0" w:after="0"/>
        <w:ind w:hanging="360" w:left="720" w:right="0"/>
      </w:pPr>
      <w:r>
        <w:t xml:space="preserve">Si </w:t>
      </w:r>
      <w:r>
        <w:rPr>
          <w:rFonts w:ascii="Courier New" w:hAnsi="Courier New" w:cs="Courier New" w:eastAsia="Courier New"/>
          <w:sz w:val="20"/>
          <w:szCs w:val="20"/>
        </w:rPr>
        <w:t>role</w:t>
      </w:r>
      <w:r>
        <w:t xml:space="preserve"> ne correspond à aucun cas prévu → affiche le </w:t>
      </w:r>
      <w:r>
        <w:rPr>
          <w:rFonts w:ascii="Courier New" w:hAnsi="Courier New" w:cs="Courier New" w:eastAsia="Courier New"/>
          <w:sz w:val="20"/>
          <w:szCs w:val="20"/>
        </w:rPr>
        <w:t>*ngSwitchDefault</w:t>
      </w:r>
      <w:r>
        <w:t xml:space="preserve"> ("Rôle inconnu")</w:t>
      </w:r>
    </w:p>
    <w:p>
      <w:pPr>
        <w:spacing w:before="240" w:after="240"/>
        <w:ind w:firstLine="0" w:left="0" w:right="0"/>
      </w:pPr>
      <w:r>
        <w:rPr>
          <w:b w:val="1"/>
          <w:bCs w:val="1"/>
        </w:rPr>
        <w:t>Exemple pratique pour ton projet</w:t>
      </w:r>
      <w:r>
        <w:t xml:space="preserve"> — pour afficher différents messages selon la grandeur filtrée dans </w:t>
      </w:r>
      <w:r>
        <w:rPr>
          <w:rFonts w:ascii="Courier New" w:hAnsi="Courier New" w:cs="Courier New" w:eastAsia="Courier New"/>
          <w:sz w:val="20"/>
          <w:szCs w:val="20"/>
        </w:rPr>
        <w:t>historique.html</w:t>
      </w:r>
      <w:r>
        <w:t xml:space="preserve"> :</w:t>
      </w:r>
    </w:p>
    <w:p>
      <w:pPr>
        <w:spacing w:before="0" w:after="0"/>
        <w:ind w:firstLine="0" w:left="0" w:right="0"/>
        <w:outlineLvl w:val="9"/>
      </w:pPr>
      <w:r>
        <w:t>html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div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[ngSwitch]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fGrandeur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"&gt;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*ngSwitchCase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tension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Filtrage sur la tension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*ngSwitchCase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courant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Filtrage sur le courant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*ngSwitchCase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="'</w:t>
      </w:r>
      <w:r>
        <w:rPr>
          <w:rFonts w:ascii="var(--font-mono)" w:hAnsi="var(--font-mono)" w:cs="var(--font-mono)" w:eastAsia="var(--font-mono)"/>
          <w:color w:val="9BE963"/>
          <w:sz w:val="20"/>
          <w:szCs w:val="20"/>
        </w:rPr>
        <w:t>puissance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'"&gt;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Filtrage sur la puissance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  <w:szCs w:val="20"/>
        </w:rPr>
      </w:pP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 xml:space="preserve">  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 xml:space="preserve">p </w:t>
      </w:r>
      <w:r>
        <w:rPr>
          <w:rFonts w:ascii="var(--font-mono)" w:hAnsi="var(--font-mono)" w:cs="var(--font-mono)" w:eastAsia="var(--font-mono)"/>
          <w:color w:val="F07580"/>
          <w:sz w:val="20"/>
          <w:szCs w:val="20"/>
        </w:rPr>
        <w:t>*ngSwitchDefault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  <w:r>
        <w:rPr>
          <w:rFonts w:ascii="var(--font-mono)" w:hAnsi="var(--font-mono)" w:cs="var(--font-mono)" w:eastAsia="var(--font-mono)"/>
          <w:color w:val="EAECF0"/>
          <w:sz w:val="20"/>
          <w:szCs w:val="20"/>
        </w:rPr>
        <w:t>Affichage de toutes les grandeurs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p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0" w:left="0" w:right="0"/>
        <w:outlineLvl w:val="9"/>
        <w:rPr>
          <w:rFonts w:ascii="var(--font-mono)" w:hAnsi="var(--font-mono)" w:cs="var(--font-mono)" w:eastAsia="var(--font-mono)"/>
          <w:color w:val="EAECF0"/>
          <w:sz w:val="20"/>
        </w:rPr>
      </w:pP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&lt;/</w:t>
      </w:r>
      <w:r>
        <w:rPr>
          <w:rFonts w:ascii="var(--font-mono)" w:hAnsi="var(--font-mono)" w:cs="var(--font-mono)" w:eastAsia="var(--font-mono)"/>
          <w:color w:val="F47B85"/>
          <w:sz w:val="20"/>
          <w:szCs w:val="20"/>
        </w:rPr>
        <w:t>div</w:t>
      </w:r>
      <w:r>
        <w:rPr>
          <w:rFonts w:ascii="var(--font-mono)" w:hAnsi="var(--font-mono)" w:cs="var(--font-mono)" w:eastAsia="var(--font-mono)"/>
          <w:color w:val="D3D7DE"/>
          <w:sz w:val="20"/>
          <w:szCs w:val="20"/>
        </w:rPr>
        <w:t>&gt;</w:t>
      </w:r>
    </w:p>
    <w:p>
      <w:pPr>
        <w:spacing w:before="0" w:after="0"/>
        <w:ind w:firstLine="0" w:left="0" w:right="0"/>
      </w:pPr>
      <w:r>
        <w:pict>
          <v:rect xmlns:o="urn:schemas-microsoft-com:office:office" id="8" style="width:0pt;height:1.2pt" o:hrpct="1000" o:hralign="center" o:hr="t" fillcolor="#000000" stroked="f"/>
        </w:pic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Tableau récapitulatif</w:t>
      </w:r>
    </w:p>
    <w:tbl>
      <w:tblPr>
        <w:tblW w:w="0" w:type="auto"/>
        <w:tblCellSpacing w:w="15" w:type="dxa"/>
        <w:tblInd w:w="0" w:type="dxa"/>
        <w:tblBorders>
          <w:top w:val="nil" w:sz="0" w:space="0" w:shadow="0" w:frame="0" w:color="000000"/>
          <w:left w:val="nil" w:sz="0" w:space="0" w:shadow="0" w:frame="0" w:color="000000"/>
          <w:bottom w:val="nil" w:sz="0" w:space="0" w:shadow="0" w:frame="0" w:color="000000"/>
          <w:right w:val="nil" w:sz="0" w:space="0" w:shadow="0" w:frame="0" w:color="000000"/>
          <w:insideH w:val="none" w:sz="0" w:space="0" w:shadow="0" w:frame="0" w:color="auto"/>
          <w:insideV w:val="none" w:sz="0" w:space="0" w:shadow="0" w:frame="0" w:color="auto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3720"/>
        <w:gridCol w:w="2273"/>
      </w:tblGrid>
      <w:tr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Directive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Sert à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  <w:jc w:val="center"/>
              <w:rPr>
                <w:b w:val="1"/>
              </w:rPr>
            </w:pPr>
            <w:r>
              <w:rPr>
                <w:b w:val="1"/>
              </w:rPr>
              <w:t>Variable type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*ngIf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Afficher/cacher selon condition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boolean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*ngFor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Répéter pour chaque élément d'une liste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tableau (</w:t>
            </w:r>
            <w:r>
              <w:rPr>
                <w:rFonts w:ascii="Courier New" w:hAnsi="Courier New" w:cs="Courier New" w:eastAsia="Courier New"/>
                <w:sz w:val="20"/>
                <w:szCs w:val="20"/>
              </w:rPr>
              <w:t>[]</w:t>
            </w:r>
            <w:r>
              <w:t>)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[(ngModel)]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Lier un champ à une variable (2 sens)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string</w:t>
            </w:r>
            <w:r>
              <w:t xml:space="preserve">, </w:t>
            </w:r>
            <w:r>
              <w:rPr>
                <w:rFonts w:ascii="Courier New" w:hAnsi="Courier New" w:cs="Courier New" w:eastAsia="Courier New"/>
                <w:sz w:val="20"/>
                <w:szCs w:val="20"/>
              </w:rPr>
              <w:t>number</w:t>
            </w:r>
            <w:r>
              <w:t>...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[ngClass]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Ajouter/retirer une classe CSS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boolean</w:t>
            </w:r>
            <w:r>
              <w:t xml:space="preserve"> ou objet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[ngStyle]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Appliquer un style dynamique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 xml:space="preserve">objet </w:t>
            </w:r>
            <w:r>
              <w:rPr>
                <w:rFonts w:ascii="Courier New" w:hAnsi="Courier New" w:cs="Courier New" w:eastAsia="Courier New"/>
                <w:sz w:val="20"/>
                <w:szCs w:val="20"/>
              </w:rPr>
              <w:t>{prop: valeur}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routerLink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Naviguer entre pages sans recharger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texte (chemin)</w:t>
            </w:r>
          </w:p>
        </w:tc>
      </w:tr>
      <w:tr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[ngSwitch]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t>Choisir un bloc parmi plusieurs</w:t>
            </w:r>
          </w:p>
        </w:tc>
        <w:tc>
          <w:tcPr>
            <w:tcW w:w="0" w:type="auto"/>
            <w:vAlign w:val="center"/>
            <w:hideMark/>
          </w:tcPr>
          <w:p>
            <w:pPr>
              <w:ind w:left="0" w:right="0"/>
            </w:pPr>
            <w:r>
              <w:rPr>
                <w:rFonts w:ascii="Courier New" w:hAnsi="Courier New" w:cs="Courier New" w:eastAsia="Courier New"/>
                <w:sz w:val="20"/>
                <w:szCs w:val="20"/>
              </w:rPr>
              <w:t>string</w:t>
            </w:r>
            <w:r>
              <w:t xml:space="preserve"> ou </w:t>
            </w:r>
            <w:r>
              <w:rPr>
                <w:rFonts w:ascii="Courier New" w:hAnsi="Courier New" w:cs="Courier New" w:eastAsia="Courier New"/>
                <w:sz w:val="20"/>
                <w:szCs w:val="20"/>
              </w:rPr>
              <w:t>number</w:t>
            </w:r>
          </w:p>
        </w:tc>
      </w:tr>
    </w:tbl>
    <w:p>
      <w:pPr>
        <w:ind w:firstLine="0" w:left="0"/>
        <w:jc w:val="left"/>
        <w:rPr>
          <w:color w:val="000000"/>
          <w:sz w:val="40"/>
          <w:szCs w:val="40"/>
          <w:highlight w:val="white"/>
        </w:rPr>
      </w:pPr>
      <w:bookmarkStart w:id="3" w:name="_dx_frag_EndFragment"/>
      <w:bookmarkEnd w:id="3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BB2D6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432" w:left="79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/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3AB71CF4"/>
    <w:multiLevelType w:val="hybridMultilevel"/>
    <w:lvl w:ilvl="0" w:tplc="4FB5643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034909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E6853A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C025DD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6AA5F9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ED2332B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49F64E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08BB30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5833D1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2026-06-30T09:37:15Z</dcterms:created>
  <dcterms:modified xsi:type="dcterms:W3CDTF">2026-06-30T09:37:15Z</dcterms:modified>
  <cp:revision>1</cp:revision>
</cp:coreProperties>
</file>