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37.png" ContentType="image/png"/>
  <Override PartName="/word/media/rId46.png" ContentType="image/png"/>
  <Override PartName="/word/media/rId43.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Comparing the Effectiveness of VR-Based and CBT Interventions for Autism Spectrum Disorder</w:t>
      </w:r>
    </w:p>
    <w:p>
      <w:pPr>
        <w:pStyle w:val="Author"/>
      </w:pPr>
      <w:r>
        <w:t xml:space="preserve">Brendan Flaherty (D00285274) &amp; Jeremiah Spillane (D00295490)</w:t>
      </w:r>
    </w:p>
    <w:p>
      <w:pPr>
        <w:pStyle w:val="Date"/>
      </w:pPr>
      <w:r>
        <w:t xml:space="preserve">2026-01-03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cbb1b4b398f71b01dc8585dd2f2ce244f5f91b5"/>
    <w:p>
      <w:pPr>
        <w:pStyle w:val="Heading1"/>
      </w:pPr>
      <w:r>
        <w:t xml:space="preserve">Data Analytics for Immersive Environments (COMPC9047)</w:t>
      </w:r>
    </w:p>
    <w:bookmarkStart w:id="20" w:name="Xe396b0d2abf389170c7760313dd787516d18f04"/>
    <w:p>
      <w:pPr>
        <w:pStyle w:val="Heading2"/>
      </w:pPr>
      <w:r>
        <w:t xml:space="preserve">Investigating the Impact of Therapeutic Interventions on Austistic Traits using the Autism Spectrum Quotient (AQ)</w:t>
      </w:r>
    </w:p>
    <w:p>
      <w:pPr>
        <w:pStyle w:val="FirstParagraph"/>
      </w:pPr>
      <w:r>
        <w:rPr>
          <w:b/>
          <w:bCs/>
        </w:rPr>
        <w:t xml:space="preserve">Participants:</w:t>
      </w:r>
      <w:r>
        <w:t xml:space="preserve"> </w:t>
      </w:r>
      <w:r>
        <w:t xml:space="preserve">Brendan Flaherty (D00285274) &amp; Jeremiah Spillane (D00295490)</w:t>
      </w:r>
      <w:r>
        <w:t xml:space="preserve"> </w:t>
      </w:r>
      <w:r>
        <w:rPr>
          <w:b/>
          <w:bCs/>
        </w:rPr>
        <w:t xml:space="preserve">Module:</w:t>
      </w:r>
      <w:r>
        <w:t xml:space="preserve"> </w:t>
      </w:r>
      <w:r>
        <w:t xml:space="preserve">Data Analytics for Immersive Environments (COMPC9047)</w:t>
      </w:r>
      <w:r>
        <w:t xml:space="preserve"> </w:t>
      </w:r>
      <w:r>
        <w:rPr>
          <w:b/>
          <w:bCs/>
        </w:rPr>
        <w:t xml:space="preserve">Date:</w:t>
      </w:r>
      <w:r>
        <w:t xml:space="preserve"> </w:t>
      </w:r>
      <w:r>
        <w:t xml:space="preserve">2026-01-03</w:t>
      </w:r>
    </w:p>
    <w:p>
      <w:r>
        <w:pict>
          <v:rect style="width:0;height:1.5pt" o:hralign="center" o:hrstd="t" o:hr="t"/>
        </w:pict>
      </w:r>
    </w:p>
    <w:bookmarkEnd w:id="20"/>
    <w:bookmarkEnd w:id="21"/>
    <w:bookmarkStart w:id="27" w:name="abstract"/>
    <w:p>
      <w:pPr>
        <w:pStyle w:val="Heading1"/>
      </w:pPr>
      <w:r>
        <w:t xml:space="preserve">Abstract</w:t>
      </w:r>
    </w:p>
    <w:bookmarkStart w:id="22" w:name="aim-and-rationale"/>
    <w:p>
      <w:pPr>
        <w:pStyle w:val="Heading2"/>
      </w:pPr>
      <w:r>
        <w:t xml:space="preserve">Aim and rationale</w:t>
      </w:r>
    </w:p>
    <w:p>
      <w:pPr>
        <w:pStyle w:val="FirstParagraph"/>
      </w:pPr>
      <w:r>
        <w:t xml:space="preserve">This research paper examines changes in Autism Spectrum Quotient (AQ) scores across two parameters. Firstly across time, that is pre-treatment and post-treatment over a 12 week period, and secondly, across three groups employing various approaches. The different approaches employed are: 1) cognitive behavioral therapy (CBT), 2) virtual reality (VR), and 3) a control group. This study aims to answer whether CBT or VR-based therapy lead to any statistically significant change in AQ scores compared to no treatment, and whether or not one intervention is more effective than the other.</w:t>
      </w:r>
    </w:p>
    <w:bookmarkEnd w:id="22"/>
    <w:bookmarkStart w:id="23" w:name="participants-and-setting"/>
    <w:p>
      <w:pPr>
        <w:pStyle w:val="Heading2"/>
      </w:pPr>
      <w:r>
        <w:t xml:space="preserve">Participants and setting</w:t>
      </w:r>
    </w:p>
    <w:p>
      <w:pPr>
        <w:pStyle w:val="FirstParagraph"/>
      </w:pPr>
      <w:r>
        <w:t xml:space="preserve">The study involved a total of 300 adult participants (150 male, 150 female) aged between 12 and 40 years. Participants were randomly sampled from a clinical population and randomly assigned to one of three equal sized groups: a Cognitive Behavioral Therapy (CBT) group, a Virtual Reality (VR) therapy group, and a control group receiving no intervention.</w:t>
      </w:r>
    </w:p>
    <w:bookmarkEnd w:id="23"/>
    <w:bookmarkStart w:id="24" w:name="experiment-design"/>
    <w:p>
      <w:pPr>
        <w:pStyle w:val="Heading2"/>
      </w:pPr>
      <w:r>
        <w:t xml:space="preserve">Experiment design</w:t>
      </w:r>
    </w:p>
    <w:p>
      <w:pPr>
        <w:pStyle w:val="FirstParagraph"/>
      </w:pPr>
      <w:r>
        <w:t xml:space="preserve">This study employed a randomised controlled, pre-test/post AQ tests, mixed experimental design to examine the effectiveness of therapeutic interventions on autistic traits over time (t = 12 weeks).</w:t>
      </w:r>
    </w:p>
    <w:bookmarkEnd w:id="24"/>
    <w:bookmarkStart w:id="25" w:name="results-gathering"/>
    <w:p>
      <w:pPr>
        <w:pStyle w:val="Heading2"/>
      </w:pPr>
      <w:r>
        <w:t xml:space="preserve">Results gathering</w:t>
      </w:r>
    </w:p>
    <w:p>
      <w:pPr>
        <w:pStyle w:val="FirstParagraph"/>
      </w:pPr>
      <w:r>
        <w:t xml:space="preserve">Results were gathered by comparing pre- and post-treatment Autism Spectrum Quotient (AQ) scores across participants using these statistical tests, including paired t-tests, between group t-tests, and z-tests, alongside descriptive statistics and 95% confidence intervals to quantify change over the 12-week period. This approach assessed whether observed changes in AQ scores were statistically significant.</w:t>
      </w:r>
    </w:p>
    <w:bookmarkEnd w:id="25"/>
    <w:bookmarkStart w:id="26" w:name="findingsimplications"/>
    <w:p>
      <w:pPr>
        <w:pStyle w:val="Heading2"/>
      </w:pPr>
      <w:r>
        <w:t xml:space="preserve">Findings/implications</w:t>
      </w:r>
    </w:p>
    <w:p>
      <w:pPr>
        <w:pStyle w:val="FirstParagraph"/>
      </w:pPr>
      <w:r>
        <w:t xml:space="preserve">The findings indicated a statistically notable reduction in AQ scores, suggesting that therapeutic intervention was associated with a measurable change in reported autistic traits across the sample. However, the implications are limited by reliance on self report data and the need to interpret statistical significance cautiously when considering real world or clinical impact.</w:t>
      </w:r>
    </w:p>
    <w:bookmarkEnd w:id="26"/>
    <w:bookmarkEnd w:id="27"/>
    <w:bookmarkStart w:id="31" w:name="introduction"/>
    <w:p>
      <w:pPr>
        <w:pStyle w:val="Heading1"/>
      </w:pPr>
      <w:r>
        <w:t xml:space="preserve">Introduction</w:t>
      </w:r>
    </w:p>
    <w:bookmarkStart w:id="28" w:name="topic-and-context"/>
    <w:p>
      <w:pPr>
        <w:pStyle w:val="Heading2"/>
      </w:pPr>
      <w:r>
        <w:t xml:space="preserve">Topic and Context</w:t>
      </w:r>
    </w:p>
    <w:p>
      <w:pPr>
        <w:pStyle w:val="FirstParagraph"/>
      </w:pPr>
      <w:r>
        <w:t xml:space="preserve">As defined by the World Health Organisation (WHO)</w:t>
      </w:r>
      <w:r>
        <w:t xml:space="preserve"> </w:t>
      </w:r>
      <w:r>
        <w:t xml:space="preserve">“Autism spectrum disorders (ASD) are a diverse group of conditions. They are characterized by some degree of difficulty with social interaction and communication. Other characteristics are atypical patterns of activities and behaviors, such as difficulty with transition from one activity to another, a focus on details and unusual reactions to sensations”</w:t>
      </w:r>
      <w:r>
        <w:t xml:space="preserve">. Additionally, it has been suggested that</w:t>
      </w:r>
      <w:r>
        <w:t xml:space="preserve"> </w:t>
      </w:r>
      <w:r>
        <w:t xml:space="preserve">“Cognitive Behavior Therapy (CBT) is beneficial to people with Autism Spectrum Disorder (ASD) but that the method needs to be modified in relation to their cognitive profile”</w:t>
      </w:r>
      <w:r>
        <w:t xml:space="preserve"> </w:t>
      </w:r>
      <w:r>
        <w:t xml:space="preserve">(Ekman E., et al., 2015). Virtual reality (VR) too has been proposed to support those with ASD in educational settings, with emotional regulation and more (Herrero, J.F. et al., 2025).</w:t>
      </w:r>
    </w:p>
    <w:bookmarkEnd w:id="28"/>
    <w:bookmarkStart w:id="29" w:name="rationale"/>
    <w:p>
      <w:pPr>
        <w:pStyle w:val="Heading2"/>
      </w:pPr>
      <w:r>
        <w:t xml:space="preserve">Rationale</w:t>
      </w:r>
    </w:p>
    <w:p>
      <w:pPr>
        <w:pStyle w:val="FirstParagraph"/>
      </w:pPr>
      <w:r>
        <w:t xml:space="preserve">This research paper examines changes in Autism Spectrum Quotient (AQ) scores across two parameters. Firstly across time, that is pre-treatment and post-treatmnet over a 12 week period, and secondly, across three groups employing various approaches. These groups employ different approaches, namely 1) cognitive behavioral therapy (CBT) ; 2) virtual reality (VR) and 3) a control group. This study aims to answer whether CBT or VR-based therapy lead to a statistically significant change in AQ scores compared to no treatment, and whether or not one intervention is more effective than the other.</w:t>
      </w:r>
    </w:p>
    <w:bookmarkEnd w:id="29"/>
    <w:bookmarkStart w:id="30" w:name="hypotesis"/>
    <w:p>
      <w:pPr>
        <w:pStyle w:val="Heading2"/>
      </w:pPr>
      <w:r>
        <w:t xml:space="preserve">Hypotesis</w:t>
      </w:r>
    </w:p>
    <w:p>
      <w:pPr>
        <w:pStyle w:val="FirstParagraph"/>
      </w:pPr>
      <w:r>
        <w:t xml:space="preserve">Hypothesis 1: After controlling for baseline AQ, there will be no group differences in post-treatment (null-hypothesis).</w:t>
      </w:r>
    </w:p>
    <w:p>
      <w:pPr>
        <w:pStyle w:val="BodyText"/>
      </w:pPr>
      <w:r>
        <w:t xml:space="preserve">Hypothesis 2: Both CBT and VR therapy groups will show significant reductions in AQ scores from pre-treatment to post-treatment, while the control group will not.</w:t>
      </w:r>
    </w:p>
    <w:p>
      <w:pPr>
        <w:pStyle w:val="BodyText"/>
      </w:pPr>
      <w:r>
        <w:t xml:space="preserve">Hypothesis 3: The VR therapy group will show a statistically significantly greater reduction in AQ scores from pre-treatment to post-treatment than the CBT group.</w:t>
      </w:r>
    </w:p>
    <w:bookmarkEnd w:id="30"/>
    <w:bookmarkEnd w:id="31"/>
    <w:bookmarkStart w:id="35" w:name="method"/>
    <w:p>
      <w:pPr>
        <w:pStyle w:val="Heading1"/>
      </w:pPr>
      <w:r>
        <w:t xml:space="preserve">Method</w:t>
      </w:r>
    </w:p>
    <w:bookmarkStart w:id="32" w:name="design"/>
    <w:p>
      <w:pPr>
        <w:pStyle w:val="Heading2"/>
      </w:pPr>
      <w:r>
        <w:t xml:space="preserve">Design</w:t>
      </w:r>
    </w:p>
    <w:p>
      <w:pPr>
        <w:pStyle w:val="FirstParagraph"/>
      </w:pPr>
      <w:r>
        <w:t xml:space="preserve">A mixed-design experimental approach was employed, with time (pre-treatment vs post-treatment) as a within-subjects factor and treatment group (CBT, VR, control) as a between-subjects factor. The primary dependent variable was the Autism Spectrum Quotient (AQ) score. AQ measurements were collected at baseline and after a 12-week study period.</w:t>
      </w:r>
    </w:p>
    <w:bookmarkEnd w:id="32"/>
    <w:bookmarkStart w:id="33" w:name="materials"/>
    <w:p>
      <w:pPr>
        <w:pStyle w:val="Heading2"/>
      </w:pPr>
      <w:r>
        <w:t xml:space="preserve">Materials</w:t>
      </w:r>
    </w:p>
    <w:p>
      <w:pPr>
        <w:pStyle w:val="FirstParagraph"/>
      </w:pPr>
      <w:r>
        <w:t xml:space="preserve">Autistic traits were assessed using the Autism Spectrum Quotient (AQ), a 50-item self-report questionnaire with scores ranging from 0 to 50, where higher scores indicate greater expression of autistic traits. The AQ is widely used as a dimensional screening instrument and allows for comparison of changes in trait expression over time.</w:t>
      </w:r>
    </w:p>
    <w:bookmarkEnd w:id="33"/>
    <w:bookmarkStart w:id="34" w:name="procedure"/>
    <w:p>
      <w:pPr>
        <w:pStyle w:val="Heading2"/>
      </w:pPr>
      <w:r>
        <w:t xml:space="preserve">Procedure</w:t>
      </w:r>
    </w:p>
    <w:p>
      <w:pPr>
        <w:pStyle w:val="FirstParagraph"/>
      </w:pPr>
      <w:r>
        <w:t xml:space="preserve">Participants assigned to the CBT group received weekly 50-minute therapy sessions focused on emotional and social regulation. Participants in the VR therapy group engaged in weekly 50-minute VR-based sessions designed to simulate real-world social interactions in a controlled and immersive environment. The control group did not receive any therapeutic intervention during the study period. AQ scores were collected from all participants at the beginning of the study (pre-treatment) and again after 12 weeks (post-treatment).</w:t>
      </w:r>
    </w:p>
    <w:bookmarkEnd w:id="34"/>
    <w:bookmarkEnd w:id="35"/>
    <w:bookmarkStart w:id="60" w:name="results"/>
    <w:p>
      <w:pPr>
        <w:pStyle w:val="Heading1"/>
      </w:pPr>
      <w:r>
        <w:t xml:space="preserve">Results</w:t>
      </w:r>
    </w:p>
    <w:bookmarkStart w:id="36" w:name="data-cleaning"/>
    <w:p>
      <w:pPr>
        <w:pStyle w:val="Heading3"/>
      </w:pPr>
      <w:r>
        <w:t xml:space="preserve">**Data Cleaning*</w:t>
      </w:r>
    </w:p>
    <w:p>
      <w:pPr>
        <w:pStyle w:val="SourceCode"/>
      </w:pPr>
      <w:r>
        <w:rPr>
          <w:rStyle w:val="CommentTok"/>
        </w:rPr>
        <w:t xml:space="preserve"># Adding librarys to notebook to run the code correctly</w:t>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w:t>
      </w:r>
      <w:r>
        <w:rPr>
          <w:rStyle w:val="StringTok"/>
        </w:rPr>
        <w:t xml:space="preserve">"tidyverse"</w:t>
      </w:r>
      <w:r>
        <w:rPr>
          <w:rStyle w:val="NormalTok"/>
        </w:rPr>
        <w:t xml:space="preserve">))</w:t>
      </w:r>
      <w:r>
        <w:br/>
      </w:r>
      <w:r>
        <w:rPr>
          <w:rStyle w:val="NormalTok"/>
        </w:rPr>
        <w:t xml:space="preserve">  </w:t>
      </w:r>
      <w:r>
        <w:rPr>
          <w:rStyle w:val="FunctionTok"/>
        </w:rPr>
        <w:t xml:space="preserve">install.packages</w:t>
      </w:r>
      <w:r>
        <w:rPr>
          <w:rStyle w:val="NormalTok"/>
        </w:rPr>
        <w:t xml:space="preserve">(</w:t>
      </w:r>
      <w:r>
        <w:rPr>
          <w:rStyle w:val="StringTok"/>
        </w:rPr>
        <w:t xml:space="preserve">"tidyverse"</w:t>
      </w:r>
      <w:r>
        <w:rPr>
          <w:rStyle w:val="NormalTok"/>
        </w:rPr>
        <w:t xml:space="preserve">)</w:t>
      </w:r>
    </w:p>
    <w:p>
      <w:pPr>
        <w:pStyle w:val="SourceCode"/>
      </w:pPr>
      <w:r>
        <w:rPr>
          <w:rStyle w:val="VerbatimChar"/>
        </w:rPr>
        <w:t xml:space="preserve">## Loading required package: tidyverse</w:t>
      </w:r>
    </w:p>
    <w:p>
      <w:pPr>
        <w:pStyle w:val="SourceCode"/>
      </w:pPr>
      <w:r>
        <w:rPr>
          <w:rStyle w:val="VerbatimChar"/>
        </w:rPr>
        <w:t xml:space="preserve">## ── Attaching core tidyverse packages ──────────────────────── tidyverse 2.0.0 ──</w:t>
      </w:r>
      <w:r>
        <w:br/>
      </w:r>
      <w:r>
        <w:rPr>
          <w:rStyle w:val="VerbatimChar"/>
        </w:rPr>
        <w:t xml:space="preserve">## ✔ dplyr     1.1.4     ✔ readr     2.1.6</w:t>
      </w:r>
      <w:r>
        <w:br/>
      </w:r>
      <w:r>
        <w:rPr>
          <w:rStyle w:val="VerbatimChar"/>
        </w:rPr>
        <w:t xml:space="preserve">## ✔ forcats   1.0.1     ✔ stringr   1.6.0</w:t>
      </w:r>
      <w:r>
        <w:br/>
      </w:r>
      <w:r>
        <w:rPr>
          <w:rStyle w:val="VerbatimChar"/>
        </w:rPr>
        <w:t xml:space="preserve">## ✔ ggplot2   4.0.1     ✔ tibble    3.3.0</w:t>
      </w:r>
      <w:r>
        <w:br/>
      </w:r>
      <w:r>
        <w:rPr>
          <w:rStyle w:val="VerbatimChar"/>
        </w:rPr>
        <w:t xml:space="preserve">## ✔ lubridate 1.9.4     ✔ tidyr     1.3.2</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NormalTok"/>
        </w:rPr>
        <w:t xml:space="preserve">  </w:t>
      </w:r>
      <w:r>
        <w:rPr>
          <w:rStyle w:val="FunctionTok"/>
        </w:rPr>
        <w:t xml:space="preserve">library</w:t>
      </w:r>
      <w:r>
        <w:rPr>
          <w:rStyle w:val="NormalTok"/>
        </w:rPr>
        <w:t xml:space="preserve">(tidyverse)</w:t>
      </w:r>
      <w:r>
        <w:br/>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w:t>
      </w:r>
      <w:r>
        <w:rPr>
          <w:rStyle w:val="StringTok"/>
        </w:rPr>
        <w:t xml:space="preserve">"ggpubr"</w:t>
      </w:r>
      <w:r>
        <w:rPr>
          <w:rStyle w:val="NormalTok"/>
        </w:rPr>
        <w:t xml:space="preserve">))</w:t>
      </w:r>
      <w:r>
        <w:br/>
      </w:r>
      <w:r>
        <w:rPr>
          <w:rStyle w:val="NormalTok"/>
        </w:rPr>
        <w:t xml:space="preserve">  </w:t>
      </w:r>
      <w:r>
        <w:rPr>
          <w:rStyle w:val="FunctionTok"/>
        </w:rPr>
        <w:t xml:space="preserve">install.packages</w:t>
      </w:r>
      <w:r>
        <w:rPr>
          <w:rStyle w:val="NormalTok"/>
        </w:rPr>
        <w:t xml:space="preserve">(</w:t>
      </w:r>
      <w:r>
        <w:rPr>
          <w:rStyle w:val="StringTok"/>
        </w:rPr>
        <w:t xml:space="preserve">"ggpubr"</w:t>
      </w:r>
      <w:r>
        <w:rPr>
          <w:rStyle w:val="NormalTok"/>
        </w:rPr>
        <w:t xml:space="preserve">)</w:t>
      </w:r>
    </w:p>
    <w:p>
      <w:pPr>
        <w:pStyle w:val="SourceCode"/>
      </w:pPr>
      <w:r>
        <w:rPr>
          <w:rStyle w:val="VerbatimChar"/>
        </w:rPr>
        <w:t xml:space="preserve">## Loading required package: ggpubr</w:t>
      </w:r>
    </w:p>
    <w:p>
      <w:pPr>
        <w:pStyle w:val="SourceCode"/>
      </w:pPr>
      <w:r>
        <w:rPr>
          <w:rStyle w:val="NormalTok"/>
        </w:rPr>
        <w:t xml:space="preserve">  </w:t>
      </w:r>
      <w:r>
        <w:rPr>
          <w:rStyle w:val="FunctionTok"/>
        </w:rPr>
        <w:t xml:space="preserve">library</w:t>
      </w:r>
      <w:r>
        <w:rPr>
          <w:rStyle w:val="NormalTok"/>
        </w:rPr>
        <w:t xml:space="preserve">(ggpubr)</w:t>
      </w:r>
      <w:r>
        <w:br/>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w:t>
      </w:r>
      <w:r>
        <w:rPr>
          <w:rStyle w:val="StringTok"/>
        </w:rPr>
        <w:t xml:space="preserve">"rstatix"</w:t>
      </w:r>
      <w:r>
        <w:rPr>
          <w:rStyle w:val="NormalTok"/>
        </w:rPr>
        <w:t xml:space="preserve">))</w:t>
      </w:r>
      <w:r>
        <w:br/>
      </w:r>
      <w:r>
        <w:rPr>
          <w:rStyle w:val="NormalTok"/>
        </w:rPr>
        <w:t xml:space="preserve">  </w:t>
      </w:r>
      <w:r>
        <w:rPr>
          <w:rStyle w:val="FunctionTok"/>
        </w:rPr>
        <w:t xml:space="preserve">install.packages</w:t>
      </w:r>
      <w:r>
        <w:rPr>
          <w:rStyle w:val="NormalTok"/>
        </w:rPr>
        <w:t xml:space="preserve">(</w:t>
      </w:r>
      <w:r>
        <w:rPr>
          <w:rStyle w:val="StringTok"/>
        </w:rPr>
        <w:t xml:space="preserve">"rstatix"</w:t>
      </w:r>
      <w:r>
        <w:rPr>
          <w:rStyle w:val="NormalTok"/>
        </w:rPr>
        <w:t xml:space="preserve">)</w:t>
      </w:r>
    </w:p>
    <w:p>
      <w:pPr>
        <w:pStyle w:val="SourceCode"/>
      </w:pPr>
      <w:r>
        <w:rPr>
          <w:rStyle w:val="VerbatimChar"/>
        </w:rPr>
        <w:t xml:space="preserve">## Loading required package: rstatix</w:t>
      </w:r>
      <w:r>
        <w:br/>
      </w:r>
      <w:r>
        <w:rPr>
          <w:rStyle w:val="VerbatimChar"/>
        </w:rPr>
        <w:t xml:space="preserve">## </w:t>
      </w:r>
      <w:r>
        <w:br/>
      </w:r>
      <w:r>
        <w:rPr>
          <w:rStyle w:val="VerbatimChar"/>
        </w:rPr>
        <w:t xml:space="preserve">## Attaching package: 'rstatix'</w:t>
      </w:r>
      <w:r>
        <w:br/>
      </w:r>
      <w:r>
        <w:rPr>
          <w:rStyle w:val="VerbatimChar"/>
        </w:rPr>
        <w:t xml:space="preserve">## </w:t>
      </w:r>
      <w:r>
        <w:br/>
      </w:r>
      <w:r>
        <w:rPr>
          <w:rStyle w:val="VerbatimChar"/>
        </w:rPr>
        <w:t xml:space="preserve">## The following object is masked from 'package:stats':</w:t>
      </w:r>
      <w:r>
        <w:br/>
      </w:r>
      <w:r>
        <w:rPr>
          <w:rStyle w:val="VerbatimChar"/>
        </w:rPr>
        <w:t xml:space="preserve">## </w:t>
      </w:r>
      <w:r>
        <w:br/>
      </w:r>
      <w:r>
        <w:rPr>
          <w:rStyle w:val="VerbatimChar"/>
        </w:rPr>
        <w:t xml:space="preserve">##     filter</w:t>
      </w:r>
    </w:p>
    <w:p>
      <w:pPr>
        <w:pStyle w:val="SourceCode"/>
      </w:pPr>
      <w:r>
        <w:rPr>
          <w:rStyle w:val="NormalTok"/>
        </w:rPr>
        <w:t xml:space="preserve">  </w:t>
      </w:r>
      <w:r>
        <w:rPr>
          <w:rStyle w:val="FunctionTok"/>
        </w:rPr>
        <w:t xml:space="preserve">library</w:t>
      </w:r>
      <w:r>
        <w:rPr>
          <w:rStyle w:val="NormalTok"/>
        </w:rPr>
        <w:t xml:space="preserve">(rstatix)</w:t>
      </w:r>
      <w:r>
        <w:br/>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w:t>
      </w:r>
      <w:r>
        <w:rPr>
          <w:rStyle w:val="StringTok"/>
        </w:rPr>
        <w:t xml:space="preserve">"knitr"</w:t>
      </w:r>
      <w:r>
        <w:rPr>
          <w:rStyle w:val="NormalTok"/>
        </w:rPr>
        <w:t xml:space="preserve">))</w:t>
      </w:r>
      <w:r>
        <w:br/>
      </w:r>
      <w:r>
        <w:rPr>
          <w:rStyle w:val="FunctionTok"/>
        </w:rPr>
        <w:t xml:space="preserve">install.packages</w:t>
      </w:r>
      <w:r>
        <w:rPr>
          <w:rStyle w:val="NormalTok"/>
        </w:rPr>
        <w:t xml:space="preserve">(</w:t>
      </w:r>
      <w:r>
        <w:rPr>
          <w:rStyle w:val="StringTok"/>
        </w:rPr>
        <w:t xml:space="preserve">"knitr"</w:t>
      </w:r>
      <w:r>
        <w:rPr>
          <w:rStyle w:val="NormalTok"/>
        </w:rPr>
        <w:t xml:space="preserve">)</w:t>
      </w:r>
    </w:p>
    <w:p>
      <w:pPr>
        <w:pStyle w:val="SourceCode"/>
      </w:pPr>
      <w:r>
        <w:rPr>
          <w:rStyle w:val="VerbatimChar"/>
        </w:rPr>
        <w:t xml:space="preserve">## Loading required package: knitr</w:t>
      </w:r>
    </w:p>
    <w:p>
      <w:pPr>
        <w:pStyle w:val="SourceCode"/>
      </w:pPr>
      <w:r>
        <w:rPr>
          <w:rStyle w:val="FunctionTok"/>
        </w:rPr>
        <w:t xml:space="preserve">library</w:t>
      </w:r>
      <w:r>
        <w:rPr>
          <w:rStyle w:val="NormalTok"/>
        </w:rPr>
        <w:t xml:space="preserve">(knitr)</w:t>
      </w:r>
      <w:r>
        <w:br/>
      </w:r>
      <w:r>
        <w:br/>
      </w:r>
      <w:r>
        <w:br/>
      </w:r>
      <w:r>
        <w:rPr>
          <w:rStyle w:val="CommentTok"/>
        </w:rPr>
        <w:t xml:space="preserve"># Read the data frames of the .csv file</w:t>
      </w:r>
      <w:r>
        <w:br/>
      </w:r>
      <w:r>
        <w:rPr>
          <w:rStyle w:val="NormalTok"/>
        </w:rPr>
        <w:t xml:space="preserve">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"CA1_Autism_VR_Study_Data_Final.csv"</w:t>
      </w:r>
      <w:r>
        <w:rPr>
          <w:rStyle w:val="NormalTok"/>
        </w:rPr>
        <w:t xml:space="preserve">)</w:t>
      </w:r>
    </w:p>
    <w:p>
      <w:pPr>
        <w:pStyle w:val="SourceCode"/>
      </w:pPr>
      <w:r>
        <w:rPr>
          <w:rStyle w:val="VerbatimChar"/>
        </w:rPr>
        <w:t xml:space="preserve">## Rows: 300 Columns: 6</w:t>
      </w:r>
      <w:r>
        <w:br/>
      </w:r>
      <w:r>
        <w:rPr>
          <w:rStyle w:val="VerbatimChar"/>
        </w:rPr>
        <w:t xml:space="preserve">## ── Column specification ────────────────────────────────────────────────────────</w:t>
      </w:r>
      <w:r>
        <w:br/>
      </w:r>
      <w:r>
        <w:rPr>
          <w:rStyle w:val="VerbatimChar"/>
        </w:rPr>
        <w:t xml:space="preserve">## Delimiter: ","</w:t>
      </w:r>
      <w:r>
        <w:br/>
      </w:r>
      <w:r>
        <w:rPr>
          <w:rStyle w:val="VerbatimChar"/>
        </w:rPr>
        <w:t xml:space="preserve">## chr (2): Group, Gender</w:t>
      </w:r>
      <w:r>
        <w:br/>
      </w:r>
      <w:r>
        <w:rPr>
          <w:rStyle w:val="VerbatimChar"/>
        </w:rPr>
        <w:t xml:space="preserve">## dbl (4): ID, P1_Pre_Score, P2_Post_Score, Change_Score</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CommentTok"/>
        </w:rPr>
        <w:t xml:space="preserve"># Check the column names</w:t>
      </w:r>
      <w:r>
        <w:br/>
      </w:r>
      <w:r>
        <w:rPr>
          <w:rStyle w:val="FunctionTok"/>
        </w:rPr>
        <w:t xml:space="preserve">colnames</w:t>
      </w:r>
      <w:r>
        <w:rPr>
          <w:rStyle w:val="NormalTok"/>
        </w:rPr>
        <w:t xml:space="preserve">(df)</w:t>
      </w:r>
    </w:p>
    <w:p>
      <w:pPr>
        <w:pStyle w:val="SourceCode"/>
      </w:pPr>
      <w:r>
        <w:rPr>
          <w:rStyle w:val="VerbatimChar"/>
        </w:rPr>
        <w:t xml:space="preserve">## [1] "ID"            "Group"         "Gender"        "P1_Pre_Score" </w:t>
      </w:r>
      <w:r>
        <w:br/>
      </w:r>
      <w:r>
        <w:rPr>
          <w:rStyle w:val="VerbatimChar"/>
        </w:rPr>
        <w:t xml:space="preserve">## [5] "P2_Post_Score" "Change_Score"</w:t>
      </w:r>
    </w:p>
    <w:p>
      <w:pPr>
        <w:pStyle w:val="SourceCode"/>
      </w:pPr>
      <w:r>
        <w:rPr>
          <w:rStyle w:val="CommentTok"/>
        </w:rPr>
        <w:t xml:space="preserve"># Change column names to lowercase</w:t>
      </w:r>
      <w:r>
        <w:br/>
      </w:r>
      <w:r>
        <w:rPr>
          <w:rStyle w:val="NormalTok"/>
        </w:rPr>
        <w:t xml:space="preserve">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rename_with</w:t>
      </w:r>
      <w:r>
        <w:rPr>
          <w:rStyle w:val="NormalTok"/>
        </w:rPr>
        <w:t xml:space="preserve">(tolower)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FunctionTok"/>
        </w:rPr>
        <w:t xml:space="preserve">str_trim</w:t>
      </w:r>
      <w:r>
        <w:rPr>
          <w:rStyle w:val="NormalTok"/>
        </w:rPr>
        <w:t xml:space="preserve">(</w:t>
      </w:r>
      <w:r>
        <w:rPr>
          <w:rStyle w:val="FunctionTok"/>
        </w:rPr>
        <w:t xml:space="preserve">tolower</w:t>
      </w:r>
      <w:r>
        <w:rPr>
          <w:rStyle w:val="NormalTok"/>
        </w:rPr>
        <w:t xml:space="preserve">(group)))</w:t>
      </w:r>
      <w:r>
        <w:br/>
      </w:r>
      <w:r>
        <w:rPr>
          <w:rStyle w:val="CommentTok"/>
        </w:rPr>
        <w:t xml:space="preserve"># Inspect Structure</w:t>
      </w:r>
      <w:r>
        <w:br/>
      </w:r>
      <w:r>
        <w:rPr>
          <w:rStyle w:val="FunctionTok"/>
        </w:rPr>
        <w:t xml:space="preserve">glimpse</w:t>
      </w:r>
      <w:r>
        <w:rPr>
          <w:rStyle w:val="NormalTok"/>
        </w:rPr>
        <w:t xml:space="preserve">(df)</w:t>
      </w:r>
    </w:p>
    <w:p>
      <w:pPr>
        <w:pStyle w:val="SourceCode"/>
      </w:pPr>
      <w:r>
        <w:rPr>
          <w:rStyle w:val="VerbatimChar"/>
        </w:rPr>
        <w:t xml:space="preserve">## Rows: 300</w:t>
      </w:r>
      <w:r>
        <w:br/>
      </w:r>
      <w:r>
        <w:rPr>
          <w:rStyle w:val="VerbatimChar"/>
        </w:rPr>
        <w:t xml:space="preserve">## Columns: 6</w:t>
      </w:r>
      <w:r>
        <w:br/>
      </w:r>
      <w:r>
        <w:rPr>
          <w:rStyle w:val="VerbatimChar"/>
        </w:rPr>
        <w:t xml:space="preserve">## $ id            &lt;dbl&gt; 1, 2, 3, 4, 5, 6, 7, 8, 9, 10, 11, 12, 13, 14, 15, 16, 1…</w:t>
      </w:r>
      <w:r>
        <w:br/>
      </w:r>
      <w:r>
        <w:rPr>
          <w:rStyle w:val="VerbatimChar"/>
        </w:rPr>
        <w:t xml:space="preserve">## $ group         &lt;chr&gt; "control", "control", "control", "control", "control", "…</w:t>
      </w:r>
      <w:r>
        <w:br/>
      </w:r>
      <w:r>
        <w:rPr>
          <w:rStyle w:val="VerbatimChar"/>
        </w:rPr>
        <w:t xml:space="preserve">## $ gender        &lt;chr&gt; "F", "F", "M", "F", "F", "F", "M", "F", "F", "F", "F", "…</w:t>
      </w:r>
      <w:r>
        <w:br/>
      </w:r>
      <w:r>
        <w:rPr>
          <w:rStyle w:val="VerbatimChar"/>
        </w:rPr>
        <w:t xml:space="preserve">## $ p1_pre_score  &lt;dbl&gt; 45, 47, 48, 45, 45, 41, 50, 47, 49, 45, 50, 46, 50, 47, …</w:t>
      </w:r>
      <w:r>
        <w:br/>
      </w:r>
      <w:r>
        <w:rPr>
          <w:rStyle w:val="VerbatimChar"/>
        </w:rPr>
        <w:t xml:space="preserve">## $ p2_post_score &lt;dbl&gt; 37, 50, 46, 43, 47, 47, 50, 44, 50, 49, 46, 42, 50, 50, …</w:t>
      </w:r>
      <w:r>
        <w:br/>
      </w:r>
      <w:r>
        <w:rPr>
          <w:rStyle w:val="VerbatimChar"/>
        </w:rPr>
        <w:t xml:space="preserve">## $ change_score  &lt;dbl&gt; 8, -3, 2, 2, -2, -6, 0, 3, -1, -4, 4, 4, 0, -3, 0, 6, 2,…</w:t>
      </w:r>
    </w:p>
    <w:p>
      <w:pPr>
        <w:pStyle w:val="SourceCode"/>
      </w:pPr>
      <w:r>
        <w:rPr>
          <w:rStyle w:val="FunctionTok"/>
        </w:rPr>
        <w:t xml:space="preserve">summary</w:t>
      </w:r>
      <w:r>
        <w:rPr>
          <w:rStyle w:val="NormalTok"/>
        </w:rPr>
        <w:t xml:space="preserve">(</w:t>
      </w:r>
      <w:r>
        <w:rPr>
          <w:rStyle w:val="FunctionTok"/>
        </w:rPr>
        <w:t xml:space="preserve">select</w:t>
      </w:r>
      <w:r>
        <w:rPr>
          <w:rStyle w:val="NormalTok"/>
        </w:rPr>
        <w:t xml:space="preserve">(df, p1_pre_score, p2_post_score))</w:t>
      </w:r>
    </w:p>
    <w:p>
      <w:pPr>
        <w:pStyle w:val="SourceCode"/>
      </w:pPr>
      <w:r>
        <w:rPr>
          <w:rStyle w:val="VerbatimChar"/>
        </w:rPr>
        <w:t xml:space="preserve">##   p1_pre_score   p2_post_score  </w:t>
      </w:r>
      <w:r>
        <w:br/>
      </w:r>
      <w:r>
        <w:rPr>
          <w:rStyle w:val="VerbatimChar"/>
        </w:rPr>
        <w:t xml:space="preserve">##  Min.   :32.00   Min.   :20.00  </w:t>
      </w:r>
      <w:r>
        <w:br/>
      </w:r>
      <w:r>
        <w:rPr>
          <w:rStyle w:val="VerbatimChar"/>
        </w:rPr>
        <w:t xml:space="preserve">##  1st Qu.:42.00   1st Qu.:28.00  </w:t>
      </w:r>
      <w:r>
        <w:br/>
      </w:r>
      <w:r>
        <w:rPr>
          <w:rStyle w:val="VerbatimChar"/>
        </w:rPr>
        <w:t xml:space="preserve">##  Median :45.00   Median :35.00  </w:t>
      </w:r>
      <w:r>
        <w:br/>
      </w:r>
      <w:r>
        <w:rPr>
          <w:rStyle w:val="VerbatimChar"/>
        </w:rPr>
        <w:t xml:space="preserve">##  Mean   :44.69   Mean   :34.92  </w:t>
      </w:r>
      <w:r>
        <w:br/>
      </w:r>
      <w:r>
        <w:rPr>
          <w:rStyle w:val="VerbatimChar"/>
        </w:rPr>
        <w:t xml:space="preserve">##  3rd Qu.:48.00   3rd Qu.:42.00  </w:t>
      </w:r>
      <w:r>
        <w:br/>
      </w:r>
      <w:r>
        <w:rPr>
          <w:rStyle w:val="VerbatimChar"/>
        </w:rPr>
        <w:t xml:space="preserve">##  Max.   :50.00   Max.   :50.00</w:t>
      </w:r>
    </w:p>
    <w:p>
      <w:pPr>
        <w:pStyle w:val="SourceCode"/>
      </w:pPr>
      <w:r>
        <w:rPr>
          <w:rStyle w:val="CommentTok"/>
        </w:rPr>
        <w:t xml:space="preserve"># Check for missing values</w:t>
      </w:r>
      <w:r>
        <w:br/>
      </w:r>
      <w:r>
        <w:rPr>
          <w:rStyle w:val="FunctionTok"/>
        </w:rPr>
        <w:t xml:space="preserve">sapply</w:t>
      </w:r>
      <w:r>
        <w:rPr>
          <w:rStyle w:val="NormalTok"/>
        </w:rPr>
        <w:t xml:space="preserve">(df, </w:t>
      </w:r>
      <w:r>
        <w:rPr>
          <w:rStyle w:val="ControlFlowTok"/>
        </w:rPr>
        <w:t xml:space="preserve">function</w:t>
      </w:r>
      <w:r>
        <w:rPr>
          <w:rStyle w:val="NormalTok"/>
        </w:rPr>
        <w:t xml:space="preserve">(x) </w:t>
      </w:r>
      <w:r>
        <w:rPr>
          <w:rStyle w:val="FunctionTok"/>
        </w:rPr>
        <w:t xml:space="preserve">sum</w:t>
      </w:r>
      <w:r>
        <w:rPr>
          <w:rStyle w:val="NormalTok"/>
        </w:rPr>
        <w:t xml:space="preserve">(</w:t>
      </w:r>
      <w:r>
        <w:rPr>
          <w:rStyle w:val="FunctionTok"/>
        </w:rPr>
        <w:t xml:space="preserve">is.na</w:t>
      </w:r>
      <w:r>
        <w:rPr>
          <w:rStyle w:val="NormalTok"/>
        </w:rPr>
        <w:t xml:space="preserve">(x)))</w:t>
      </w:r>
    </w:p>
    <w:p>
      <w:pPr>
        <w:pStyle w:val="SourceCode"/>
      </w:pPr>
      <w:r>
        <w:rPr>
          <w:rStyle w:val="VerbatimChar"/>
        </w:rPr>
        <w:t xml:space="preserve">##            id         group        gender  p1_pre_score p2_post_score </w:t>
      </w:r>
      <w:r>
        <w:br/>
      </w:r>
      <w:r>
        <w:rPr>
          <w:rStyle w:val="VerbatimChar"/>
        </w:rPr>
        <w:t xml:space="preserve">##             0             0             0             0             0 </w:t>
      </w:r>
      <w:r>
        <w:br/>
      </w:r>
      <w:r>
        <w:rPr>
          <w:rStyle w:val="VerbatimChar"/>
        </w:rPr>
        <w:t xml:space="preserve">##  change_score </w:t>
      </w:r>
      <w:r>
        <w:br/>
      </w:r>
      <w:r>
        <w:rPr>
          <w:rStyle w:val="VerbatimChar"/>
        </w:rPr>
        <w:t xml:space="preserve">##             0</w:t>
      </w:r>
    </w:p>
    <w:p>
      <w:pPr>
        <w:pStyle w:val="SourceCode"/>
      </w:pPr>
      <w:r>
        <w:rPr>
          <w:rStyle w:val="CommentTok"/>
        </w:rPr>
        <w:t xml:space="preserve"># Check for values outside the scope of the questionnaire - 0 - 50.1</w:t>
      </w:r>
      <w:r>
        <w:br/>
      </w:r>
      <w:r>
        <w:rPr>
          <w:rStyle w:val="FunctionTok"/>
        </w:rPr>
        <w:t xml:space="preserve">filter</w:t>
      </w:r>
      <w:r>
        <w:rPr>
          <w:rStyle w:val="NormalTok"/>
        </w:rPr>
        <w:t xml:space="preserve">(df, p1_pre_score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p1_pre_score </w:t>
      </w:r>
      <w:r>
        <w:rPr>
          <w:rStyle w:val="SpecialCharTok"/>
        </w:rPr>
        <w:t xml:space="preserve">&gt;</w:t>
      </w:r>
      <w:r>
        <w:rPr>
          <w:rStyle w:val="NormalTok"/>
        </w:rPr>
        <w:t xml:space="preserve"> </w:t>
      </w:r>
      <w:r>
        <w:rPr>
          <w:rStyle w:val="FloatTok"/>
        </w:rPr>
        <w:t xml:space="preserve">50.1</w:t>
      </w:r>
      <w:r>
        <w:rPr>
          <w:rStyle w:val="NormalTok"/>
        </w:rPr>
        <w:t xml:space="preserve"> </w:t>
      </w:r>
      <w:r>
        <w:rPr>
          <w:rStyle w:val="SpecialCharTok"/>
        </w:rPr>
        <w:t xml:space="preserve">|</w:t>
      </w:r>
      <w:r>
        <w:rPr>
          <w:rStyle w:val="NormalTok"/>
        </w:rPr>
        <w:t xml:space="preserve"> p2_post_score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p2_post_score </w:t>
      </w:r>
      <w:r>
        <w:rPr>
          <w:rStyle w:val="SpecialCharTok"/>
        </w:rPr>
        <w:t xml:space="preserve">&gt;</w:t>
      </w:r>
      <w:r>
        <w:rPr>
          <w:rStyle w:val="NormalTok"/>
        </w:rPr>
        <w:t xml:space="preserve"> </w:t>
      </w:r>
      <w:r>
        <w:rPr>
          <w:rStyle w:val="FloatTok"/>
        </w:rPr>
        <w:t xml:space="preserve">50.1</w:t>
      </w:r>
      <w:r>
        <w:rPr>
          <w:rStyle w:val="NormalTok"/>
        </w:rPr>
        <w:t xml:space="preserve">)</w:t>
      </w:r>
    </w:p>
    <w:p>
      <w:pPr>
        <w:pStyle w:val="SourceCode"/>
      </w:pPr>
      <w:r>
        <w:rPr>
          <w:rStyle w:val="VerbatimChar"/>
        </w:rPr>
        <w:t xml:space="preserve">## # A tibble: 0 × 6</w:t>
      </w:r>
      <w:r>
        <w:br/>
      </w:r>
      <w:r>
        <w:rPr>
          <w:rStyle w:val="VerbatimChar"/>
        </w:rPr>
        <w:t xml:space="preserve">## # ℹ 6 variables: id &lt;dbl&gt;, group &lt;chr&gt;, gender &lt;chr&gt;, p1_pre_score &lt;dbl&gt;,</w:t>
      </w:r>
      <w:r>
        <w:br/>
      </w:r>
      <w:r>
        <w:rPr>
          <w:rStyle w:val="VerbatimChar"/>
        </w:rPr>
        <w:t xml:space="preserve">## #   p2_post_score &lt;dbl&gt;, change_score &lt;dbl&gt;</w:t>
      </w:r>
    </w:p>
    <w:p>
      <w:pPr>
        <w:pStyle w:val="SourceCode"/>
      </w:pPr>
      <w:r>
        <w:rPr>
          <w:rStyle w:val="CommentTok"/>
        </w:rPr>
        <w:t xml:space="preserve"># Drop incomplete rows</w:t>
      </w:r>
      <w:r>
        <w:br/>
      </w:r>
      <w:r>
        <w:rPr>
          <w:rStyle w:val="NormalTok"/>
        </w:rPr>
        <w:t xml:space="preserve">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drop_na</w:t>
      </w:r>
      <w:r>
        <w:rPr>
          <w:rStyle w:val="NormalTok"/>
        </w:rPr>
        <w:t xml:space="preserve">(p1_pre_score, p2_post_score)</w:t>
      </w:r>
      <w:r>
        <w:br/>
      </w:r>
      <w:r>
        <w:rPr>
          <w:rStyle w:val="CommentTok"/>
        </w:rPr>
        <w:t xml:space="preserve"># Identify change_score (pre-post AQ)</w:t>
      </w:r>
      <w:r>
        <w:br/>
      </w:r>
      <w:r>
        <w:rPr>
          <w:rStyle w:val="NormalTok"/>
        </w:rPr>
        <w:t xml:space="preserve">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change_score =</w:t>
      </w:r>
      <w:r>
        <w:rPr>
          <w:rStyle w:val="NormalTok"/>
        </w:rPr>
        <w:t xml:space="preserve"> p1_pre_score </w:t>
      </w:r>
      <w:r>
        <w:rPr>
          <w:rStyle w:val="SpecialCharTok"/>
        </w:rPr>
        <w:t xml:space="preserve">-</w:t>
      </w:r>
      <w:r>
        <w:rPr>
          <w:rStyle w:val="NormalTok"/>
        </w:rPr>
        <w:t xml:space="preserve"> p2_post_score)</w:t>
      </w:r>
      <w:r>
        <w:br/>
      </w:r>
      <w:r>
        <w:rPr>
          <w:rStyle w:val="CommentTok"/>
        </w:rPr>
        <w:t xml:space="preserve"># Confirm groups</w:t>
      </w:r>
      <w:r>
        <w:br/>
      </w:r>
      <w:r>
        <w:rPr>
          <w:rStyle w:val="FunctionTok"/>
        </w:rPr>
        <w:t xml:space="preserve">unique</w:t>
      </w:r>
      <w:r>
        <w:rPr>
          <w:rStyle w:val="NormalTok"/>
        </w:rPr>
        <w:t xml:space="preserve">(df</w:t>
      </w:r>
      <w:r>
        <w:rPr>
          <w:rStyle w:val="SpecialCharTok"/>
        </w:rPr>
        <w:t xml:space="preserve">$</w:t>
      </w:r>
      <w:r>
        <w:rPr>
          <w:rStyle w:val="NormalTok"/>
        </w:rPr>
        <w:t xml:space="preserve">group)</w:t>
      </w:r>
    </w:p>
    <w:p>
      <w:pPr>
        <w:pStyle w:val="SourceCode"/>
      </w:pPr>
      <w:r>
        <w:rPr>
          <w:rStyle w:val="VerbatimChar"/>
        </w:rPr>
        <w:t xml:space="preserve">## [1] "control" "cbt"     "vr"</w:t>
      </w:r>
    </w:p>
    <w:p>
      <w:pPr>
        <w:pStyle w:val="SourceCode"/>
      </w:pPr>
      <w:r>
        <w:rPr>
          <w:rStyle w:val="CommentTok"/>
        </w:rPr>
        <w:t xml:space="preserve"># Check for summary of all columns</w:t>
      </w:r>
      <w:r>
        <w:br/>
      </w:r>
      <w:r>
        <w:rPr>
          <w:rStyle w:val="FunctionTok"/>
        </w:rPr>
        <w:t xml:space="preserve">summary</w:t>
      </w:r>
      <w:r>
        <w:rPr>
          <w:rStyle w:val="NormalTok"/>
        </w:rPr>
        <w:t xml:space="preserve">(</w:t>
      </w:r>
      <w:r>
        <w:rPr>
          <w:rStyle w:val="FunctionTok"/>
        </w:rPr>
        <w:t xml:space="preserve">select</w:t>
      </w:r>
      <w:r>
        <w:rPr>
          <w:rStyle w:val="NormalTok"/>
        </w:rPr>
        <w:t xml:space="preserve">(df, p1_pre_score, p2_post_score, change_score))</w:t>
      </w:r>
    </w:p>
    <w:p>
      <w:pPr>
        <w:pStyle w:val="SourceCode"/>
      </w:pPr>
      <w:r>
        <w:rPr>
          <w:rStyle w:val="VerbatimChar"/>
        </w:rPr>
        <w:t xml:space="preserve">##   p1_pre_score   p2_post_score    change_score  </w:t>
      </w:r>
      <w:r>
        <w:br/>
      </w:r>
      <w:r>
        <w:rPr>
          <w:rStyle w:val="VerbatimChar"/>
        </w:rPr>
        <w:t xml:space="preserve">##  Min.   :32.00   Min.   :20.00   Min.   :-7.00  </w:t>
      </w:r>
      <w:r>
        <w:br/>
      </w:r>
      <w:r>
        <w:rPr>
          <w:rStyle w:val="VerbatimChar"/>
        </w:rPr>
        <w:t xml:space="preserve">##  1st Qu.:42.00   1st Qu.:28.00   1st Qu.: 3.00  </w:t>
      </w:r>
      <w:r>
        <w:br/>
      </w:r>
      <w:r>
        <w:rPr>
          <w:rStyle w:val="VerbatimChar"/>
        </w:rPr>
        <w:t xml:space="preserve">##  Median :45.00   Median :35.00   Median : 9.00  </w:t>
      </w:r>
      <w:r>
        <w:br/>
      </w:r>
      <w:r>
        <w:rPr>
          <w:rStyle w:val="VerbatimChar"/>
        </w:rPr>
        <w:t xml:space="preserve">##  Mean   :44.69   Mean   :34.92   Mean   : 9.77  </w:t>
      </w:r>
      <w:r>
        <w:br/>
      </w:r>
      <w:r>
        <w:rPr>
          <w:rStyle w:val="VerbatimChar"/>
        </w:rPr>
        <w:t xml:space="preserve">##  3rd Qu.:48.00   3rd Qu.:42.00   3rd Qu.:17.00  </w:t>
      </w:r>
      <w:r>
        <w:br/>
      </w:r>
      <w:r>
        <w:rPr>
          <w:rStyle w:val="VerbatimChar"/>
        </w:rPr>
        <w:t xml:space="preserve">##  Max.   :50.00   Max.   :50.00   Max.   :30.00</w:t>
      </w:r>
    </w:p>
    <w:bookmarkEnd w:id="36"/>
    <w:bookmarkStart w:id="53" w:name="descriptive-statistics"/>
    <w:p>
      <w:pPr>
        <w:pStyle w:val="Heading3"/>
      </w:pPr>
      <w:r>
        <w:rPr>
          <w:b/>
          <w:bCs/>
        </w:rPr>
        <w:t xml:space="preserve">Descriptive Statistics</w:t>
      </w:r>
    </w:p>
    <w:bookmarkStart w:id="52" w:name="plots"/>
    <w:p>
      <w:pPr>
        <w:pStyle w:val="Heading4"/>
      </w:pPr>
      <w:r>
        <w:rPr>
          <w:b/>
          <w:bCs/>
        </w:rPr>
        <w:t xml:space="preserve">Plots</w:t>
      </w:r>
    </w:p>
    <w:p>
      <w:pPr>
        <w:pStyle w:val="SourceCode"/>
      </w:pPr>
      <w:r>
        <w:rPr>
          <w:rStyle w:val="CommentTok"/>
        </w:rPr>
        <w:t xml:space="preserve"># BoxPlot created to show pre-treatment AQ scores</w:t>
      </w:r>
      <w:r>
        <w:br/>
      </w:r>
      <w:r>
        <w:rPr>
          <w:rStyle w:val="NormalTok"/>
        </w:rPr>
        <w:t xml:space="preserve">pre_box </w:t>
      </w:r>
      <w:r>
        <w:rPr>
          <w:rStyle w:val="OtherTok"/>
        </w:rPr>
        <w:t xml:space="preserve">&lt;-</w:t>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p1_pre_score, </w:t>
      </w:r>
      <w:r>
        <w:rPr>
          <w:rStyle w:val="AttributeTok"/>
        </w:rPr>
        <w:t xml:space="preserve">fill =</w:t>
      </w:r>
      <w:r>
        <w:rPr>
          <w:rStyle w:val="NormalTok"/>
        </w:rPr>
        <w:t xml:space="preserve"> group)) </w:t>
      </w:r>
      <w:r>
        <w:rPr>
          <w:rStyle w:val="SpecialCharTok"/>
        </w:rPr>
        <w:t xml:space="preserve">+</w:t>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tringTok"/>
        </w:rPr>
        <w:t xml:space="preserve">"orange"</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"Pre-Treatment AQ Scores"</w:t>
      </w:r>
      <w:r>
        <w:rPr>
          <w:rStyle w:val="NormalTok"/>
        </w:rPr>
        <w:t xml:space="preserve">,  </w:t>
      </w:r>
      <w:r>
        <w:rPr>
          <w:rStyle w:val="AttributeTok"/>
        </w:rPr>
        <w:t xml:space="preserve">x =</w:t>
      </w:r>
      <w:r>
        <w:rPr>
          <w:rStyle w:val="NormalTok"/>
        </w:rPr>
        <w:t xml:space="preserve"> </w:t>
      </w:r>
      <w:r>
        <w:rPr>
          <w:rStyle w:val="StringTok"/>
        </w:rPr>
        <w:t xml:space="preserve">"Group"</w:t>
      </w:r>
      <w:r>
        <w:rPr>
          <w:rStyle w:val="NormalTok"/>
        </w:rPr>
        <w:t xml:space="preserve">, </w:t>
      </w:r>
      <w:r>
        <w:rPr>
          <w:rStyle w:val="AttributeTok"/>
        </w:rPr>
        <w:t xml:space="preserve">y =</w:t>
      </w:r>
      <w:r>
        <w:rPr>
          <w:rStyle w:val="NormalTok"/>
        </w:rPr>
        <w:t xml:space="preserve"> </w:t>
      </w:r>
      <w:r>
        <w:rPr>
          <w:rStyle w:val="StringTok"/>
        </w:rPr>
        <w:t xml:space="preserve">"AQ Score (0–50)"</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br/>
      </w:r>
      <w:r>
        <w:rPr>
          <w:rStyle w:val="CommentTok"/>
        </w:rPr>
        <w:t xml:space="preserve"># BoxPlot created to show post-treatment AQ scores</w:t>
      </w:r>
      <w:r>
        <w:br/>
      </w:r>
      <w:r>
        <w:rPr>
          <w:rStyle w:val="NormalTok"/>
        </w:rPr>
        <w:t xml:space="preserve">post_box </w:t>
      </w:r>
      <w:r>
        <w:rPr>
          <w:rStyle w:val="OtherTok"/>
        </w:rPr>
        <w:t xml:space="preserve">&lt;-</w:t>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p2_post_score, </w:t>
      </w:r>
      <w:r>
        <w:rPr>
          <w:rStyle w:val="AttributeTok"/>
        </w:rPr>
        <w:t xml:space="preserve">fill =</w:t>
      </w:r>
      <w:r>
        <w:rPr>
          <w:rStyle w:val="NormalTok"/>
        </w:rPr>
        <w:t xml:space="preserve"> group)) </w:t>
      </w:r>
      <w:r>
        <w:rPr>
          <w:rStyle w:val="SpecialCharTok"/>
        </w:rPr>
        <w:t xml:space="preserve">+</w:t>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tringTok"/>
        </w:rPr>
        <w:t xml:space="preserve">"orange"</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"Post-Treatment AQ Scores"</w:t>
      </w:r>
      <w:r>
        <w:rPr>
          <w:rStyle w:val="NormalTok"/>
        </w:rPr>
        <w:t xml:space="preserve">,  </w:t>
      </w:r>
      <w:r>
        <w:rPr>
          <w:rStyle w:val="AttributeTok"/>
        </w:rPr>
        <w:t xml:space="preserve">x =</w:t>
      </w:r>
      <w:r>
        <w:rPr>
          <w:rStyle w:val="NormalTok"/>
        </w:rPr>
        <w:t xml:space="preserve"> </w:t>
      </w:r>
      <w:r>
        <w:rPr>
          <w:rStyle w:val="StringTok"/>
        </w:rPr>
        <w:t xml:space="preserve">"Group"</w:t>
      </w:r>
      <w:r>
        <w:rPr>
          <w:rStyle w:val="NormalTok"/>
        </w:rPr>
        <w:t xml:space="preserve">, </w:t>
      </w:r>
      <w:r>
        <w:rPr>
          <w:rStyle w:val="AttributeTok"/>
        </w:rPr>
        <w:t xml:space="preserve">y =</w:t>
      </w:r>
      <w:r>
        <w:rPr>
          <w:rStyle w:val="NormalTok"/>
        </w:rPr>
        <w:t xml:space="preserve"> </w:t>
      </w:r>
      <w:r>
        <w:rPr>
          <w:rStyle w:val="StringTok"/>
        </w:rPr>
        <w:t xml:space="preserve">"AQ Score (0–50)"</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br/>
      </w:r>
      <w:r>
        <w:rPr>
          <w:rStyle w:val="CommentTok"/>
        </w:rPr>
        <w:t xml:space="preserve"># Use ggpbr library to arrange histograms side-by-side to show difference pre and post treatment</w:t>
      </w:r>
      <w:r>
        <w:br/>
      </w:r>
      <w:r>
        <w:rPr>
          <w:rStyle w:val="FunctionTok"/>
        </w:rPr>
        <w:t xml:space="preserve">library</w:t>
      </w:r>
      <w:r>
        <w:rPr>
          <w:rStyle w:val="NormalTok"/>
        </w:rPr>
        <w:t xml:space="preserve">(ggpubr)</w:t>
      </w:r>
      <w:r>
        <w:br/>
      </w:r>
      <w:r>
        <w:rPr>
          <w:rStyle w:val="FunctionTok"/>
        </w:rPr>
        <w:t xml:space="preserve">ggarrange</w:t>
      </w:r>
      <w:r>
        <w:rPr>
          <w:rStyle w:val="NormalTok"/>
        </w:rPr>
        <w:t xml:space="preserve">(pre_box, post_box,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common.legend =</w:t>
      </w:r>
      <w:r>
        <w:rPr>
          <w:rStyle w:val="NormalTok"/>
        </w:rPr>
        <w:t xml:space="preserve"> </w:t>
      </w:r>
      <w:r>
        <w:rPr>
          <w:rStyle w:val="ConstantTok"/>
        </w:rPr>
        <w:t xml:space="preserve">TRUE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w:t>
      </w:r>
    </w:p>
    <w:p>
      <w:pPr>
        <w:pStyle w:val="FirstParagraph"/>
      </w:pPr>
      <w:r>
        <w:drawing>
          <wp:inline>
            <wp:extent cx="5334000" cy="4267200"/>
            <wp:effectExtent b="0" l="0" r="0" t="0"/>
            <wp:docPr descr="" title="" id="38" name="Picture"/>
            <a:graphic>
              <a:graphicData uri="http://schemas.openxmlformats.org/drawingml/2006/picture">
                <pic:pic>
                  <pic:nvPicPr>
                    <pic:cNvPr descr="CA2_DA_Notebook_files/figure-docx/box%20plot-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Pre-treatment AQ scores shows similar median. Post-Treatment AQ scores show VR Therapy group noticeably lower indicating greater improvement. Boxes show IQR and whiskers show outliers</w:t>
      </w:r>
    </w:p>
    <w:p>
      <w:pPr>
        <w:pStyle w:val="SourceCode"/>
      </w:pPr>
      <w:r>
        <w:rPr>
          <w:rStyle w:val="CommentTok"/>
        </w:rPr>
        <w:t xml:space="preserve"># Summarise and group mean score data by group for creating bar chart</w:t>
      </w:r>
      <w:r>
        <w:br/>
      </w:r>
      <w:r>
        <w:rPr>
          <w:rStyle w:val="NormalTok"/>
        </w:rPr>
        <w:t xml:space="preserve">avg_dep_scores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mean_pre =</w:t>
      </w:r>
      <w:r>
        <w:rPr>
          <w:rStyle w:val="NormalTok"/>
        </w:rPr>
        <w:t xml:space="preserve"> </w:t>
      </w:r>
      <w:r>
        <w:rPr>
          <w:rStyle w:val="FunctionTok"/>
        </w:rPr>
        <w:t xml:space="preserve">mean</w:t>
      </w:r>
      <w:r>
        <w:rPr>
          <w:rStyle w:val="NormalTok"/>
        </w:rPr>
        <w:t xml:space="preserve">(p1_pre_score), </w:t>
      </w:r>
      <w:r>
        <w:rPr>
          <w:rStyle w:val="AttributeTok"/>
        </w:rPr>
        <w:t xml:space="preserve">mean_post =</w:t>
      </w:r>
      <w:r>
        <w:rPr>
          <w:rStyle w:val="NormalTok"/>
        </w:rPr>
        <w:t xml:space="preserve"> </w:t>
      </w:r>
      <w:r>
        <w:rPr>
          <w:rStyle w:val="FunctionTok"/>
        </w:rPr>
        <w:t xml:space="preserve">mean</w:t>
      </w:r>
      <w:r>
        <w:rPr>
          <w:rStyle w:val="NormalTok"/>
        </w:rPr>
        <w:t xml:space="preserve">(p2_post_score), </w:t>
      </w:r>
      <w:r>
        <w:rPr>
          <w:rStyle w:val="AttributeTok"/>
        </w:rPr>
        <w:t xml:space="preserve">.by =</w:t>
      </w:r>
      <w:r>
        <w:rPr>
          <w:rStyle w:val="NormalTok"/>
        </w:rPr>
        <w:t xml:space="preserve"> group) </w:t>
      </w:r>
      <w:r>
        <w:rPr>
          <w:rStyle w:val="SpecialCharTok"/>
        </w:rPr>
        <w:t xml:space="preserve">%&gt;%</w:t>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(mean_pre, mean_post), </w:t>
      </w:r>
      <w:r>
        <w:rPr>
          <w:rStyle w:val="AttributeTok"/>
        </w:rPr>
        <w:t xml:space="preserve">names_to =</w:t>
      </w:r>
      <w:r>
        <w:rPr>
          <w:rStyle w:val="NormalTok"/>
        </w:rPr>
        <w:t xml:space="preserve"> </w:t>
      </w:r>
      <w:r>
        <w:rPr>
          <w:rStyle w:val="StringTok"/>
        </w:rPr>
        <w:t xml:space="preserve">"time"</w:t>
      </w:r>
      <w:r>
        <w:rPr>
          <w:rStyle w:val="NormalTok"/>
        </w:rPr>
        <w:t xml:space="preserve">, </w:t>
      </w:r>
      <w:r>
        <w:rPr>
          <w:rStyle w:val="AttributeTok"/>
        </w:rPr>
        <w:t xml:space="preserve">values_to =</w:t>
      </w:r>
      <w:r>
        <w:rPr>
          <w:rStyle w:val="NormalTok"/>
        </w:rPr>
        <w:t xml:space="preserve"> </w:t>
      </w:r>
      <w:r>
        <w:rPr>
          <w:rStyle w:val="StringTok"/>
        </w:rPr>
        <w:t xml:space="preserve">"mean_score"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w:t>
      </w:r>
      <w:r>
        <w:rPr>
          <w:rStyle w:val="FunctionTok"/>
        </w:rPr>
        <w:t xml:space="preserve">recode</w:t>
      </w:r>
      <w:r>
        <w:rPr>
          <w:rStyle w:val="NormalTok"/>
        </w:rPr>
        <w:t xml:space="preserve">(time, </w:t>
      </w:r>
      <w:r>
        <w:rPr>
          <w:rStyle w:val="StringTok"/>
        </w:rPr>
        <w:t xml:space="preserve">"mean_pre"</w:t>
      </w:r>
      <w:r>
        <w:rPr>
          <w:rStyle w:val="NormalTok"/>
        </w:rPr>
        <w:t xml:space="preserve"> </w:t>
      </w:r>
      <w:r>
        <w:rPr>
          <w:rStyle w:val="OtherTok"/>
        </w:rPr>
        <w:t xml:space="preserve">=</w:t>
      </w:r>
      <w:r>
        <w:rPr>
          <w:rStyle w:val="NormalTok"/>
        </w:rPr>
        <w:t xml:space="preserve"> </w:t>
      </w:r>
      <w:r>
        <w:rPr>
          <w:rStyle w:val="StringTok"/>
        </w:rPr>
        <w:t xml:space="preserve">"Pre-Treatment"</w:t>
      </w:r>
      <w:r>
        <w:rPr>
          <w:rStyle w:val="NormalTok"/>
        </w:rPr>
        <w:t xml:space="preserve">, </w:t>
      </w:r>
      <w:r>
        <w:rPr>
          <w:rStyle w:val="StringTok"/>
        </w:rPr>
        <w:t xml:space="preserve">"mean_post"</w:t>
      </w:r>
      <w:r>
        <w:rPr>
          <w:rStyle w:val="NormalTok"/>
        </w:rPr>
        <w:t xml:space="preserve"> </w:t>
      </w:r>
      <w:r>
        <w:rPr>
          <w:rStyle w:val="OtherTok"/>
        </w:rPr>
        <w:t xml:space="preserve">=</w:t>
      </w:r>
      <w:r>
        <w:rPr>
          <w:rStyle w:val="NormalTok"/>
        </w:rPr>
        <w:t xml:space="preserve"> </w:t>
      </w:r>
      <w:r>
        <w:rPr>
          <w:rStyle w:val="StringTok"/>
        </w:rPr>
        <w:t xml:space="preserve">"Post-Treatment"</w:t>
      </w:r>
      <w:r>
        <w:rPr>
          <w:rStyle w:val="NormalTok"/>
        </w:rPr>
        <w:t xml:space="preserve">))</w:t>
      </w:r>
      <w:r>
        <w:br/>
      </w:r>
      <w:r>
        <w:br/>
      </w:r>
      <w:r>
        <w:rPr>
          <w:rStyle w:val="CommentTok"/>
        </w:rPr>
        <w:t xml:space="preserve"># Bar chart created to show mean AQ scores before and after treatment for each group</w:t>
      </w:r>
      <w:r>
        <w:br/>
      </w:r>
      <w:r>
        <w:rPr>
          <w:rStyle w:val="FunctionTok"/>
        </w:rPr>
        <w:t xml:space="preserve">ggplot</w:t>
      </w:r>
      <w:r>
        <w:rPr>
          <w:rStyle w:val="NormalTok"/>
        </w:rPr>
        <w:t xml:space="preserve">(avg_dep_scores,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mean_score, </w:t>
      </w:r>
      <w:r>
        <w:rPr>
          <w:rStyle w:val="AttributeTok"/>
        </w:rPr>
        <w:t xml:space="preserve">fill =</w:t>
      </w:r>
      <w:r>
        <w:rPr>
          <w:rStyle w:val="NormalTok"/>
        </w:rPr>
        <w:t xml:space="preserve"> time))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"skyblue"</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"Average AQ (Depression) Scores by Group"</w:t>
      </w:r>
      <w:r>
        <w:rPr>
          <w:rStyle w:val="NormalTok"/>
        </w:rPr>
        <w:t xml:space="preserve">, </w:t>
      </w:r>
      <w:r>
        <w:rPr>
          <w:rStyle w:val="AttributeTok"/>
        </w:rPr>
        <w:t xml:space="preserve">x =</w:t>
      </w:r>
      <w:r>
        <w:rPr>
          <w:rStyle w:val="NormalTok"/>
        </w:rPr>
        <w:t xml:space="preserve"> </w:t>
      </w:r>
      <w:r>
        <w:rPr>
          <w:rStyle w:val="StringTok"/>
        </w:rPr>
        <w:t xml:space="preserve">"Therapy Group"</w:t>
      </w:r>
      <w:r>
        <w:rPr>
          <w:rStyle w:val="NormalTok"/>
        </w:rPr>
        <w:t xml:space="preserve">, </w:t>
      </w:r>
      <w:r>
        <w:rPr>
          <w:rStyle w:val="AttributeTok"/>
        </w:rPr>
        <w:t xml:space="preserve">y =</w:t>
      </w:r>
      <w:r>
        <w:rPr>
          <w:rStyle w:val="NormalTok"/>
        </w:rPr>
        <w:t xml:space="preserve"> </w:t>
      </w:r>
      <w:r>
        <w:rPr>
          <w:rStyle w:val="StringTok"/>
        </w:rPr>
        <w:t xml:space="preserve">"Mean AQ Score (0-50)"</w:t>
      </w:r>
      <w:r>
        <w:rPr>
          <w:rStyle w:val="NormalTok"/>
        </w:rPr>
        <w:t xml:space="preserve"> ) </w:t>
      </w:r>
      <w:r>
        <w:rPr>
          <w:rStyle w:val="SpecialCharTok"/>
        </w:rPr>
        <w:t xml:space="preserve">+</w:t>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w:t>
      </w:r>
    </w:p>
    <w:p>
      <w:pPr>
        <w:pStyle w:val="FirstParagraph"/>
      </w:pPr>
      <w:r>
        <w:drawing>
          <wp:inline>
            <wp:extent cx="5334000" cy="4267200"/>
            <wp:effectExtent b="0" l="0" r="0" t="0"/>
            <wp:docPr descr="" title="" id="41" name="Picture"/>
            <a:graphic>
              <a:graphicData uri="http://schemas.openxmlformats.org/drawingml/2006/picture">
                <pic:pic>
                  <pic:nvPicPr>
                    <pic:cNvPr descr="CA2_DA_Notebook_files/figure-docx/bar%20chart-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Both CBT and VR Therapy groups show reduced mean AQ scores after treatment</w:t>
      </w:r>
    </w:p>
    <w:p>
      <w:pPr>
        <w:pStyle w:val="SourceCode"/>
      </w:pPr>
      <w:r>
        <w:rPr>
          <w:rStyle w:val="CommentTok"/>
        </w:rPr>
        <w:t xml:space="preserve"># Summarise and group mean score data by time for creating line graph</w:t>
      </w:r>
      <w:r>
        <w:br/>
      </w:r>
      <w:r>
        <w:rPr>
          <w:rStyle w:val="NormalTok"/>
        </w:rPr>
        <w:t xml:space="preserve">avg_dep_time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mean_pre =</w:t>
      </w:r>
      <w:r>
        <w:rPr>
          <w:rStyle w:val="NormalTok"/>
        </w:rPr>
        <w:t xml:space="preserve"> </w:t>
      </w:r>
      <w:r>
        <w:rPr>
          <w:rStyle w:val="FunctionTok"/>
        </w:rPr>
        <w:t xml:space="preserve">mean</w:t>
      </w:r>
      <w:r>
        <w:rPr>
          <w:rStyle w:val="NormalTok"/>
        </w:rPr>
        <w:t xml:space="preserve">(p1_pre_score), </w:t>
      </w:r>
      <w:r>
        <w:rPr>
          <w:rStyle w:val="AttributeTok"/>
        </w:rPr>
        <w:t xml:space="preserve">mean_post =</w:t>
      </w:r>
      <w:r>
        <w:rPr>
          <w:rStyle w:val="NormalTok"/>
        </w:rPr>
        <w:t xml:space="preserve"> </w:t>
      </w:r>
      <w:r>
        <w:rPr>
          <w:rStyle w:val="FunctionTok"/>
        </w:rPr>
        <w:t xml:space="preserve">mean</w:t>
      </w:r>
      <w:r>
        <w:rPr>
          <w:rStyle w:val="NormalTok"/>
        </w:rPr>
        <w:t xml:space="preserve">(p2_post_score), </w:t>
      </w:r>
      <w:r>
        <w:rPr>
          <w:rStyle w:val="AttributeTok"/>
        </w:rPr>
        <w:t xml:space="preserve">.by =</w:t>
      </w:r>
      <w:r>
        <w:rPr>
          <w:rStyle w:val="NormalTok"/>
        </w:rPr>
        <w:t xml:space="preserve"> group) </w:t>
      </w:r>
      <w:r>
        <w:rPr>
          <w:rStyle w:val="SpecialCharTok"/>
        </w:rPr>
        <w:t xml:space="preserve">%&gt;%</w:t>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(mean_pre, mean_post), </w:t>
      </w:r>
      <w:r>
        <w:rPr>
          <w:rStyle w:val="AttributeTok"/>
        </w:rPr>
        <w:t xml:space="preserve">names_to =</w:t>
      </w:r>
      <w:r>
        <w:rPr>
          <w:rStyle w:val="NormalTok"/>
        </w:rPr>
        <w:t xml:space="preserve"> </w:t>
      </w:r>
      <w:r>
        <w:rPr>
          <w:rStyle w:val="StringTok"/>
        </w:rPr>
        <w:t xml:space="preserve">"time"</w:t>
      </w:r>
      <w:r>
        <w:rPr>
          <w:rStyle w:val="NormalTok"/>
        </w:rPr>
        <w:t xml:space="preserve">, </w:t>
      </w:r>
      <w:r>
        <w:rPr>
          <w:rStyle w:val="AttributeTok"/>
        </w:rPr>
        <w:t xml:space="preserve">values_to =</w:t>
      </w:r>
      <w:r>
        <w:rPr>
          <w:rStyle w:val="NormalTok"/>
        </w:rPr>
        <w:t xml:space="preserve"> </w:t>
      </w:r>
      <w:r>
        <w:rPr>
          <w:rStyle w:val="StringTok"/>
        </w:rPr>
        <w:t xml:space="preserve">"mean_score"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w:t>
      </w:r>
      <w:r>
        <w:rPr>
          <w:rStyle w:val="FunctionTok"/>
        </w:rPr>
        <w:t xml:space="preserve">recode</w:t>
      </w:r>
      <w:r>
        <w:rPr>
          <w:rStyle w:val="NormalTok"/>
        </w:rPr>
        <w:t xml:space="preserve">(time, </w:t>
      </w:r>
      <w:r>
        <w:rPr>
          <w:rStyle w:val="StringTok"/>
        </w:rPr>
        <w:t xml:space="preserve">"mean_pre"</w:t>
      </w:r>
      <w:r>
        <w:rPr>
          <w:rStyle w:val="NormalTok"/>
        </w:rPr>
        <w:t xml:space="preserve"> </w:t>
      </w:r>
      <w:r>
        <w:rPr>
          <w:rStyle w:val="OtherTok"/>
        </w:rPr>
        <w:t xml:space="preserve">=</w:t>
      </w:r>
      <w:r>
        <w:rPr>
          <w:rStyle w:val="NormalTok"/>
        </w:rPr>
        <w:t xml:space="preserve"> </w:t>
      </w:r>
      <w:r>
        <w:rPr>
          <w:rStyle w:val="StringTok"/>
        </w:rPr>
        <w:t xml:space="preserve">"Pre-Treatment"</w:t>
      </w:r>
      <w:r>
        <w:rPr>
          <w:rStyle w:val="NormalTok"/>
        </w:rPr>
        <w:t xml:space="preserve">, </w:t>
      </w:r>
      <w:r>
        <w:rPr>
          <w:rStyle w:val="StringTok"/>
        </w:rPr>
        <w:t xml:space="preserve">"mean_post"</w:t>
      </w:r>
      <w:r>
        <w:rPr>
          <w:rStyle w:val="NormalTok"/>
        </w:rPr>
        <w:t xml:space="preserve"> </w:t>
      </w:r>
      <w:r>
        <w:rPr>
          <w:rStyle w:val="OtherTok"/>
        </w:rPr>
        <w:t xml:space="preserve">=</w:t>
      </w:r>
      <w:r>
        <w:rPr>
          <w:rStyle w:val="NormalTok"/>
        </w:rPr>
        <w:t xml:space="preserve"> </w:t>
      </w:r>
      <w:r>
        <w:rPr>
          <w:rStyle w:val="StringTok"/>
        </w:rPr>
        <w:t xml:space="preserve">"Post-Treatment"</w:t>
      </w:r>
      <w:r>
        <w:rPr>
          <w:rStyle w:val="NormalTok"/>
        </w:rPr>
        <w:t xml:space="preserve">))</w:t>
      </w:r>
      <w:r>
        <w:br/>
      </w:r>
      <w:r>
        <w:br/>
      </w:r>
      <w:r>
        <w:rPr>
          <w:rStyle w:val="CommentTok"/>
        </w:rPr>
        <w:t xml:space="preserve"># Line graph showing mean AQ scores for each group pre and post treatment</w:t>
      </w:r>
      <w:r>
        <w:br/>
      </w:r>
      <w:r>
        <w:rPr>
          <w:rStyle w:val="FunctionTok"/>
        </w:rPr>
        <w:t xml:space="preserve">ggplot</w:t>
      </w:r>
      <w:r>
        <w:rPr>
          <w:rStyle w:val="NormalTok"/>
        </w:rPr>
        <w:t xml:space="preserve">(avg_dep_time,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mean_score, </w:t>
      </w:r>
      <w:r>
        <w:rPr>
          <w:rStyle w:val="AttributeTok"/>
        </w:rPr>
        <w:t xml:space="preserve">group =</w:t>
      </w:r>
      <w:r>
        <w:rPr>
          <w:rStyle w:val="NormalTok"/>
        </w:rPr>
        <w:t xml:space="preserve"> group, </w:t>
      </w:r>
      <w:r>
        <w:rPr>
          <w:rStyle w:val="AttributeTok"/>
        </w:rPr>
        <w:t xml:space="preserve">color =</w:t>
      </w:r>
      <w:r>
        <w:rPr>
          <w:rStyle w:val="NormalTok"/>
        </w:rPr>
        <w:t xml:space="preserve"> group))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SpecialCharTok"/>
        </w:rPr>
        <w:t xml:space="preserve">+</w:t>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"Change in Mean AQ Scores Over Time by Group"</w:t>
      </w:r>
      <w:r>
        <w:rPr>
          <w:rStyle w:val="NormalTok"/>
        </w:rPr>
        <w:t xml:space="preserve">, </w:t>
      </w:r>
      <w:r>
        <w:rPr>
          <w:rStyle w:val="AttributeTok"/>
        </w:rPr>
        <w:t xml:space="preserve">x =</w:t>
      </w:r>
      <w:r>
        <w:rPr>
          <w:rStyle w:val="NormalTok"/>
        </w:rPr>
        <w:t xml:space="preserve"> </w:t>
      </w:r>
      <w:r>
        <w:rPr>
          <w:rStyle w:val="StringTok"/>
        </w:rPr>
        <w:t xml:space="preserve">"Time Point"</w:t>
      </w:r>
      <w:r>
        <w:rPr>
          <w:rStyle w:val="NormalTok"/>
        </w:rPr>
        <w:t xml:space="preserve">, </w:t>
      </w:r>
      <w:r>
        <w:rPr>
          <w:rStyle w:val="AttributeTok"/>
        </w:rPr>
        <w:t xml:space="preserve">y =</w:t>
      </w:r>
      <w:r>
        <w:rPr>
          <w:rStyle w:val="NormalTok"/>
        </w:rPr>
        <w:t xml:space="preserve"> </w:t>
      </w:r>
      <w:r>
        <w:rPr>
          <w:rStyle w:val="StringTok"/>
        </w:rPr>
        <w:t xml:space="preserve">"Mean AQ Score (0-50)"</w:t>
      </w:r>
      <w:r>
        <w:rPr>
          <w:rStyle w:val="NormalTok"/>
        </w:rPr>
        <w:t xml:space="preserve"> ) </w:t>
      </w:r>
      <w:r>
        <w:rPr>
          <w:rStyle w:val="SpecialCharTok"/>
        </w:rPr>
        <w:t xml:space="preserve">+</w:t>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w:t>
      </w:r>
    </w:p>
    <w:p>
      <w:pPr>
        <w:pStyle w:val="FirstParagraph"/>
      </w:pPr>
      <w:r>
        <w:drawing>
          <wp:inline>
            <wp:extent cx="5334000" cy="4267200"/>
            <wp:effectExtent b="0" l="0" r="0" t="0"/>
            <wp:docPr descr="" title="" id="44" name="Picture"/>
            <a:graphic>
              <a:graphicData uri="http://schemas.openxmlformats.org/drawingml/2006/picture">
                <pic:pic>
                  <pic:nvPicPr>
                    <pic:cNvPr descr="CA2_DA_Notebook_files/figure-docx/line-graph-1.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Both CBT and VR Therapy groups downward trends from pre-treatment to post-treatment - VR Therapy shows greater reduction </w:t>
      </w:r>
    </w:p>
    <w:p>
      <w:pPr>
        <w:pStyle w:val="SourceCode"/>
      </w:pPr>
      <w:r>
        <w:rPr>
          <w:rStyle w:val="CommentTok"/>
        </w:rPr>
        <w:t xml:space="preserve"># Calculate pre-treatment AQ score distributions across the 3 groups</w:t>
      </w:r>
      <w:r>
        <w:br/>
      </w:r>
      <w:r>
        <w:rPr>
          <w:rStyle w:val="NormalTok"/>
        </w:rPr>
        <w:t xml:space="preserve">pre_hist </w:t>
      </w:r>
      <w:r>
        <w:rPr>
          <w:rStyle w:val="OtherTok"/>
        </w:rPr>
        <w:t xml:space="preserve">&lt;-</w:t>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p1_pre_score, </w:t>
      </w:r>
      <w:r>
        <w:rPr>
          <w:rStyle w:val="AttributeTok"/>
        </w:rPr>
        <w:t xml:space="preserve">fill =</w:t>
      </w:r>
      <w:r>
        <w:rPr>
          <w:rStyle w:val="NormalTok"/>
        </w:rPr>
        <w:t xml:space="preserve"> group))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group_by</w:t>
      </w:r>
      <w:r>
        <w:rPr>
          <w:rStyle w:val="NormalTok"/>
        </w:rPr>
        <w:t xml:space="preserve">(group)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mean_pre =</w:t>
      </w:r>
      <w:r>
        <w:rPr>
          <w:rStyle w:val="NormalTok"/>
        </w:rPr>
        <w:t xml:space="preserve"> </w:t>
      </w:r>
      <w:r>
        <w:rPr>
          <w:rStyle w:val="FunctionTok"/>
        </w:rPr>
        <w:t xml:space="preserve">mean</w:t>
      </w:r>
      <w:r>
        <w:rPr>
          <w:rStyle w:val="NormalTok"/>
        </w:rPr>
        <w:t xml:space="preserve">(p1_pre_score)), </w:t>
      </w:r>
      <w:r>
        <w:rPr>
          <w:rStyle w:val="FunctionTok"/>
        </w:rPr>
        <w:t xml:space="preserve">aes</w:t>
      </w:r>
      <w:r>
        <w:rPr>
          <w:rStyle w:val="NormalTok"/>
        </w:rPr>
        <w:t xml:space="preserve">(</w:t>
      </w:r>
      <w:r>
        <w:rPr>
          <w:rStyle w:val="AttributeTok"/>
        </w:rPr>
        <w:t xml:space="preserve">xintercept =</w:t>
      </w:r>
      <w:r>
        <w:rPr>
          <w:rStyle w:val="NormalTok"/>
        </w:rPr>
        <w:t xml:space="preserve"> mean_pre, </w:t>
      </w:r>
      <w:r>
        <w:rPr>
          <w:rStyle w:val="AttributeTok"/>
        </w:rPr>
        <w:t xml:space="preserve">colour =</w:t>
      </w:r>
      <w:r>
        <w:rPr>
          <w:rStyle w:val="NormalTok"/>
        </w:rPr>
        <w:t xml:space="preserve"> group),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pecialCharTok"/>
        </w:rPr>
        <w:t xml:space="preserve">+</w:t>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"Pre-Treatment AQ Score Distribution"</w:t>
      </w:r>
      <w:r>
        <w:rPr>
          <w:rStyle w:val="NormalTok"/>
        </w:rPr>
        <w:t xml:space="preserve">, </w:t>
      </w:r>
      <w:r>
        <w:rPr>
          <w:rStyle w:val="AttributeTok"/>
        </w:rPr>
        <w:t xml:space="preserve">x =</w:t>
      </w:r>
      <w:r>
        <w:rPr>
          <w:rStyle w:val="NormalTok"/>
        </w:rPr>
        <w:t xml:space="preserve"> </w:t>
      </w:r>
      <w:r>
        <w:rPr>
          <w:rStyle w:val="StringTok"/>
        </w:rPr>
        <w:t xml:space="preserve">"AQ Score (0 -50)"</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br/>
      </w:r>
      <w:r>
        <w:rPr>
          <w:rStyle w:val="CommentTok"/>
        </w:rPr>
        <w:t xml:space="preserve"># Calculate post-treatment AQ score distributions across the 3 groups</w:t>
      </w:r>
      <w:r>
        <w:br/>
      </w:r>
      <w:r>
        <w:rPr>
          <w:rStyle w:val="NormalTok"/>
        </w:rPr>
        <w:t xml:space="preserve">post_hist </w:t>
      </w:r>
      <w:r>
        <w:rPr>
          <w:rStyle w:val="OtherTok"/>
        </w:rPr>
        <w:t xml:space="preserve">&lt;-</w:t>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p2_post_score, </w:t>
      </w:r>
      <w:r>
        <w:rPr>
          <w:rStyle w:val="AttributeTok"/>
        </w:rPr>
        <w:t xml:space="preserve">fill =</w:t>
      </w:r>
      <w:r>
        <w:rPr>
          <w:rStyle w:val="NormalTok"/>
        </w:rPr>
        <w:t xml:space="preserve"> group))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data =</w:t>
      </w:r>
      <w:r>
        <w:rPr>
          <w:rStyle w:val="NormalTok"/>
        </w:rPr>
        <w:t xml:space="preserve"> df </w:t>
      </w:r>
      <w:r>
        <w:rPr>
          <w:rStyle w:val="SpecialCharTok"/>
        </w:rPr>
        <w:t xml:space="preserve">%&gt;%</w:t>
      </w:r>
      <w:r>
        <w:rPr>
          <w:rStyle w:val="NormalTok"/>
        </w:rPr>
        <w:t xml:space="preserve"> </w:t>
      </w:r>
      <w:r>
        <w:rPr>
          <w:rStyle w:val="FunctionTok"/>
        </w:rPr>
        <w:t xml:space="preserve">group_by</w:t>
      </w:r>
      <w:r>
        <w:rPr>
          <w:rStyle w:val="NormalTok"/>
        </w:rPr>
        <w:t xml:space="preserve">(group)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mean_post =</w:t>
      </w:r>
      <w:r>
        <w:rPr>
          <w:rStyle w:val="NormalTok"/>
        </w:rPr>
        <w:t xml:space="preserve"> </w:t>
      </w:r>
      <w:r>
        <w:rPr>
          <w:rStyle w:val="FunctionTok"/>
        </w:rPr>
        <w:t xml:space="preserve">mean</w:t>
      </w:r>
      <w:r>
        <w:rPr>
          <w:rStyle w:val="NormalTok"/>
        </w:rPr>
        <w:t xml:space="preserve">(p2_post_score)), </w:t>
      </w:r>
      <w:r>
        <w:rPr>
          <w:rStyle w:val="FunctionTok"/>
        </w:rPr>
        <w:t xml:space="preserve">aes</w:t>
      </w:r>
      <w:r>
        <w:rPr>
          <w:rStyle w:val="NormalTok"/>
        </w:rPr>
        <w:t xml:space="preserve">(</w:t>
      </w:r>
      <w:r>
        <w:rPr>
          <w:rStyle w:val="AttributeTok"/>
        </w:rPr>
        <w:t xml:space="preserve">xintercept =</w:t>
      </w:r>
      <w:r>
        <w:rPr>
          <w:rStyle w:val="NormalTok"/>
        </w:rPr>
        <w:t xml:space="preserve"> mean_post, </w:t>
      </w:r>
      <w:r>
        <w:rPr>
          <w:rStyle w:val="AttributeTok"/>
        </w:rPr>
        <w:t xml:space="preserve">color =</w:t>
      </w:r>
      <w:r>
        <w:rPr>
          <w:rStyle w:val="NormalTok"/>
        </w:rPr>
        <w:t xml:space="preserve"> group),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pecialCharTok"/>
        </w:rPr>
        <w:t xml:space="preserve">+</w:t>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"Post-Treatment AQ Score Distribution"</w:t>
      </w:r>
      <w:r>
        <w:rPr>
          <w:rStyle w:val="NormalTok"/>
        </w:rPr>
        <w:t xml:space="preserve">, </w:t>
      </w:r>
      <w:r>
        <w:rPr>
          <w:rStyle w:val="AttributeTok"/>
        </w:rPr>
        <w:t xml:space="preserve">x =</w:t>
      </w:r>
      <w:r>
        <w:rPr>
          <w:rStyle w:val="NormalTok"/>
        </w:rPr>
        <w:t xml:space="preserve"> </w:t>
      </w:r>
      <w:r>
        <w:rPr>
          <w:rStyle w:val="StringTok"/>
        </w:rPr>
        <w:t xml:space="preserve">"AQ Score (0-50)"</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br/>
      </w:r>
      <w:r>
        <w:rPr>
          <w:rStyle w:val="CommentTok"/>
        </w:rPr>
        <w:t xml:space="preserve"># Use ggpbr library to arrange histograms side-by-side to show difference pre and post treatment</w:t>
      </w:r>
      <w:r>
        <w:br/>
      </w:r>
      <w:r>
        <w:rPr>
          <w:rStyle w:val="FunctionTok"/>
        </w:rPr>
        <w:t xml:space="preserve">library</w:t>
      </w:r>
      <w:r>
        <w:rPr>
          <w:rStyle w:val="NormalTok"/>
        </w:rPr>
        <w:t xml:space="preserve">(ggpubr)</w:t>
      </w:r>
      <w:r>
        <w:br/>
      </w:r>
      <w:r>
        <w:rPr>
          <w:rStyle w:val="FunctionTok"/>
        </w:rPr>
        <w:t xml:space="preserve">ggarrange</w:t>
      </w:r>
      <w:r>
        <w:rPr>
          <w:rStyle w:val="NormalTok"/>
        </w:rPr>
        <w:t xml:space="preserve">(pre_hist, post_hist,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common.legend =</w:t>
      </w:r>
      <w:r>
        <w:rPr>
          <w:rStyle w:val="NormalTok"/>
        </w:rPr>
        <w:t xml:space="preserve"> </w:t>
      </w:r>
      <w:r>
        <w:rPr>
          <w:rStyle w:val="ConstantTok"/>
        </w:rPr>
        <w:t xml:space="preserve">TRUE</w:t>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w:t>
      </w:r>
    </w:p>
    <w:p>
      <w:pPr>
        <w:pStyle w:val="FirstParagraph"/>
      </w:pPr>
      <w:r>
        <w:drawing>
          <wp:inline>
            <wp:extent cx="5334000" cy="4267200"/>
            <wp:effectExtent b="0" l="0" r="0" t="0"/>
            <wp:docPr descr="" title="" id="47" name="Picture"/>
            <a:graphic>
              <a:graphicData uri="http://schemas.openxmlformats.org/drawingml/2006/picture">
                <pic:pic>
                  <pic:nvPicPr>
                    <pic:cNvPr descr="CA2_DA_Notebook_files/figure-docx/histograms-1.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All groups show similar AQ score pre-treatment. Post-treatment, both CBT and VR Therapy groups show lower AQ score indicating improvement</w:t>
      </w:r>
    </w:p>
    <w:p>
      <w:pPr>
        <w:pStyle w:val="SourceCode"/>
      </w:pPr>
      <w:r>
        <w:rPr>
          <w:rStyle w:val="CommentTok"/>
        </w:rPr>
        <w:t xml:space="preserve"># Scatterplot showing relationship between pre-treatment AQ scores and change in AQ scores post-treatment</w:t>
      </w:r>
      <w:r>
        <w:br/>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p1_pre_score, </w:t>
      </w:r>
      <w:r>
        <w:rPr>
          <w:rStyle w:val="AttributeTok"/>
        </w:rPr>
        <w:t xml:space="preserve">y =</w:t>
      </w:r>
      <w:r>
        <w:rPr>
          <w:rStyle w:val="NormalTok"/>
        </w:rPr>
        <w:t xml:space="preserve"> change_score, </w:t>
      </w:r>
      <w:r>
        <w:rPr>
          <w:rStyle w:val="AttributeTok"/>
        </w:rPr>
        <w:t xml:space="preserve">colour =</w:t>
      </w:r>
      <w:r>
        <w:rPr>
          <w:rStyle w:val="NormalTok"/>
        </w:rPr>
        <w:t xml:space="preserve"> group))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"Pre-Treatment AQ vs Change in Score"</w:t>
      </w:r>
      <w:r>
        <w:rPr>
          <w:rStyle w:val="NormalTok"/>
        </w:rPr>
        <w:t xml:space="preserve">, </w:t>
      </w:r>
      <w:r>
        <w:rPr>
          <w:rStyle w:val="AttributeTok"/>
        </w:rPr>
        <w:t xml:space="preserve">x =</w:t>
      </w:r>
      <w:r>
        <w:rPr>
          <w:rStyle w:val="NormalTok"/>
        </w:rPr>
        <w:t xml:space="preserve"> </w:t>
      </w:r>
      <w:r>
        <w:rPr>
          <w:rStyle w:val="StringTok"/>
        </w:rPr>
        <w:t xml:space="preserve">"Pre-Treatment AQ Score"</w:t>
      </w:r>
      <w:r>
        <w:rPr>
          <w:rStyle w:val="NormalTok"/>
        </w:rPr>
        <w:t xml:space="preserve">, </w:t>
      </w:r>
      <w:r>
        <w:rPr>
          <w:rStyle w:val="AttributeTok"/>
        </w:rPr>
        <w:t xml:space="preserve">y =</w:t>
      </w:r>
      <w:r>
        <w:rPr>
          <w:rStyle w:val="NormalTok"/>
        </w:rPr>
        <w:t xml:space="preserve"> </w:t>
      </w:r>
      <w:r>
        <w:rPr>
          <w:rStyle w:val="StringTok"/>
        </w:rPr>
        <w:t xml:space="preserve">"Change in AQ (Pre - Post, Positive = Improvement)"</w:t>
      </w:r>
      <w:r>
        <w:rPr>
          <w:rStyle w:val="NormalTok"/>
        </w:rPr>
        <w:t xml:space="preserve"> ) </w:t>
      </w:r>
      <w:r>
        <w:rPr>
          <w:rStyle w:val="SpecialCharTok"/>
        </w:rPr>
        <w:t xml:space="preserve">+</w:t>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50" name="Picture"/>
            <a:graphic>
              <a:graphicData uri="http://schemas.openxmlformats.org/drawingml/2006/picture">
                <pic:pic>
                  <pic:nvPicPr>
                    <pic:cNvPr descr="CA2_DA_Notebook_files/figure-docx/scatterplot-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A positive change indicates improvement - Participants with higher pre-treatment AQ scores tended to have a larger improvement</w:t>
      </w:r>
    </w:p>
    <w:bookmarkEnd w:id="52"/>
    <w:bookmarkEnd w:id="53"/>
    <w:bookmarkStart w:id="54" w:name="statistical-tests"/>
    <w:p>
      <w:pPr>
        <w:pStyle w:val="Heading3"/>
      </w:pPr>
      <w:r>
        <w:rPr>
          <w:b/>
          <w:bCs/>
        </w:rPr>
        <w:t xml:space="preserve">Statistical tests</w:t>
      </w:r>
    </w:p>
    <w:bookmarkEnd w:id="54"/>
    <w:bookmarkStart w:id="55" w:name="inferential-statistics"/>
    <w:p>
      <w:pPr>
        <w:pStyle w:val="Heading3"/>
      </w:pPr>
      <w:r>
        <w:rPr>
          <w:b/>
          <w:bCs/>
        </w:rPr>
        <w:t xml:space="preserve">Inferential Statistics</w:t>
      </w:r>
    </w:p>
    <w:bookmarkEnd w:id="55"/>
    <w:bookmarkStart w:id="56" w:name="hypothesis-1"/>
    <w:p>
      <w:pPr>
        <w:pStyle w:val="Heading3"/>
      </w:pPr>
      <w:r>
        <w:rPr>
          <w:b/>
          <w:bCs/>
        </w:rPr>
        <w:t xml:space="preserve">Hypothesis 1</w:t>
      </w:r>
    </w:p>
    <w:p>
      <w:pPr>
        <w:pStyle w:val="FirstParagraph"/>
      </w:pPr>
      <w:r>
        <w:rPr>
          <w:b/>
          <w:bCs/>
        </w:rPr>
        <w:t xml:space="preserve">Paired t-test results</w:t>
      </w:r>
    </w:p>
    <w:p>
      <w:pPr>
        <w:pStyle w:val="BodyText"/>
      </w:pPr>
      <w:r>
        <w:t xml:space="preserve">Paired t-tests were conducted to examine within-group changes in AQ scores across the 12-week intervention period. The CBT group demonstrated a statistically significant reduction in AQ scores, with a mean decrease of 10.09 points (t = 22.9, p &lt; .001). The VR therapy group showed an even larger and more consistent improvement, with a mean reduction of 18.62 points (t = 37.6, p &lt; .001). In contrast, the control group exhibited no significant change over time (mean difference = 0.6; t = 1.59, p = 0.115). These findings support the hypothesis that both CBT and VR therapy reduce AQ scores, while no improvement occurs without intervention.</w:t>
      </w:r>
    </w:p>
    <w:p>
      <w:pPr>
        <w:pStyle w:val="SourceCode"/>
      </w:pPr>
      <w:r>
        <w:rPr>
          <w:rStyle w:val="CommentTok"/>
        </w:rPr>
        <w:t xml:space="preserve"># Assign and filter by group</w:t>
      </w:r>
      <w:r>
        <w:br/>
      </w:r>
      <w:r>
        <w:rPr>
          <w:rStyle w:val="NormalTok"/>
        </w:rPr>
        <w:t xml:space="preserve">cbt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(group </w:t>
      </w:r>
      <w:r>
        <w:rPr>
          <w:rStyle w:val="SpecialCharTok"/>
        </w:rPr>
        <w:t xml:space="preserve">==</w:t>
      </w:r>
      <w:r>
        <w:rPr>
          <w:rStyle w:val="NormalTok"/>
        </w:rPr>
        <w:t xml:space="preserve"> </w:t>
      </w:r>
      <w:r>
        <w:rPr>
          <w:rStyle w:val="StringTok"/>
        </w:rPr>
        <w:t xml:space="preserve">"cbt"</w:t>
      </w:r>
      <w:r>
        <w:rPr>
          <w:rStyle w:val="NormalTok"/>
        </w:rPr>
        <w:t xml:space="preserve">)</w:t>
      </w:r>
      <w:r>
        <w:br/>
      </w:r>
      <w:r>
        <w:rPr>
          <w:rStyle w:val="NormalTok"/>
        </w:rPr>
        <w:t xml:space="preserve">vr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(group </w:t>
      </w:r>
      <w:r>
        <w:rPr>
          <w:rStyle w:val="SpecialCharTok"/>
        </w:rPr>
        <w:t xml:space="preserve">==</w:t>
      </w:r>
      <w:r>
        <w:rPr>
          <w:rStyle w:val="NormalTok"/>
        </w:rPr>
        <w:t xml:space="preserve"> </w:t>
      </w:r>
      <w:r>
        <w:rPr>
          <w:rStyle w:val="StringTok"/>
        </w:rPr>
        <w:t xml:space="preserve">"vr"</w:t>
      </w:r>
      <w:r>
        <w:rPr>
          <w:rStyle w:val="NormalTok"/>
        </w:rPr>
        <w:t xml:space="preserve">)</w:t>
      </w:r>
      <w:r>
        <w:br/>
      </w:r>
      <w:r>
        <w:rPr>
          <w:rStyle w:val="NormalTok"/>
        </w:rPr>
        <w:t xml:space="preserve">control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 (group </w:t>
      </w:r>
      <w:r>
        <w:rPr>
          <w:rStyle w:val="SpecialCharTok"/>
        </w:rPr>
        <w:t xml:space="preserve">==</w:t>
      </w:r>
      <w:r>
        <w:rPr>
          <w:rStyle w:val="NormalTok"/>
        </w:rPr>
        <w:t xml:space="preserve"> </w:t>
      </w:r>
      <w:r>
        <w:rPr>
          <w:rStyle w:val="StringTok"/>
        </w:rPr>
        <w:t xml:space="preserve">"control"</w:t>
      </w:r>
      <w:r>
        <w:rPr>
          <w:rStyle w:val="NormalTok"/>
        </w:rPr>
        <w:t xml:space="preserve">)</w:t>
      </w:r>
      <w:r>
        <w:br/>
      </w:r>
      <w:r>
        <w:br/>
      </w:r>
      <w:r>
        <w:rPr>
          <w:rStyle w:val="CommentTok"/>
        </w:rPr>
        <w:t xml:space="preserve"># t-test by group</w:t>
      </w:r>
      <w:r>
        <w:br/>
      </w:r>
      <w:r>
        <w:rPr>
          <w:rStyle w:val="NormalTok"/>
        </w:rPr>
        <w:t xml:space="preserve">t_cbt </w:t>
      </w:r>
      <w:r>
        <w:rPr>
          <w:rStyle w:val="OtherTok"/>
        </w:rPr>
        <w:t xml:space="preserve">&lt;-</w:t>
      </w:r>
      <w:r>
        <w:rPr>
          <w:rStyle w:val="NormalTok"/>
        </w:rPr>
        <w:t xml:space="preserve"> </w:t>
      </w:r>
      <w:r>
        <w:rPr>
          <w:rStyle w:val="FunctionTok"/>
        </w:rPr>
        <w:t xml:space="preserve">t.test</w:t>
      </w:r>
      <w:r>
        <w:rPr>
          <w:rStyle w:val="NormalTok"/>
        </w:rPr>
        <w:t xml:space="preserve">(cbt</w:t>
      </w:r>
      <w:r>
        <w:rPr>
          <w:rStyle w:val="SpecialCharTok"/>
        </w:rPr>
        <w:t xml:space="preserve">$</w:t>
      </w:r>
      <w:r>
        <w:rPr>
          <w:rStyle w:val="NormalTok"/>
        </w:rPr>
        <w:t xml:space="preserve">p1_pre_score, cbt</w:t>
      </w:r>
      <w:r>
        <w:rPr>
          <w:rStyle w:val="SpecialCharTok"/>
        </w:rPr>
        <w:t xml:space="preserve">$</w:t>
      </w:r>
      <w:r>
        <w:rPr>
          <w:rStyle w:val="NormalTok"/>
        </w:rPr>
        <w:t xml:space="preserve">p2_post_score,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t_vr </w:t>
      </w:r>
      <w:r>
        <w:rPr>
          <w:rStyle w:val="OtherTok"/>
        </w:rPr>
        <w:t xml:space="preserve">&lt;-</w:t>
      </w:r>
      <w:r>
        <w:rPr>
          <w:rStyle w:val="NormalTok"/>
        </w:rPr>
        <w:t xml:space="preserve"> </w:t>
      </w:r>
      <w:r>
        <w:rPr>
          <w:rStyle w:val="FunctionTok"/>
        </w:rPr>
        <w:t xml:space="preserve">t.test</w:t>
      </w:r>
      <w:r>
        <w:rPr>
          <w:rStyle w:val="NormalTok"/>
        </w:rPr>
        <w:t xml:space="preserve">(vr</w:t>
      </w:r>
      <w:r>
        <w:rPr>
          <w:rStyle w:val="SpecialCharTok"/>
        </w:rPr>
        <w:t xml:space="preserve">$</w:t>
      </w:r>
      <w:r>
        <w:rPr>
          <w:rStyle w:val="NormalTok"/>
        </w:rPr>
        <w:t xml:space="preserve">p1_pre_score, vr</w:t>
      </w:r>
      <w:r>
        <w:rPr>
          <w:rStyle w:val="SpecialCharTok"/>
        </w:rPr>
        <w:t xml:space="preserve">$</w:t>
      </w:r>
      <w:r>
        <w:rPr>
          <w:rStyle w:val="NormalTok"/>
        </w:rPr>
        <w:t xml:space="preserve">p2_post_score,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t_control </w:t>
      </w:r>
      <w:r>
        <w:rPr>
          <w:rStyle w:val="OtherTok"/>
        </w:rPr>
        <w:t xml:space="preserve">&lt;-</w:t>
      </w:r>
      <w:r>
        <w:rPr>
          <w:rStyle w:val="NormalTok"/>
        </w:rPr>
        <w:t xml:space="preserve"> </w:t>
      </w:r>
      <w:r>
        <w:rPr>
          <w:rStyle w:val="FunctionTok"/>
        </w:rPr>
        <w:t xml:space="preserve">t.test</w:t>
      </w:r>
      <w:r>
        <w:rPr>
          <w:rStyle w:val="NormalTok"/>
        </w:rPr>
        <w:t xml:space="preserve">(control</w:t>
      </w:r>
      <w:r>
        <w:rPr>
          <w:rStyle w:val="SpecialCharTok"/>
        </w:rPr>
        <w:t xml:space="preserve">$</w:t>
      </w:r>
      <w:r>
        <w:rPr>
          <w:rStyle w:val="NormalTok"/>
        </w:rPr>
        <w:t xml:space="preserve">p1_pre_score, control</w:t>
      </w:r>
      <w:r>
        <w:rPr>
          <w:rStyle w:val="SpecialCharTok"/>
        </w:rPr>
        <w:t xml:space="preserve">$</w:t>
      </w:r>
      <w:r>
        <w:rPr>
          <w:rStyle w:val="NormalTok"/>
        </w:rPr>
        <w:t xml:space="preserve">p2_post_score, </w:t>
      </w:r>
      <w:r>
        <w:rPr>
          <w:rStyle w:val="AttributeTok"/>
        </w:rPr>
        <w:t xml:space="preserve">paired =</w:t>
      </w:r>
      <w:r>
        <w:rPr>
          <w:rStyle w:val="NormalTok"/>
        </w:rPr>
        <w:t xml:space="preserve"> </w:t>
      </w:r>
      <w:r>
        <w:rPr>
          <w:rStyle w:val="ConstantTok"/>
        </w:rPr>
        <w:t xml:space="preserve">TRUE</w:t>
      </w:r>
      <w:r>
        <w:rPr>
          <w:rStyle w:val="NormalTok"/>
        </w:rPr>
        <w:t xml:space="preserve">)</w:t>
      </w:r>
      <w:r>
        <w:br/>
      </w:r>
      <w:r>
        <w:br/>
      </w:r>
      <w:r>
        <w:rPr>
          <w:rStyle w:val="CommentTok"/>
        </w:rPr>
        <w:t xml:space="preserve"># Output results of t-tests in list</w:t>
      </w:r>
      <w:r>
        <w:br/>
      </w:r>
      <w:r>
        <w:rPr>
          <w:rStyle w:val="FunctionTok"/>
        </w:rPr>
        <w:t xml:space="preserve">list</w:t>
      </w:r>
      <w:r>
        <w:rPr>
          <w:rStyle w:val="NormalTok"/>
        </w:rPr>
        <w:t xml:space="preserve">(</w:t>
      </w:r>
      <w:r>
        <w:rPr>
          <w:rStyle w:val="AttributeTok"/>
        </w:rPr>
        <w:t xml:space="preserve">CBT =</w:t>
      </w:r>
      <w:r>
        <w:rPr>
          <w:rStyle w:val="NormalTok"/>
        </w:rPr>
        <w:t xml:space="preserve"> t_cbt, </w:t>
      </w:r>
      <w:r>
        <w:rPr>
          <w:rStyle w:val="AttributeTok"/>
        </w:rPr>
        <w:t xml:space="preserve">VR =</w:t>
      </w:r>
      <w:r>
        <w:rPr>
          <w:rStyle w:val="NormalTok"/>
        </w:rPr>
        <w:t xml:space="preserve"> t_vr, </w:t>
      </w:r>
      <w:r>
        <w:rPr>
          <w:rStyle w:val="AttributeTok"/>
        </w:rPr>
        <w:t xml:space="preserve">CONTROL =</w:t>
      </w:r>
      <w:r>
        <w:rPr>
          <w:rStyle w:val="NormalTok"/>
        </w:rPr>
        <w:t xml:space="preserve"> t_control)</w:t>
      </w:r>
    </w:p>
    <w:p>
      <w:pPr>
        <w:pStyle w:val="SourceCode"/>
      </w:pPr>
      <w:r>
        <w:rPr>
          <w:rStyle w:val="VerbatimChar"/>
        </w:rPr>
        <w:t xml:space="preserve">## $CBT</w:t>
      </w:r>
      <w:r>
        <w:br/>
      </w: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cbt$p1_pre_score and cbt$p2_post_score</w:t>
      </w:r>
      <w:r>
        <w:br/>
      </w:r>
      <w:r>
        <w:rPr>
          <w:rStyle w:val="VerbatimChar"/>
        </w:rPr>
        <w:t xml:space="preserve">## t = 22.899, df = 99, p-value &lt; 2.2e-16</w:t>
      </w:r>
      <w:r>
        <w:br/>
      </w:r>
      <w:r>
        <w:rPr>
          <w:rStyle w:val="VerbatimChar"/>
        </w:rPr>
        <w:t xml:space="preserve">## alternative hypothesis: true mean difference is not equal to 0</w:t>
      </w:r>
      <w:r>
        <w:br/>
      </w:r>
      <w:r>
        <w:rPr>
          <w:rStyle w:val="VerbatimChar"/>
        </w:rPr>
        <w:t xml:space="preserve">## 95 percent confidence interval:</w:t>
      </w:r>
      <w:r>
        <w:br/>
      </w:r>
      <w:r>
        <w:rPr>
          <w:rStyle w:val="VerbatimChar"/>
        </w:rPr>
        <w:t xml:space="preserve">##   9.215681 10.964319</w:t>
      </w:r>
      <w:r>
        <w:br/>
      </w:r>
      <w:r>
        <w:rPr>
          <w:rStyle w:val="VerbatimChar"/>
        </w:rPr>
        <w:t xml:space="preserve">## sample estimates:</w:t>
      </w:r>
      <w:r>
        <w:br/>
      </w:r>
      <w:r>
        <w:rPr>
          <w:rStyle w:val="VerbatimChar"/>
        </w:rPr>
        <w:t xml:space="preserve">## mean difference </w:t>
      </w:r>
      <w:r>
        <w:br/>
      </w:r>
      <w:r>
        <w:rPr>
          <w:rStyle w:val="VerbatimChar"/>
        </w:rPr>
        <w:t xml:space="preserve">##           10.09 </w:t>
      </w:r>
      <w:r>
        <w:br/>
      </w:r>
      <w:r>
        <w:rPr>
          <w:rStyle w:val="VerbatimChar"/>
        </w:rPr>
        <w:t xml:space="preserve">## </w:t>
      </w:r>
      <w:r>
        <w:br/>
      </w:r>
      <w:r>
        <w:rPr>
          <w:rStyle w:val="VerbatimChar"/>
        </w:rPr>
        <w:t xml:space="preserve">## </w:t>
      </w:r>
      <w:r>
        <w:br/>
      </w:r>
      <w:r>
        <w:rPr>
          <w:rStyle w:val="VerbatimChar"/>
        </w:rPr>
        <w:t xml:space="preserve">## $VR</w:t>
      </w:r>
      <w:r>
        <w:br/>
      </w: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vr$p1_pre_score and vr$p2_post_score</w:t>
      </w:r>
      <w:r>
        <w:br/>
      </w:r>
      <w:r>
        <w:rPr>
          <w:rStyle w:val="VerbatimChar"/>
        </w:rPr>
        <w:t xml:space="preserve">## t = 37.633, df = 99, p-value &lt; 2.2e-16</w:t>
      </w:r>
      <w:r>
        <w:br/>
      </w:r>
      <w:r>
        <w:rPr>
          <w:rStyle w:val="VerbatimChar"/>
        </w:rPr>
        <w:t xml:space="preserve">## alternative hypothesis: true mean difference is not equal to 0</w:t>
      </w:r>
      <w:r>
        <w:br/>
      </w:r>
      <w:r>
        <w:rPr>
          <w:rStyle w:val="VerbatimChar"/>
        </w:rPr>
        <w:t xml:space="preserve">## 95 percent confidence interval:</w:t>
      </w:r>
      <w:r>
        <w:br/>
      </w:r>
      <w:r>
        <w:rPr>
          <w:rStyle w:val="VerbatimChar"/>
        </w:rPr>
        <w:t xml:space="preserve">##  17.63826 19.60174</w:t>
      </w:r>
      <w:r>
        <w:br/>
      </w:r>
      <w:r>
        <w:rPr>
          <w:rStyle w:val="VerbatimChar"/>
        </w:rPr>
        <w:t xml:space="preserve">## sample estimates:</w:t>
      </w:r>
      <w:r>
        <w:br/>
      </w:r>
      <w:r>
        <w:rPr>
          <w:rStyle w:val="VerbatimChar"/>
        </w:rPr>
        <w:t xml:space="preserve">## mean difference </w:t>
      </w:r>
      <w:r>
        <w:br/>
      </w:r>
      <w:r>
        <w:rPr>
          <w:rStyle w:val="VerbatimChar"/>
        </w:rPr>
        <w:t xml:space="preserve">##           18.62 </w:t>
      </w:r>
      <w:r>
        <w:br/>
      </w:r>
      <w:r>
        <w:rPr>
          <w:rStyle w:val="VerbatimChar"/>
        </w:rPr>
        <w:t xml:space="preserve">## </w:t>
      </w:r>
      <w:r>
        <w:br/>
      </w:r>
      <w:r>
        <w:rPr>
          <w:rStyle w:val="VerbatimChar"/>
        </w:rPr>
        <w:t xml:space="preserve">## </w:t>
      </w:r>
      <w:r>
        <w:br/>
      </w:r>
      <w:r>
        <w:rPr>
          <w:rStyle w:val="VerbatimChar"/>
        </w:rPr>
        <w:t xml:space="preserve">## $CONTROL</w:t>
      </w:r>
      <w:r>
        <w:br/>
      </w: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control$p1_pre_score and control$p2_post_score</w:t>
      </w:r>
      <w:r>
        <w:br/>
      </w:r>
      <w:r>
        <w:rPr>
          <w:rStyle w:val="VerbatimChar"/>
        </w:rPr>
        <w:t xml:space="preserve">## t = 1.5887, df = 99, p-value = 0.1153</w:t>
      </w:r>
      <w:r>
        <w:br/>
      </w:r>
      <w:r>
        <w:rPr>
          <w:rStyle w:val="VerbatimChar"/>
        </w:rPr>
        <w:t xml:space="preserve">## alternative hypothesis: true mean difference is not equal to 0</w:t>
      </w:r>
      <w:r>
        <w:br/>
      </w:r>
      <w:r>
        <w:rPr>
          <w:rStyle w:val="VerbatimChar"/>
        </w:rPr>
        <w:t xml:space="preserve">## 95 percent confidence interval:</w:t>
      </w:r>
      <w:r>
        <w:br/>
      </w:r>
      <w:r>
        <w:rPr>
          <w:rStyle w:val="VerbatimChar"/>
        </w:rPr>
        <w:t xml:space="preserve">##  -0.1493572  1.3493572</w:t>
      </w:r>
      <w:r>
        <w:br/>
      </w:r>
      <w:r>
        <w:rPr>
          <w:rStyle w:val="VerbatimChar"/>
        </w:rPr>
        <w:t xml:space="preserve">## sample estimates:</w:t>
      </w:r>
      <w:r>
        <w:br/>
      </w:r>
      <w:r>
        <w:rPr>
          <w:rStyle w:val="VerbatimChar"/>
        </w:rPr>
        <w:t xml:space="preserve">## mean difference </w:t>
      </w:r>
      <w:r>
        <w:br/>
      </w:r>
      <w:r>
        <w:rPr>
          <w:rStyle w:val="VerbatimChar"/>
        </w:rPr>
        <w:t xml:space="preserve">##             0.6</w:t>
      </w:r>
    </w:p>
    <w:bookmarkEnd w:id="56"/>
    <w:bookmarkStart w:id="57" w:name="hypothesis-2"/>
    <w:p>
      <w:pPr>
        <w:pStyle w:val="Heading3"/>
      </w:pPr>
      <w:r>
        <w:rPr>
          <w:b/>
          <w:bCs/>
        </w:rPr>
        <w:t xml:space="preserve">Hypothesis 2</w:t>
      </w:r>
    </w:p>
    <w:p>
      <w:pPr>
        <w:pStyle w:val="FirstParagraph"/>
      </w:pPr>
      <w:r>
        <w:rPr>
          <w:b/>
          <w:bCs/>
        </w:rPr>
        <w:t xml:space="preserve">Between group t-test results</w:t>
      </w:r>
    </w:p>
    <w:p>
      <w:pPr>
        <w:pStyle w:val="BodyText"/>
      </w:pPr>
      <w:r>
        <w:t xml:space="preserve">Between-group comparisons further demonstrated that both treatment conditions were significantly more effective than the control group. Participants receiving VR therapy showed substantially greater improvement than controls (t = −28.95, p &lt; .001), as did those receiving CBT (t = 16.35, p &lt; .001). Direct comparison between the two interventions revealed that VR therapy produced significantly greater reductions in AQ scores than CBT (t = −12.38, p &lt; .001), indicating superior effectiveness of the VR-based intervention.</w:t>
      </w:r>
    </w:p>
    <w:p>
      <w:pPr>
        <w:pStyle w:val="SourceCode"/>
      </w:pPr>
      <w:r>
        <w:rPr>
          <w:rStyle w:val="CommentTok"/>
        </w:rPr>
        <w:t xml:space="preserve"># Assign and filter by groups - VR &amp; Control, CBT &amp; Control, VR and CBT</w:t>
      </w:r>
      <w:r>
        <w:br/>
      </w:r>
      <w:r>
        <w:rPr>
          <w:rStyle w:val="NormalTok"/>
        </w:rPr>
        <w:t xml:space="preserve">vr_control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(group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"vr"</w:t>
      </w:r>
      <w:r>
        <w:rPr>
          <w:rStyle w:val="NormalTok"/>
        </w:rPr>
        <w:t xml:space="preserve">, </w:t>
      </w:r>
      <w:r>
        <w:rPr>
          <w:rStyle w:val="StringTok"/>
        </w:rPr>
        <w:t xml:space="preserve">"control"</w:t>
      </w:r>
      <w:r>
        <w:rPr>
          <w:rStyle w:val="NormalTok"/>
        </w:rPr>
        <w:t xml:space="preserve">))</w:t>
      </w:r>
      <w:r>
        <w:br/>
      </w:r>
      <w:r>
        <w:rPr>
          <w:rStyle w:val="NormalTok"/>
        </w:rPr>
        <w:t xml:space="preserve">cbt_control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(group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"cbt"</w:t>
      </w:r>
      <w:r>
        <w:rPr>
          <w:rStyle w:val="NormalTok"/>
        </w:rPr>
        <w:t xml:space="preserve">, </w:t>
      </w:r>
      <w:r>
        <w:rPr>
          <w:rStyle w:val="StringTok"/>
        </w:rPr>
        <w:t xml:space="preserve">"control"</w:t>
      </w:r>
      <w:r>
        <w:rPr>
          <w:rStyle w:val="NormalTok"/>
        </w:rPr>
        <w:t xml:space="preserve">))</w:t>
      </w:r>
      <w:r>
        <w:br/>
      </w:r>
      <w:r>
        <w:rPr>
          <w:rStyle w:val="NormalTok"/>
        </w:rPr>
        <w:t xml:space="preserve">vr_cbt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(group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"vr"</w:t>
      </w:r>
      <w:r>
        <w:rPr>
          <w:rStyle w:val="NormalTok"/>
        </w:rPr>
        <w:t xml:space="preserve">, </w:t>
      </w:r>
      <w:r>
        <w:rPr>
          <w:rStyle w:val="StringTok"/>
        </w:rPr>
        <w:t xml:space="preserve">"cbt"</w:t>
      </w:r>
      <w:r>
        <w:rPr>
          <w:rStyle w:val="NormalTok"/>
        </w:rPr>
        <w:t xml:space="preserve">))</w:t>
      </w:r>
      <w:r>
        <w:br/>
      </w:r>
      <w:r>
        <w:br/>
      </w:r>
      <w:r>
        <w:rPr>
          <w:rStyle w:val="CommentTok"/>
        </w:rPr>
        <w:t xml:space="preserve"># t-test between groups - VR vs Control | CBT vs Control | VR vs CBT </w:t>
      </w:r>
      <w:r>
        <w:br/>
      </w:r>
      <w:r>
        <w:rPr>
          <w:rStyle w:val="NormalTok"/>
        </w:rPr>
        <w:t xml:space="preserve">t_vr_control </w:t>
      </w:r>
      <w:r>
        <w:rPr>
          <w:rStyle w:val="OtherTok"/>
        </w:rPr>
        <w:t xml:space="preserve">&lt;-</w:t>
      </w:r>
      <w:r>
        <w:rPr>
          <w:rStyle w:val="NormalTok"/>
        </w:rPr>
        <w:t xml:space="preserve"> </w:t>
      </w:r>
      <w:r>
        <w:rPr>
          <w:rStyle w:val="FunctionTok"/>
        </w:rPr>
        <w:t xml:space="preserve">t.test</w:t>
      </w:r>
      <w:r>
        <w:rPr>
          <w:rStyle w:val="NormalTok"/>
        </w:rPr>
        <w:t xml:space="preserve">(change_score </w:t>
      </w:r>
      <w:r>
        <w:rPr>
          <w:rStyle w:val="SpecialCharTok"/>
        </w:rPr>
        <w:t xml:space="preserve">~</w:t>
      </w:r>
      <w:r>
        <w:rPr>
          <w:rStyle w:val="NormalTok"/>
        </w:rPr>
        <w:t xml:space="preserve"> group, </w:t>
      </w:r>
      <w:r>
        <w:rPr>
          <w:rStyle w:val="AttributeTok"/>
        </w:rPr>
        <w:t xml:space="preserve">data =</w:t>
      </w:r>
      <w:r>
        <w:rPr>
          <w:rStyle w:val="NormalTok"/>
        </w:rPr>
        <w:t xml:space="preserve"> vr_control,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rPr>
          <w:rStyle w:val="NormalTok"/>
        </w:rPr>
        <w:t xml:space="preserve">t_cbt_control </w:t>
      </w:r>
      <w:r>
        <w:rPr>
          <w:rStyle w:val="OtherTok"/>
        </w:rPr>
        <w:t xml:space="preserve">&lt;-</w:t>
      </w:r>
      <w:r>
        <w:rPr>
          <w:rStyle w:val="NormalTok"/>
        </w:rPr>
        <w:t xml:space="preserve"> </w:t>
      </w:r>
      <w:r>
        <w:rPr>
          <w:rStyle w:val="FunctionTok"/>
        </w:rPr>
        <w:t xml:space="preserve">t.test</w:t>
      </w:r>
      <w:r>
        <w:rPr>
          <w:rStyle w:val="NormalTok"/>
        </w:rPr>
        <w:t xml:space="preserve">(change_score </w:t>
      </w:r>
      <w:r>
        <w:rPr>
          <w:rStyle w:val="SpecialCharTok"/>
        </w:rPr>
        <w:t xml:space="preserve">~</w:t>
      </w:r>
      <w:r>
        <w:rPr>
          <w:rStyle w:val="NormalTok"/>
        </w:rPr>
        <w:t xml:space="preserve"> group, </w:t>
      </w:r>
      <w:r>
        <w:rPr>
          <w:rStyle w:val="AttributeTok"/>
        </w:rPr>
        <w:t xml:space="preserve">data =</w:t>
      </w:r>
      <w:r>
        <w:rPr>
          <w:rStyle w:val="NormalTok"/>
        </w:rPr>
        <w:t xml:space="preserve"> cbt_control,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rPr>
          <w:rStyle w:val="NormalTok"/>
        </w:rPr>
        <w:t xml:space="preserve">t_vr_cbt </w:t>
      </w:r>
      <w:r>
        <w:rPr>
          <w:rStyle w:val="OtherTok"/>
        </w:rPr>
        <w:t xml:space="preserve">&lt;-</w:t>
      </w:r>
      <w:r>
        <w:rPr>
          <w:rStyle w:val="NormalTok"/>
        </w:rPr>
        <w:t xml:space="preserve"> </w:t>
      </w:r>
      <w:r>
        <w:rPr>
          <w:rStyle w:val="FunctionTok"/>
        </w:rPr>
        <w:t xml:space="preserve">t.test</w:t>
      </w:r>
      <w:r>
        <w:rPr>
          <w:rStyle w:val="NormalTok"/>
        </w:rPr>
        <w:t xml:space="preserve">(change_score </w:t>
      </w:r>
      <w:r>
        <w:rPr>
          <w:rStyle w:val="SpecialCharTok"/>
        </w:rPr>
        <w:t xml:space="preserve">~</w:t>
      </w:r>
      <w:r>
        <w:rPr>
          <w:rStyle w:val="NormalTok"/>
        </w:rPr>
        <w:t xml:space="preserve"> group, </w:t>
      </w:r>
      <w:r>
        <w:rPr>
          <w:rStyle w:val="AttributeTok"/>
        </w:rPr>
        <w:t xml:space="preserve">data =</w:t>
      </w:r>
      <w:r>
        <w:rPr>
          <w:rStyle w:val="NormalTok"/>
        </w:rPr>
        <w:t xml:space="preserve"> vr_cbt,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br/>
      </w:r>
      <w:r>
        <w:rPr>
          <w:rStyle w:val="CommentTok"/>
        </w:rPr>
        <w:t xml:space="preserve"># Output results of between group t-tests in list</w:t>
      </w:r>
      <w:r>
        <w:br/>
      </w:r>
      <w:r>
        <w:rPr>
          <w:rStyle w:val="FunctionTok"/>
        </w:rPr>
        <w:t xml:space="preserve">list</w:t>
      </w:r>
      <w:r>
        <w:rPr>
          <w:rStyle w:val="NormalTok"/>
        </w:rPr>
        <w:t xml:space="preserve">(</w:t>
      </w:r>
      <w:r>
        <w:rPr>
          <w:rStyle w:val="AttributeTok"/>
        </w:rPr>
        <w:t xml:space="preserve">VR_vs_CONTROL =</w:t>
      </w:r>
      <w:r>
        <w:rPr>
          <w:rStyle w:val="NormalTok"/>
        </w:rPr>
        <w:t xml:space="preserve"> t_vr_control, </w:t>
      </w:r>
      <w:r>
        <w:rPr>
          <w:rStyle w:val="AttributeTok"/>
        </w:rPr>
        <w:t xml:space="preserve">CBT_vs_CONTROL =</w:t>
      </w:r>
      <w:r>
        <w:rPr>
          <w:rStyle w:val="NormalTok"/>
        </w:rPr>
        <w:t xml:space="preserve"> t_cbt_control, </w:t>
      </w:r>
      <w:r>
        <w:rPr>
          <w:rStyle w:val="AttributeTok"/>
        </w:rPr>
        <w:t xml:space="preserve">VR_vs_CBT =</w:t>
      </w:r>
      <w:r>
        <w:rPr>
          <w:rStyle w:val="NormalTok"/>
        </w:rPr>
        <w:t xml:space="preserve"> t_vr_cbt)</w:t>
      </w:r>
    </w:p>
    <w:p>
      <w:pPr>
        <w:pStyle w:val="SourceCode"/>
      </w:pPr>
      <w:r>
        <w:rPr>
          <w:rStyle w:val="VerbatimChar"/>
        </w:rPr>
        <w:t xml:space="preserve">## $VR_vs_CONTROL</w:t>
      </w:r>
      <w:r>
        <w:br/>
      </w: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change_score by group</w:t>
      </w:r>
      <w:r>
        <w:br/>
      </w:r>
      <w:r>
        <w:rPr>
          <w:rStyle w:val="VerbatimChar"/>
        </w:rPr>
        <w:t xml:space="preserve">## t = -28.951, df = 198, p-value &lt; 2.2e-16</w:t>
      </w:r>
      <w:r>
        <w:br/>
      </w:r>
      <w:r>
        <w:rPr>
          <w:rStyle w:val="VerbatimChar"/>
        </w:rPr>
        <w:t xml:space="preserve">## alternative hypothesis: true difference in means between group control and group vr is not equal to 0</w:t>
      </w:r>
      <w:r>
        <w:br/>
      </w:r>
      <w:r>
        <w:rPr>
          <w:rStyle w:val="VerbatimChar"/>
        </w:rPr>
        <w:t xml:space="preserve">## 95 percent confidence interval:</w:t>
      </w:r>
      <w:r>
        <w:br/>
      </w:r>
      <w:r>
        <w:rPr>
          <w:rStyle w:val="VerbatimChar"/>
        </w:rPr>
        <w:t xml:space="preserve">##  -19.24746 -16.79254</w:t>
      </w:r>
      <w:r>
        <w:br/>
      </w:r>
      <w:r>
        <w:rPr>
          <w:rStyle w:val="VerbatimChar"/>
        </w:rPr>
        <w:t xml:space="preserve">## sample estimates:</w:t>
      </w:r>
      <w:r>
        <w:br/>
      </w:r>
      <w:r>
        <w:rPr>
          <w:rStyle w:val="VerbatimChar"/>
        </w:rPr>
        <w:t xml:space="preserve">## mean in group control      mean in group vr </w:t>
      </w:r>
      <w:r>
        <w:br/>
      </w:r>
      <w:r>
        <w:rPr>
          <w:rStyle w:val="VerbatimChar"/>
        </w:rPr>
        <w:t xml:space="preserve">##                  0.60                 18.62 </w:t>
      </w:r>
      <w:r>
        <w:br/>
      </w:r>
      <w:r>
        <w:rPr>
          <w:rStyle w:val="VerbatimChar"/>
        </w:rPr>
        <w:t xml:space="preserve">## </w:t>
      </w:r>
      <w:r>
        <w:br/>
      </w:r>
      <w:r>
        <w:rPr>
          <w:rStyle w:val="VerbatimChar"/>
        </w:rPr>
        <w:t xml:space="preserve">## </w:t>
      </w:r>
      <w:r>
        <w:br/>
      </w:r>
      <w:r>
        <w:rPr>
          <w:rStyle w:val="VerbatimChar"/>
        </w:rPr>
        <w:t xml:space="preserve">## $CBT_vs_CONTROL</w:t>
      </w:r>
      <w:r>
        <w:br/>
      </w: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change_score by group</w:t>
      </w:r>
      <w:r>
        <w:br/>
      </w:r>
      <w:r>
        <w:rPr>
          <w:rStyle w:val="VerbatimChar"/>
        </w:rPr>
        <w:t xml:space="preserve">## t = 16.353, df = 198, p-value &lt; 2.2e-16</w:t>
      </w:r>
      <w:r>
        <w:br/>
      </w:r>
      <w:r>
        <w:rPr>
          <w:rStyle w:val="VerbatimChar"/>
        </w:rPr>
        <w:t xml:space="preserve">## alternative hypothesis: true difference in means between group cbt and group control is not equal to 0</w:t>
      </w:r>
      <w:r>
        <w:br/>
      </w:r>
      <w:r>
        <w:rPr>
          <w:rStyle w:val="VerbatimChar"/>
        </w:rPr>
        <w:t xml:space="preserve">## 95 percent confidence interval:</w:t>
      </w:r>
      <w:r>
        <w:br/>
      </w:r>
      <w:r>
        <w:rPr>
          <w:rStyle w:val="VerbatimChar"/>
        </w:rPr>
        <w:t xml:space="preserve">##   8.345572 10.634428</w:t>
      </w:r>
      <w:r>
        <w:br/>
      </w:r>
      <w:r>
        <w:rPr>
          <w:rStyle w:val="VerbatimChar"/>
        </w:rPr>
        <w:t xml:space="preserve">## sample estimates:</w:t>
      </w:r>
      <w:r>
        <w:br/>
      </w:r>
      <w:r>
        <w:rPr>
          <w:rStyle w:val="VerbatimChar"/>
        </w:rPr>
        <w:t xml:space="preserve">##     mean in group cbt mean in group control </w:t>
      </w:r>
      <w:r>
        <w:br/>
      </w:r>
      <w:r>
        <w:rPr>
          <w:rStyle w:val="VerbatimChar"/>
        </w:rPr>
        <w:t xml:space="preserve">##                 10.09                  0.60 </w:t>
      </w:r>
      <w:r>
        <w:br/>
      </w:r>
      <w:r>
        <w:rPr>
          <w:rStyle w:val="VerbatimChar"/>
        </w:rPr>
        <w:t xml:space="preserve">## </w:t>
      </w:r>
      <w:r>
        <w:br/>
      </w:r>
      <w:r>
        <w:rPr>
          <w:rStyle w:val="VerbatimChar"/>
        </w:rPr>
        <w:t xml:space="preserve">## </w:t>
      </w:r>
      <w:r>
        <w:br/>
      </w:r>
      <w:r>
        <w:rPr>
          <w:rStyle w:val="VerbatimChar"/>
        </w:rPr>
        <w:t xml:space="preserve">## $VR_vs_CBT</w:t>
      </w:r>
      <w:r>
        <w:br/>
      </w: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change_score by group</w:t>
      </w:r>
      <w:r>
        <w:br/>
      </w:r>
      <w:r>
        <w:rPr>
          <w:rStyle w:val="VerbatimChar"/>
        </w:rPr>
        <w:t xml:space="preserve">## t = -12.875, df = 198, p-value &lt; 2.2e-16</w:t>
      </w:r>
      <w:r>
        <w:br/>
      </w:r>
      <w:r>
        <w:rPr>
          <w:rStyle w:val="VerbatimChar"/>
        </w:rPr>
        <w:t xml:space="preserve">## alternative hypothesis: true difference in means between group cbt and group vr is not equal to 0</w:t>
      </w:r>
      <w:r>
        <w:br/>
      </w:r>
      <w:r>
        <w:rPr>
          <w:rStyle w:val="VerbatimChar"/>
        </w:rPr>
        <w:t xml:space="preserve">## 95 percent confidence interval:</w:t>
      </w:r>
      <w:r>
        <w:br/>
      </w:r>
      <w:r>
        <w:rPr>
          <w:rStyle w:val="VerbatimChar"/>
        </w:rPr>
        <w:t xml:space="preserve">##  -9.836548 -7.223452</w:t>
      </w:r>
      <w:r>
        <w:br/>
      </w:r>
      <w:r>
        <w:rPr>
          <w:rStyle w:val="VerbatimChar"/>
        </w:rPr>
        <w:t xml:space="preserve">## sample estimates:</w:t>
      </w:r>
      <w:r>
        <w:br/>
      </w:r>
      <w:r>
        <w:rPr>
          <w:rStyle w:val="VerbatimChar"/>
        </w:rPr>
        <w:t xml:space="preserve">## mean in group cbt  mean in group vr </w:t>
      </w:r>
      <w:r>
        <w:br/>
      </w:r>
      <w:r>
        <w:rPr>
          <w:rStyle w:val="VerbatimChar"/>
        </w:rPr>
        <w:t xml:space="preserve">##             10.09             18.62</w:t>
      </w:r>
    </w:p>
    <w:bookmarkEnd w:id="57"/>
    <w:bookmarkStart w:id="58" w:name="hypothesis-3"/>
    <w:p>
      <w:pPr>
        <w:pStyle w:val="Heading3"/>
      </w:pPr>
      <w:r>
        <w:rPr>
          <w:b/>
          <w:bCs/>
        </w:rPr>
        <w:t xml:space="preserve">Hypothesis 3</w:t>
      </w:r>
    </w:p>
    <w:p>
      <w:pPr>
        <w:pStyle w:val="FirstParagraph"/>
      </w:pPr>
      <w:r>
        <w:rPr>
          <w:b/>
          <w:bCs/>
        </w:rPr>
        <w:t xml:space="preserve">z-test results</w:t>
      </w:r>
    </w:p>
    <w:p>
      <w:pPr>
        <w:pStyle w:val="BodyText"/>
      </w:pPr>
      <w:r>
        <w:t xml:space="preserve">A z-test assessing overall change across all participants indicated a significant mean reduction in AQ scores of 9.77 points (z = 19.72, p &lt; .001). The 95% confidence interval (8.8 to 10.74) was narrow, suggesting a consistent treatment effect across the sample. This result confirms that the observed improvements were highly unlikely to be due to chance.</w:t>
      </w:r>
    </w:p>
    <w:p>
      <w:pPr>
        <w:pStyle w:val="SourceCode"/>
      </w:pPr>
      <w:r>
        <w:rPr>
          <w:rStyle w:val="CommentTok"/>
        </w:rPr>
        <w:t xml:space="preserve"># Calculate the sample mean of change score</w:t>
      </w:r>
      <w:r>
        <w:br/>
      </w:r>
      <w:r>
        <w:rPr>
          <w:rStyle w:val="NormalTok"/>
        </w:rPr>
        <w:t xml:space="preserve">mean_change </w:t>
      </w:r>
      <w:r>
        <w:rPr>
          <w:rStyle w:val="OtherTok"/>
        </w:rPr>
        <w:t xml:space="preserve">&lt;-</w:t>
      </w:r>
      <w:r>
        <w:rPr>
          <w:rStyle w:val="NormalTok"/>
        </w:rPr>
        <w:t xml:space="preserve"> </w:t>
      </w:r>
      <w:r>
        <w:rPr>
          <w:rStyle w:val="FunctionTok"/>
        </w:rPr>
        <w:t xml:space="preserve">mean</w:t>
      </w:r>
      <w:r>
        <w:rPr>
          <w:rStyle w:val="NormalTok"/>
        </w:rPr>
        <w:t xml:space="preserve">(df</w:t>
      </w:r>
      <w:r>
        <w:rPr>
          <w:rStyle w:val="SpecialCharTok"/>
        </w:rPr>
        <w:t xml:space="preserve">$</w:t>
      </w:r>
      <w:r>
        <w:rPr>
          <w:rStyle w:val="NormalTok"/>
        </w:rPr>
        <w:t xml:space="preserve">change_score)</w:t>
      </w:r>
      <w:r>
        <w:br/>
      </w:r>
      <w:r>
        <w:rPr>
          <w:rStyle w:val="CommentTok"/>
        </w:rPr>
        <w:t xml:space="preserve"># Calculate the standard deviation of change score</w:t>
      </w:r>
      <w:r>
        <w:br/>
      </w:r>
      <w:r>
        <w:rPr>
          <w:rStyle w:val="NormalTok"/>
        </w:rPr>
        <w:t xml:space="preserve">sd_change </w:t>
      </w:r>
      <w:r>
        <w:rPr>
          <w:rStyle w:val="OtherTok"/>
        </w:rPr>
        <w:t xml:space="preserve">&lt;-</w:t>
      </w:r>
      <w:r>
        <w:rPr>
          <w:rStyle w:val="NormalTok"/>
        </w:rPr>
        <w:t xml:space="preserve"> </w:t>
      </w:r>
      <w:r>
        <w:rPr>
          <w:rStyle w:val="FunctionTok"/>
        </w:rPr>
        <w:t xml:space="preserve">sd</w:t>
      </w:r>
      <w:r>
        <w:rPr>
          <w:rStyle w:val="NormalTok"/>
        </w:rPr>
        <w:t xml:space="preserve">(df</w:t>
      </w:r>
      <w:r>
        <w:rPr>
          <w:rStyle w:val="SpecialCharTok"/>
        </w:rPr>
        <w:t xml:space="preserve">$</w:t>
      </w:r>
      <w:r>
        <w:rPr>
          <w:rStyle w:val="NormalTok"/>
        </w:rPr>
        <w:t xml:space="preserve">change_score)</w:t>
      </w:r>
      <w:r>
        <w:br/>
      </w:r>
      <w:r>
        <w:rPr>
          <w:rStyle w:val="CommentTok"/>
        </w:rPr>
        <w:t xml:space="preserve"># Calculate the number of participants</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(df)</w:t>
      </w:r>
      <w:r>
        <w:br/>
      </w:r>
      <w:r>
        <w:rPr>
          <w:rStyle w:val="CommentTok"/>
        </w:rPr>
        <w:t xml:space="preserve"># Calculate Z-value using the formuala</w:t>
      </w:r>
      <w:r>
        <w:br/>
      </w:r>
      <w:r>
        <w:rPr>
          <w:rStyle w:val="NormalTok"/>
        </w:rPr>
        <w:t xml:space="preserve">z_value </w:t>
      </w:r>
      <w:r>
        <w:rPr>
          <w:rStyle w:val="OtherTok"/>
        </w:rPr>
        <w:t xml:space="preserve">&lt;-</w:t>
      </w:r>
      <w:r>
        <w:rPr>
          <w:rStyle w:val="NormalTok"/>
        </w:rPr>
        <w:t xml:space="preserve"> (mean_change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(sd_change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CommentTok"/>
        </w:rPr>
        <w:t xml:space="preserve"># Calculate p-value using the Z distribution</w:t>
      </w:r>
      <w:r>
        <w:br/>
      </w:r>
      <w:r>
        <w:rPr>
          <w:rStyle w:val="NormalTok"/>
        </w:rPr>
        <w:t xml:space="preserve">p_value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(z_value)))</w:t>
      </w:r>
      <w:r>
        <w:br/>
      </w:r>
      <w:r>
        <w:rPr>
          <w:rStyle w:val="CommentTok"/>
        </w:rPr>
        <w:t xml:space="preserve"># Calculate the Confidence Interval around the mean</w:t>
      </w:r>
      <w:r>
        <w:br/>
      </w:r>
      <w:r>
        <w:rPr>
          <w:rStyle w:val="NormalTok"/>
        </w:rPr>
        <w:t xml:space="preserve">error_margin </w:t>
      </w:r>
      <w:r>
        <w:rPr>
          <w:rStyle w:val="OtherTok"/>
        </w:rPr>
        <w:t xml:space="preserve">&lt;-</w:t>
      </w:r>
      <w:r>
        <w:rPr>
          <w:rStyle w:val="NormalTok"/>
        </w:rPr>
        <w:t xml:space="preserve"> </w:t>
      </w:r>
      <w:r>
        <w:rPr>
          <w:rStyle w:val="FunctionTok"/>
        </w:rPr>
        <w:t xml:space="preserve">qnorm</w:t>
      </w:r>
      <w:r>
        <w:rPr>
          <w:rStyle w:val="NormalTok"/>
        </w:rPr>
        <w:t xml:space="preserve">(</w:t>
      </w:r>
      <w:r>
        <w:rPr>
          <w:rStyle w:val="FloatTok"/>
        </w:rPr>
        <w:t xml:space="preserve">0.975</w:t>
      </w:r>
      <w:r>
        <w:rPr>
          <w:rStyle w:val="NormalTok"/>
        </w:rPr>
        <w:t xml:space="preserve">) </w:t>
      </w:r>
      <w:r>
        <w:rPr>
          <w:rStyle w:val="SpecialCharTok"/>
        </w:rPr>
        <w:t xml:space="preserve">*</w:t>
      </w:r>
      <w:r>
        <w:rPr>
          <w:rStyle w:val="NormalTok"/>
        </w:rPr>
        <w:t xml:space="preserve"> (sd_change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CommentTok"/>
        </w:rPr>
        <w:t xml:space="preserve"># Calculate the Lower limits of the CI</w:t>
      </w:r>
      <w:r>
        <w:br/>
      </w:r>
      <w:r>
        <w:rPr>
          <w:rStyle w:val="NormalTok"/>
        </w:rPr>
        <w:t xml:space="preserve">ci_lower </w:t>
      </w:r>
      <w:r>
        <w:rPr>
          <w:rStyle w:val="OtherTok"/>
        </w:rPr>
        <w:t xml:space="preserve">&lt;-</w:t>
      </w:r>
      <w:r>
        <w:rPr>
          <w:rStyle w:val="NormalTok"/>
        </w:rPr>
        <w:t xml:space="preserve"> mean_change </w:t>
      </w:r>
      <w:r>
        <w:rPr>
          <w:rStyle w:val="SpecialCharTok"/>
        </w:rPr>
        <w:t xml:space="preserve">-</w:t>
      </w:r>
      <w:r>
        <w:rPr>
          <w:rStyle w:val="NormalTok"/>
        </w:rPr>
        <w:t xml:space="preserve"> error_margin</w:t>
      </w:r>
      <w:r>
        <w:br/>
      </w:r>
      <w:r>
        <w:rPr>
          <w:rStyle w:val="CommentTok"/>
        </w:rPr>
        <w:t xml:space="preserve"># Calculate the Upper limits of the CI</w:t>
      </w:r>
      <w:r>
        <w:br/>
      </w:r>
      <w:r>
        <w:rPr>
          <w:rStyle w:val="NormalTok"/>
        </w:rPr>
        <w:t xml:space="preserve">ci_upper </w:t>
      </w:r>
      <w:r>
        <w:rPr>
          <w:rStyle w:val="OtherTok"/>
        </w:rPr>
        <w:t xml:space="preserve">&lt;-</w:t>
      </w:r>
      <w:r>
        <w:rPr>
          <w:rStyle w:val="NormalTok"/>
        </w:rPr>
        <w:t xml:space="preserve"> mean_change </w:t>
      </w:r>
      <w:r>
        <w:rPr>
          <w:rStyle w:val="SpecialCharTok"/>
        </w:rPr>
        <w:t xml:space="preserve">+</w:t>
      </w:r>
      <w:r>
        <w:rPr>
          <w:rStyle w:val="NormalTok"/>
        </w:rPr>
        <w:t xml:space="preserve"> error_margin</w:t>
      </w:r>
      <w:r>
        <w:br/>
      </w:r>
      <w:r>
        <w:rPr>
          <w:rStyle w:val="CommentTok"/>
        </w:rPr>
        <w:t xml:space="preserve"># Create a table for the results</w:t>
      </w:r>
      <w:r>
        <w:br/>
      </w:r>
      <w:r>
        <w:rPr>
          <w:rStyle w:val="FunctionTok"/>
        </w:rPr>
        <w:t xml:space="preserve">data.frame</w:t>
      </w:r>
      <w:r>
        <w:rPr>
          <w:rStyle w:val="NormalTok"/>
        </w:rPr>
        <w:t xml:space="preserve">(</w:t>
      </w:r>
      <w:r>
        <w:rPr>
          <w:rStyle w:val="AttributeTok"/>
        </w:rPr>
        <w:t xml:space="preserve">Mean_Change =</w:t>
      </w:r>
      <w:r>
        <w:rPr>
          <w:rStyle w:val="NormalTok"/>
        </w:rPr>
        <w:t xml:space="preserve"> </w:t>
      </w:r>
      <w:r>
        <w:rPr>
          <w:rStyle w:val="FunctionTok"/>
        </w:rPr>
        <w:t xml:space="preserve">round</w:t>
      </w:r>
      <w:r>
        <w:rPr>
          <w:rStyle w:val="NormalTok"/>
        </w:rPr>
        <w:t xml:space="preserve">(mean_change, </w:t>
      </w:r>
      <w:r>
        <w:rPr>
          <w:rStyle w:val="DecValTok"/>
        </w:rPr>
        <w:t xml:space="preserve">2</w:t>
      </w:r>
      <w:r>
        <w:rPr>
          <w:rStyle w:val="NormalTok"/>
        </w:rPr>
        <w:t xml:space="preserve">), </w:t>
      </w:r>
      <w:r>
        <w:rPr>
          <w:rStyle w:val="AttributeTok"/>
        </w:rPr>
        <w:t xml:space="preserve">Z_Value =</w:t>
      </w:r>
      <w:r>
        <w:rPr>
          <w:rStyle w:val="NormalTok"/>
        </w:rPr>
        <w:t xml:space="preserve"> </w:t>
      </w:r>
      <w:r>
        <w:rPr>
          <w:rStyle w:val="FunctionTok"/>
        </w:rPr>
        <w:t xml:space="preserve">round</w:t>
      </w:r>
      <w:r>
        <w:rPr>
          <w:rStyle w:val="NormalTok"/>
        </w:rPr>
        <w:t xml:space="preserve">(z_value, </w:t>
      </w:r>
      <w:r>
        <w:rPr>
          <w:rStyle w:val="DecValTok"/>
        </w:rPr>
        <w:t xml:space="preserve">2</w:t>
      </w:r>
      <w:r>
        <w:rPr>
          <w:rStyle w:val="NormalTok"/>
        </w:rPr>
        <w:t xml:space="preserve">), </w:t>
      </w:r>
      <w:r>
        <w:rPr>
          <w:rStyle w:val="AttributeTok"/>
        </w:rPr>
        <w:t xml:space="preserve">P_Value =</w:t>
      </w:r>
      <w:r>
        <w:rPr>
          <w:rStyle w:val="NormalTok"/>
        </w:rPr>
        <w:t xml:space="preserve"> </w:t>
      </w:r>
      <w:r>
        <w:rPr>
          <w:rStyle w:val="FunctionTok"/>
        </w:rPr>
        <w:t xml:space="preserve">round</w:t>
      </w:r>
      <w:r>
        <w:rPr>
          <w:rStyle w:val="NormalTok"/>
        </w:rPr>
        <w:t xml:space="preserve">(p_value, </w:t>
      </w:r>
      <w:r>
        <w:rPr>
          <w:rStyle w:val="DecValTok"/>
        </w:rPr>
        <w:t xml:space="preserve">4</w:t>
      </w:r>
      <w:r>
        <w:rPr>
          <w:rStyle w:val="NormalTok"/>
        </w:rPr>
        <w:t xml:space="preserve">), </w:t>
      </w:r>
      <w:r>
        <w:rPr>
          <w:rStyle w:val="AttributeTok"/>
        </w:rPr>
        <w:t xml:space="preserve">CI_Lower =</w:t>
      </w:r>
      <w:r>
        <w:rPr>
          <w:rStyle w:val="NormalTok"/>
        </w:rPr>
        <w:t xml:space="preserve"> </w:t>
      </w:r>
      <w:r>
        <w:rPr>
          <w:rStyle w:val="FunctionTok"/>
        </w:rPr>
        <w:t xml:space="preserve">round</w:t>
      </w:r>
      <w:r>
        <w:rPr>
          <w:rStyle w:val="NormalTok"/>
        </w:rPr>
        <w:t xml:space="preserve">(ci_lower, </w:t>
      </w:r>
      <w:r>
        <w:rPr>
          <w:rStyle w:val="DecValTok"/>
        </w:rPr>
        <w:t xml:space="preserve">2</w:t>
      </w:r>
      <w:r>
        <w:rPr>
          <w:rStyle w:val="NormalTok"/>
        </w:rPr>
        <w:t xml:space="preserve">), </w:t>
      </w:r>
      <w:r>
        <w:rPr>
          <w:rStyle w:val="AttributeTok"/>
        </w:rPr>
        <w:t xml:space="preserve">CI_Upper =</w:t>
      </w:r>
      <w:r>
        <w:rPr>
          <w:rStyle w:val="NormalTok"/>
        </w:rPr>
        <w:t xml:space="preserve"> </w:t>
      </w:r>
      <w:r>
        <w:rPr>
          <w:rStyle w:val="FunctionTok"/>
        </w:rPr>
        <w:t xml:space="preserve">round</w:t>
      </w:r>
      <w:r>
        <w:rPr>
          <w:rStyle w:val="NormalTok"/>
        </w:rPr>
        <w:t xml:space="preserve">(ci_upper, </w:t>
      </w:r>
      <w:r>
        <w:rPr>
          <w:rStyle w:val="DecValTok"/>
        </w:rPr>
        <w:t xml:space="preserve">2</w:t>
      </w:r>
      <w:r>
        <w:rPr>
          <w:rStyle w:val="NormalTok"/>
        </w:rPr>
        <w:t xml:space="preserve">))</w:t>
      </w:r>
    </w:p>
    <w:p>
      <w:pPr>
        <w:pStyle w:val="SourceCode"/>
      </w:pPr>
      <w:r>
        <w:rPr>
          <w:rStyle w:val="VerbatimChar"/>
        </w:rPr>
        <w:t xml:space="preserve">##   Mean_Change Z_Value P_Value CI_Lower CI_Upper</w:t>
      </w:r>
      <w:r>
        <w:br/>
      </w:r>
      <w:r>
        <w:rPr>
          <w:rStyle w:val="VerbatimChar"/>
        </w:rPr>
        <w:t xml:space="preserve">## 1        9.77   19.72       0      8.8    10.74</w:t>
      </w:r>
    </w:p>
    <w:bookmarkEnd w:id="58"/>
    <w:bookmarkStart w:id="59" w:name="magnitude-and-direction-of-results"/>
    <w:p>
      <w:pPr>
        <w:pStyle w:val="Heading3"/>
      </w:pPr>
      <w:r>
        <w:rPr>
          <w:b/>
          <w:bCs/>
        </w:rPr>
        <w:t xml:space="preserve">Magnitude and direction of results</w:t>
      </w:r>
    </w:p>
    <w:bookmarkEnd w:id="59"/>
    <w:bookmarkEnd w:id="60"/>
    <w:bookmarkStart w:id="66" w:name="discussion"/>
    <w:p>
      <w:pPr>
        <w:pStyle w:val="Heading1"/>
      </w:pPr>
      <w:r>
        <w:t xml:space="preserve">Discussion</w:t>
      </w:r>
    </w:p>
    <w:p>
      <w:pPr>
        <w:pStyle w:val="FirstParagraph"/>
      </w:pPr>
      <w:r>
        <w:t xml:space="preserve">Overall, the findings provide strong evidence that both CBT and VR-based therapy significantly reduce AQ scores, with VR therapy yielding the largest and most consistent improvements, while the control group showed no significant change. These results support the study hypotheses and highlight the potential of immersive VR therapy as an effective intervention for reducing autistic traits.</w:t>
      </w:r>
    </w:p>
    <w:p>
      <w:pPr>
        <w:pStyle w:val="BodyText"/>
      </w:pPr>
      <w:r>
        <w:t xml:space="preserve">As indicated in the the first hypothesis testing - the paired t-test - which explored after controlling for baseline AQ, would result in no group differences in post-treatment (null-hypothesis), the results for the VR therapy group showed a significant mean reduction of 18.62 points. Comparatively, while the CBT group also demonstrated meaningful results, this came with a slightly lower mean decrease of 10.09 points.</w:t>
      </w:r>
    </w:p>
    <w:p>
      <w:pPr>
        <w:pStyle w:val="BodyText"/>
      </w:pPr>
      <w:r>
        <w:t xml:space="preserve">In hypothesis 2 testing - Between group t-test results - which looked at whether both CBT and VR therapy groups would show significant reductions in AQ scores from pre-treatment to post-treatment, while the control group will not. The VR in comparison to the control group highlighted a significant 18 point difference.</w:t>
      </w:r>
    </w:p>
    <w:p>
      <w:pPr>
        <w:pStyle w:val="BodyText"/>
      </w:pPr>
      <w:r>
        <w:t xml:space="preserve">Hypothesis 3: The VR therapy group will show a statistically significantly greater reduction in AQ scores from pre-treatment to post-treatment than the CBT group.</w:t>
      </w:r>
    </w:p>
    <w:p>
      <w:pPr>
        <w:pStyle w:val="BodyText"/>
      </w:pPr>
      <w:r>
        <w:t xml:space="preserve">The findings indicated a statistically notable reduction in AQ scores, suggesting that therapeutic intervention was associated with a measurable change in reported autistic traits across the sample.</w:t>
      </w:r>
    </w:p>
    <w:p>
      <w:pPr>
        <w:pStyle w:val="BodyText"/>
      </w:pPr>
      <w:r>
        <w:rPr>
          <w:b/>
          <w:bCs/>
        </w:rPr>
        <w:t xml:space="preserve">This is from the brief</w:t>
      </w:r>
      <w:r>
        <w:t xml:space="preserve"> </w:t>
      </w:r>
      <w:r>
        <w:t xml:space="preserve">“The Autism Spectrum Quotient (AQ) is a 50-item self report questionnaire with a total score between 0 and 50.1. A higher score indicates a greater number of autistic traits. A total score of 26 or higher is often used as a threshold to suggest the presence of clinically significant autistic traits. Research indicates that the majority of individuals with the official autism diagnosis score 32 or above. In contrast, the average score for neurotypical males is around 17 and for neurotypical females is about 15.6 with males tending to score higher than females in the general population”</w:t>
      </w:r>
    </w:p>
    <w:bookmarkStart w:id="61" w:name="X644a38808e93317981734762c3a4002b1cda920"/>
    <w:p>
      <w:pPr>
        <w:pStyle w:val="Heading3"/>
      </w:pPr>
      <w:r>
        <w:t xml:space="preserve">Outline findings and relation to the hypothesis</w:t>
      </w:r>
    </w:p>
    <w:bookmarkEnd w:id="61"/>
    <w:bookmarkStart w:id="62" w:name="hypothesis-1--"/>
    <w:p>
      <w:pPr>
        <w:pStyle w:val="Heading3"/>
      </w:pPr>
      <w:r>
        <w:rPr>
          <w:b/>
          <w:bCs/>
        </w:rPr>
        <w:t xml:space="preserve">Hypothesis 1 -</w:t>
      </w:r>
    </w:p>
    <w:p>
      <w:pPr>
        <w:pStyle w:val="FirstParagraph"/>
      </w:pPr>
      <w:r>
        <w:rPr>
          <w:b/>
          <w:bCs/>
        </w:rPr>
        <w:t xml:space="preserve">Paired t-test results</w:t>
      </w:r>
      <w:r>
        <w:t xml:space="preserve"> </w:t>
      </w:r>
      <w:r>
        <w:t xml:space="preserve">Paired t-tests were conducted to examine within-group changes in AQ scores across the 12-week intervention period. The CBT group demonstrated a statistically significant reduction in AQ scores, with a mean decrease of 10.99 points (t = 22.9, p &lt; .001). The VR therapy group showed an even larger and more consistent improvement, with a mean reduction of 18.62 points (t = 37.6, p &lt; .001). In contrast, the control group exhibited no significant change over time (mean difference = 0.6; t = 1.59, p = 0.115). These findings support the hypothesis that both CBT and VR therapy reduce AQ scores, while no improvement occurs without intervention.</w:t>
      </w:r>
    </w:p>
    <w:bookmarkEnd w:id="62"/>
    <w:bookmarkStart w:id="63" w:name="hypothesis-2--"/>
    <w:p>
      <w:pPr>
        <w:pStyle w:val="Heading3"/>
      </w:pPr>
      <w:r>
        <w:rPr>
          <w:b/>
          <w:bCs/>
        </w:rPr>
        <w:t xml:space="preserve">Hypothesis 2 -</w:t>
      </w:r>
    </w:p>
    <w:p>
      <w:pPr>
        <w:pStyle w:val="FirstParagraph"/>
      </w:pPr>
      <w:r>
        <w:rPr>
          <w:b/>
          <w:bCs/>
        </w:rPr>
        <w:t xml:space="preserve">Between group t-test results</w:t>
      </w:r>
      <w:r>
        <w:t xml:space="preserve"> </w:t>
      </w:r>
      <w:r>
        <w:t xml:space="preserve">Between-group comparisons further demonstrated that both treatment conditions were significantly more effective than the control group. Participants receiving VR therapy showed substantially greater improvement than controls (t = −28.95, p &lt; .001), as did those receiving CBT (t = 16.35, p &lt; .001). Direct comparison between the two interventions revealed that VR therapy produced significantly greater reductions in AQ scores than CBT (t = −12.38, p &lt; .001), indicating superior effectiveness of the VR-based intervention.</w:t>
      </w:r>
    </w:p>
    <w:bookmarkEnd w:id="63"/>
    <w:bookmarkStart w:id="65" w:name="hypothesis-3--"/>
    <w:p>
      <w:pPr>
        <w:pStyle w:val="Heading3"/>
      </w:pPr>
      <w:r>
        <w:rPr>
          <w:b/>
          <w:bCs/>
        </w:rPr>
        <w:t xml:space="preserve">Hypothesis 3 -</w:t>
      </w:r>
    </w:p>
    <w:p>
      <w:pPr>
        <w:pStyle w:val="FirstParagraph"/>
      </w:pPr>
      <w:r>
        <w:rPr>
          <w:b/>
          <w:bCs/>
        </w:rPr>
        <w:t xml:space="preserve">z-test results</w:t>
      </w:r>
      <w:r>
        <w:t xml:space="preserve"> </w:t>
      </w:r>
      <w:r>
        <w:t xml:space="preserve">A z-test assessing overall change across all participants indicated a significant mean reduction in AQ scores of 9.77 points (z = 19.72, p &lt; .001). The 95% confidence interval (8.8 to 10.74) was narrow, suggesting a consistent treatment effect across the sample. This result confirms that the observed improvements were highly unlikely to be due to chance.</w:t>
      </w:r>
    </w:p>
    <w:p>
      <w:pPr>
        <w:pStyle w:val="BodyText"/>
      </w:pPr>
      <w:r>
        <w:t xml:space="preserve">Overall, the findings provide strong evidence that both CBT and VR-based therapy significantly reduce AQ scores, with VR therapy yielding the largest and most consistent improvements. CBT also produced meaningful benefits relative to no treatment, while the control group showed no significant change. These results support the study hypotheses and highlight the potential of immersive VR therapy as an effective intervention for reducing autistic traits.</w:t>
      </w:r>
    </w:p>
    <w:bookmarkStart w:id="64" w:name="limitations"/>
    <w:p>
      <w:pPr>
        <w:pStyle w:val="Heading4"/>
      </w:pPr>
      <w:r>
        <w:t xml:space="preserve">Limitations</w:t>
      </w:r>
    </w:p>
    <w:p>
      <w:pPr>
        <w:pStyle w:val="FirstParagraph"/>
      </w:pPr>
      <w:r>
        <w:t xml:space="preserve">These findings must be considered with limitations including (dependency on However, the implications are constrained by (over) reliance on self-report data and the need to interpret statistical significance cautiously when considering real-world or clinical impact.</w:t>
      </w:r>
    </w:p>
    <w:p>
      <w:r>
        <w:pict>
          <v:rect style="width:0;height:1.5pt" o:hralign="center" o:hrstd="t" o:hr="t"/>
        </w:pict>
      </w:r>
    </w:p>
    <w:bookmarkEnd w:id="64"/>
    <w:bookmarkEnd w:id="65"/>
    <w:bookmarkEnd w:id="66"/>
    <w:bookmarkStart w:id="71" w:name="references"/>
    <w:p>
      <w:pPr>
        <w:pStyle w:val="Heading1"/>
      </w:pPr>
      <w:r>
        <w:t xml:space="preserve">References</w:t>
      </w:r>
    </w:p>
    <w:p>
      <w:pPr>
        <w:pStyle w:val="FirstParagraph"/>
      </w:pPr>
      <w:r>
        <w:t xml:space="preserve">Baus, Oliver &amp; Bouchard, Stéphane. (2014). Moving from Virtual Reality Exposure-Based Therapy to Augmented Reality Exposure-Based Therapy: A Review. Frontiers in human neuroscience. 8. 112. 10.3389/fnhum.2014.00112. (Accessed: 3 October 2023)</w:t>
      </w:r>
    </w:p>
    <w:p>
      <w:pPr>
        <w:pStyle w:val="BodyText"/>
      </w:pPr>
      <w:r>
        <w:t xml:space="preserve">Ekman E. &amp; Hiltunen A. J. (2015). Modified CBT using visualization for Autism Spectrum Disorder (ASD), anxiety and avoidance behavior – a quasi-experimental open pilot study. Scandinavian Journal of Psychology, 56, 641–648.</w:t>
      </w:r>
    </w:p>
    <w:p>
      <w:pPr>
        <w:pStyle w:val="BodyText"/>
      </w:pPr>
      <w:r>
        <w:t xml:space="preserve">Freeman, D. et al. (2017) Virtual reality in the assessment, understanding, and treatment of mental health disorders: Psychological medicine, Cambridge Core (Accessed: 6 October 2023)</w:t>
      </w:r>
    </w:p>
    <w:p>
      <w:pPr>
        <w:pStyle w:val="BodyText"/>
      </w:pPr>
      <w:r>
        <w:t xml:space="preserve">Maples-Keller, J. L., Bunnell, B. E., Kim, S. J., &amp; Rothbaum, B. O. (2017). The Use of Virtual Reality Technology in the Treatment of Anxiety and Other Psychiatry Disorders. Harvard Review of Psychiatry, 25(3), 103-113. (Accessed: 4 October 2023)</w:t>
      </w:r>
    </w:p>
    <w:p>
      <w:pPr>
        <w:pStyle w:val="BodyText"/>
      </w:pPr>
      <w:r>
        <w:t xml:space="preserve">Maskey, M., Rodgers, J., Ingham, B., Freeston, M., Evans, G., Labus, M. and Parr, J.R. (2019). Using Virtual Reality Environments to Augment Cognitive Behavioral Therapy for Fears and Phobias in Autistic Adults. Autism in Adulthood, 1(2), pp.134–145.</w:t>
      </w:r>
      <w:r>
        <w:t xml:space="preserve"> </w:t>
      </w:r>
      <w:hyperlink r:id="rId67">
        <w:r>
          <w:rPr>
            <w:rStyle w:val="Hyperlink"/>
          </w:rPr>
          <w:t xml:space="preserve">doi:https://doi.org/10.1089/aut.2018.0019</w:t>
        </w:r>
      </w:hyperlink>
      <w:r>
        <w:t xml:space="preserve">.</w:t>
      </w:r>
    </w:p>
    <w:p>
      <w:pPr>
        <w:pStyle w:val="BodyText"/>
      </w:pPr>
      <w:r>
        <w:t xml:space="preserve">De Luca, R., Leonardi, S., Portaro, S., Le Cause, M., De Domenico, C., Colucci, P.V., Pranio, F., Bramanti, P. and Calabrò, R.S. (2019). Innovative use of virtual reality in autism spectrum disorder: A case-study. Applied Neuropsychology: Child, 10(1), pp.90–100.</w:t>
      </w:r>
      <w:r>
        <w:t xml:space="preserve"> </w:t>
      </w:r>
      <w:hyperlink r:id="rId68">
        <w:r>
          <w:rPr>
            <w:rStyle w:val="Hyperlink"/>
          </w:rPr>
          <w:t xml:space="preserve">doi:https://doi.org/10.1080/21622965.2019.1610964</w:t>
        </w:r>
      </w:hyperlink>
      <w:r>
        <w:t xml:space="preserve">.</w:t>
      </w:r>
    </w:p>
    <w:p>
      <w:pPr>
        <w:pStyle w:val="BodyText"/>
      </w:pPr>
      <w:r>
        <w:t xml:space="preserve">Herrero, J.F., Lorenzo, G. An immersive virtual reality educational intervention on people with autism spectrum disorders (ASD) for the development of communication skills and problem solving. Educ Inf Technol 25, 1689–1722 (2020).</w:t>
      </w:r>
      <w:r>
        <w:t xml:space="preserve"> </w:t>
      </w:r>
      <w:hyperlink r:id="rId69">
        <w:r>
          <w:rPr>
            <w:rStyle w:val="Hyperlink"/>
          </w:rPr>
          <w:t xml:space="preserve">https://doi-org.mtu.idm.oclc.org/10.1007/s10639-019-10050-0</w:t>
        </w:r>
      </w:hyperlink>
    </w:p>
    <w:p>
      <w:pPr>
        <w:pStyle w:val="BodyText"/>
      </w:pPr>
      <w:r>
        <w:t xml:space="preserve">World Health Organization. (2025). Autism. World Health Organization.</w:t>
      </w:r>
      <w:r>
        <w:t xml:space="preserve"> </w:t>
      </w:r>
      <w:hyperlink r:id="rId70">
        <w:r>
          <w:rPr>
            <w:rStyle w:val="Hyperlink"/>
          </w:rPr>
          <w:t xml:space="preserve">https://www.who.int/news-room/fact-sheets/detail/autism-spectrum-disorders</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hyperlink" Id="rId68" Target="doi:https://doi.org/10.1080/21622965.2019.1610964" TargetMode="External" /><Relationship Type="http://schemas.openxmlformats.org/officeDocument/2006/relationships/hyperlink" Id="rId67" Target="doi:https://doi.org/10.1089/aut.2018.0019" TargetMode="External" /><Relationship Type="http://schemas.openxmlformats.org/officeDocument/2006/relationships/hyperlink" Id="rId69" Target="https://doi-org.mtu.idm.oclc.org/10.1007/s10639-019-10050-0" TargetMode="External" /><Relationship Type="http://schemas.openxmlformats.org/officeDocument/2006/relationships/hyperlink" Id="rId70" Target="https://www.who.int/news-room/fact-sheets/detail/autism-spectrum-disorders" TargetMode="External" /></Relationships>
</file>

<file path=word/_rels/footnotes.xml.rels><?xml version="1.0" encoding="UTF-8"?><Relationships xmlns="http://schemas.openxmlformats.org/package/2006/relationships"><Relationship Type="http://schemas.openxmlformats.org/officeDocument/2006/relationships/hyperlink" Id="rId68" Target="doi:https://doi.org/10.1080/21622965.2019.1610964" TargetMode="External" /><Relationship Type="http://schemas.openxmlformats.org/officeDocument/2006/relationships/hyperlink" Id="rId67" Target="doi:https://doi.org/10.1089/aut.2018.0019" TargetMode="External" /><Relationship Type="http://schemas.openxmlformats.org/officeDocument/2006/relationships/hyperlink" Id="rId69" Target="https://doi-org.mtu.idm.oclc.org/10.1007/s10639-019-10050-0" TargetMode="External" /><Relationship Type="http://schemas.openxmlformats.org/officeDocument/2006/relationships/hyperlink" Id="rId70" Target="https://www.who.int/news-room/fact-sheets/detail/autism-spectrum-disord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the Effectiveness of VR-Based and CBT Interventions for Autism Spectrum Disorder</dc:title>
  <dc:creator>Brendan Flaherty (D00285274) &amp; Jeremiah Spillane (D00295490)</dc:creator>
  <cp:keywords/>
  <dcterms:created xsi:type="dcterms:W3CDTF">2026-01-03T22:58:26Z</dcterms:created>
  <dcterms:modified xsi:type="dcterms:W3CDTF">2026-01-03T22:58:26Z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2026-01-03</vt:lpwstr>
  </property>
  <property fmtid="{D5CDD505-2E9C-101B-9397-08002B2CF9AE}" pid="3" name="output">
    <vt:lpwstr/>
  </property>
</Properties>
</file>