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Highlights</w:t>
      </w:r>
    </w:p>
    <w:p>
      <w:pPr>
        <w:pStyle w:val="Normal"/>
        <w:jc w:val="center"/>
        <w:rPr/>
      </w:pPr>
      <w:r>
        <w:rPr/>
        <w:t>Li Liu, Jun-bo Cheng, Zhanli Liu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620" w:leader="none"/>
        </w:tabs>
        <w:ind w:hanging="0"/>
        <w:rPr/>
      </w:pPr>
      <w:r>
        <w:rPr>
          <w:lang w:val="en-GB"/>
        </w:rPr>
        <w:t xml:space="preserve">1. Develop a Riemann solver </w:t>
      </w:r>
      <w:r>
        <w:rPr>
          <w:lang w:val="en-US"/>
        </w:rPr>
        <w:t xml:space="preserve">of HLLC-type </w:t>
      </w:r>
      <w:r>
        <w:rPr>
          <w:lang w:val="en-GB"/>
        </w:rPr>
        <w:t xml:space="preserve"> for 1D multi-material elastic-plastic flows.</w:t>
      </w:r>
    </w:p>
    <w:p>
      <w:pPr>
        <w:pStyle w:val="Normal"/>
        <w:tabs>
          <w:tab w:val="left" w:pos="3620" w:leader="none"/>
        </w:tabs>
        <w:ind w:hanging="0"/>
        <w:rPr/>
      </w:pPr>
      <w:r>
        <w:rPr>
          <w:lang w:val="en-GB"/>
        </w:rPr>
        <w:t>2. Both the  elastic and plastic waves are considered in the construction of the solver.</w:t>
      </w:r>
    </w:p>
    <w:p>
      <w:pPr>
        <w:pStyle w:val="Normal"/>
        <w:tabs>
          <w:tab w:val="left" w:pos="3620" w:leader="none"/>
        </w:tabs>
        <w:ind w:hanging="0"/>
        <w:rPr/>
      </w:pPr>
      <w:r>
        <w:rPr>
          <w:lang w:val="en-GB"/>
        </w:rPr>
        <w:t xml:space="preserve">3. A ghost-cell method is built to </w:t>
      </w:r>
      <w:r>
        <w:rPr>
          <w:lang w:val="en-GB"/>
        </w:rPr>
        <w:t>eliminate the oscillations near the interface.</w:t>
      </w:r>
    </w:p>
    <w:p>
      <w:pPr>
        <w:pStyle w:val="Normal"/>
        <w:tabs>
          <w:tab w:val="left" w:pos="3620" w:leader="none"/>
        </w:tabs>
        <w:ind w:hanging="0"/>
        <w:rPr/>
      </w:pPr>
      <w:r>
        <w:rPr>
          <w:lang w:val="en-GB"/>
        </w:rPr>
        <w:t>4.</w:t>
      </w:r>
      <w:r>
        <w:rPr>
          <w:lang w:val="en-GB"/>
        </w:rPr>
        <w:t xml:space="preserve"> </w:t>
      </w:r>
      <w:r>
        <w:rPr>
          <w:lang w:val="en-GB"/>
        </w:rPr>
        <w:t>A high-order cell-centered Lagrangian scheme is constructed with a  WENO scheme.</w:t>
      </w:r>
    </w:p>
    <w:p>
      <w:pPr>
        <w:pStyle w:val="Normal"/>
        <w:tabs>
          <w:tab w:val="left" w:pos="3620" w:leader="none"/>
        </w:tabs>
        <w:ind w:hanging="0"/>
        <w:rPr/>
      </w:pPr>
      <w:r>
        <w:rPr>
          <w:lang w:val="en-GB"/>
        </w:rPr>
        <w:t>5</w:t>
      </w:r>
      <w:r>
        <w:rPr>
          <w:lang w:val="en-GB"/>
        </w:rPr>
        <w:t xml:space="preserve">. </w:t>
      </w:r>
      <w:r>
        <w:rPr>
          <w:lang w:val="en-GB"/>
        </w:rPr>
        <w:t>The MHLLCEP has good performance in multi-material  simulating examples.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69</Words>
  <Characters>388</Characters>
  <CharactersWithSpaces>454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2019-05-10T21:39:12Z</dcterms:created>
  <dc:creator/>
  <dc:description/>
  <dc:language>en-US</dc:language>
  <cp:lastModifiedBy/>
  <dcterms:modified xsi:type="dcterms:W3CDTF">2019-05-10T22:04:53Z</dcterms:modified>
  <cp:revision>1</cp:revision>
  <dc:subject/>
  <dc:title/>
</cp:coreProperties>
</file>