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guia-camada-de-confirmação-do-bot-sniper"/>
    <w:p>
      <w:pPr>
        <w:pStyle w:val="Heading1"/>
      </w:pPr>
      <w:r>
        <w:t xml:space="preserve">🎯 Guia — Camada de CONFIRMAÇÃO do Bot SNIPER</w:t>
      </w:r>
    </w:p>
    <w:p>
      <w:pPr>
        <w:pStyle w:val="FirstParagraph"/>
      </w:pPr>
      <w:r>
        <w:t xml:space="preserve">Este guia explica, passo a passo, como ligar a</w:t>
      </w:r>
      <w:r>
        <w:t xml:space="preserve"> </w:t>
      </w:r>
      <w:r>
        <w:rPr>
          <w:bCs/>
          <w:b/>
        </w:rPr>
        <w:t xml:space="preserve">camada de confirmação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gate</w:t>
      </w:r>
      <w:r>
        <w:t xml:space="preserve">”</w:t>
      </w:r>
      <w:r>
        <w:t xml:space="preserve">) no seu Bot SNIPER. É o mesmo modelo do seu</w:t>
      </w:r>
      <w:r>
        <w:t xml:space="preserve"> </w:t>
      </w:r>
      <w:r>
        <w:t xml:space="preserve">“</w:t>
      </w:r>
      <w:r>
        <w:t xml:space="preserve">bot verde</w:t>
      </w:r>
      <w:r>
        <w:t xml:space="preserve">”</w:t>
      </w:r>
      <w:r>
        <w:t xml:space="preserve"> </w:t>
      </w:r>
      <w:r>
        <w:t xml:space="preserve">do MNQ, agora</w:t>
      </w:r>
      <w:r>
        <w:t xml:space="preserve"> </w:t>
      </w:r>
      <w:r>
        <w:t xml:space="preserve">nas 10 moedas de cripto.</w:t>
      </w:r>
    </w:p>
    <w:p>
      <w:r>
        <w:pict>
          <v:rect style="width:0;height:1.5pt" o:hralign="center" o:hrstd="t" o:hr="t"/>
        </w:pict>
      </w:r>
    </w:p>
    <w:bookmarkStart w:id="21" w:name="o-que-muda-no-bot-em-uma-frase"/>
    <w:p>
      <w:pPr>
        <w:pStyle w:val="Heading2"/>
      </w:pPr>
      <w:r>
        <w:t xml:space="preserve">1. O que muda no bot (em uma frase)</w:t>
      </w:r>
    </w:p>
    <w:p>
      <w:pPr>
        <w:pStyle w:val="FirstParagraph"/>
      </w:pPr>
      <w:r>
        <w:t xml:space="preserve">Antes, o bot entrava com</w:t>
      </w:r>
      <w:r>
        <w:t xml:space="preserve"> </w:t>
      </w:r>
      <w:r>
        <w:rPr>
          <w:bCs/>
          <w:b/>
        </w:rPr>
        <w:t xml:space="preserve">Sniper + RSI</w:t>
      </w:r>
      <w:r>
        <w:t xml:space="preserve">. Agora ele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uma última</w:t>
      </w:r>
      <w:r>
        <w:t xml:space="preserve"> </w:t>
      </w:r>
      <w:r>
        <w:t xml:space="preserve">checagem: quando o sinal do Sniper chega (já confirmado pelo RSI), o bot só</w:t>
      </w:r>
      <w:r>
        <w:t xml:space="preserve"> </w:t>
      </w:r>
      <w:r>
        <w:rPr>
          <w:bCs/>
          <w:b/>
        </w:rPr>
        <w:t xml:space="preserve">ENTRA</w:t>
      </w:r>
      <w:r>
        <w:t xml:space="preserve"> </w:t>
      </w:r>
      <w:r>
        <w:t xml:space="preserve">se as cores dos indicadores fechados estiverem todas certas. Se</w:t>
      </w:r>
      <w:r>
        <w:t xml:space="preserve"> </w:t>
      </w:r>
      <w:r>
        <w:t xml:space="preserve">não estiverem, ele</w:t>
      </w:r>
      <w:r>
        <w:t xml:space="preserve"> </w:t>
      </w:r>
      <w:r>
        <w:rPr>
          <w:bCs/>
          <w:b/>
        </w:rPr>
        <w:t xml:space="preserve">NÃO entra</w:t>
      </w:r>
      <w:r>
        <w:t xml:space="preserve"> </w:t>
      </w:r>
      <w:r>
        <w:t xml:space="preserve">e registra o motivo (</w:t>
      </w:r>
      <w:r>
        <w:rPr>
          <w:rStyle w:val="VerbatimChar"/>
        </w:rPr>
        <w:t xml:space="preserve">BLOQUEADO</w:t>
      </w:r>
      <w:r>
        <w:t xml:space="preserve">).</w:t>
      </w:r>
    </w:p>
    <w:bookmarkStart w:id="20" w:name="a-regra-compra-e-venda-são-espelho"/>
    <w:p>
      <w:pPr>
        <w:pStyle w:val="Heading3"/>
      </w:pPr>
      <w:r>
        <w:t xml:space="preserve">A regra (COMPRA e VENDA são espelho)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(LONG)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(SHORT)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BOKK</w:t>
            </w:r>
            <w:r>
              <w:t xml:space="preserve"> </w:t>
            </w:r>
            <w:r>
              <w:t xml:space="preserve">(TSTS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Histograma</w:t>
            </w:r>
            <w:r>
              <w:t xml:space="preserve"> </w:t>
            </w:r>
            <w:r>
              <w:t xml:space="preserve">(BS Detector)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Confirme comigo o Histograma:</w:t>
      </w:r>
      <w:r>
        <w:t xml:space="preserve"> </w:t>
      </w:r>
      <w:r>
        <w:t xml:space="preserve">deixei o histograma como</w:t>
      </w:r>
      <w:r>
        <w:t xml:space="preserve"> </w:t>
      </w:r>
      <w:r>
        <w:rPr>
          <w:bCs/>
          <w:b/>
        </w:rPr>
        <w:t xml:space="preserve">oposto</w:t>
      </w:r>
      <w:r>
        <w:t xml:space="preserve"> </w:t>
      </w:r>
      <w:r>
        <w:t xml:space="preserve">(COMPRA pede histograma</w:t>
      </w:r>
      <w:r>
        <w:t xml:space="preserve"> </w:t>
      </w:r>
      <w:r>
        <w:rPr>
          <w:bCs/>
          <w:b/>
        </w:rPr>
        <w:t xml:space="preserve">vermelho</w:t>
      </w:r>
      <w:r>
        <w:t xml:space="preserve">). Se na sua convenção a COMPRA pede</w:t>
      </w:r>
      <w:r>
        <w:t xml:space="preserve"> </w:t>
      </w:r>
      <w:r>
        <w:t xml:space="preserve">histograma</w:t>
      </w:r>
      <w:r>
        <w:t xml:space="preserve"> </w:t>
      </w:r>
      <w:r>
        <w:rPr>
          <w:bCs/>
          <w:b/>
        </w:rPr>
        <w:t xml:space="preserve">verde</w:t>
      </w:r>
      <w:r>
        <w:t xml:space="preserve">, é só avisar que eu troco 1 palavra no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"histograma": "oposta"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"mesma"</w:t>
      </w:r>
      <w:r>
        <w:t xml:space="preserve">). Todo o resto funciona igual.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BOKK aceita tolerância</w:t>
      </w:r>
      <w:r>
        <w:t xml:space="preserve">: ele pode ter mudado de cor até</w:t>
      </w:r>
      <w:r>
        <w:t xml:space="preserve"> </w:t>
      </w:r>
      <w:r>
        <w:rPr>
          <w:bCs/>
          <w:b/>
        </w:rPr>
        <w:t xml:space="preserve">3 velas</w:t>
      </w:r>
      <w:r>
        <w:rPr>
          <w:bCs/>
          <w:b/>
        </w:rP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sinal e ainda vale (ajustável no config).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importante-antes-de-começar-fail-closed"/>
    <w:p>
      <w:pPr>
        <w:pStyle w:val="Heading2"/>
      </w:pPr>
      <w:r>
        <w:t xml:space="preserve">2. ⚠️ IMPORTANTE antes de começar (fail-closed)</w:t>
      </w:r>
    </w:p>
    <w:p>
      <w:pPr>
        <w:pStyle w:val="FirstParagraph"/>
      </w:pPr>
      <w:r>
        <w:t xml:space="preserve">O gate já está</w:t>
      </w:r>
      <w:r>
        <w:t xml:space="preserve"> </w:t>
      </w:r>
      <w:r>
        <w:rPr>
          <w:bCs/>
          <w:b/>
        </w:rPr>
        <w:t xml:space="preserve">LIGADO</w:t>
      </w:r>
      <w:r>
        <w:t xml:space="preserve"> </w:t>
      </w:r>
      <w:r>
        <w:t xml:space="preserve">(</w:t>
      </w:r>
      <w:r>
        <w:rPr>
          <w:rStyle w:val="VerbatimChar"/>
        </w:rPr>
        <w:t xml:space="preserve">"ativa": true</w:t>
      </w:r>
      <w:r>
        <w:t xml:space="preserve">). Enquanto uma combinação</w:t>
      </w:r>
      <w:r>
        <w:t xml:space="preserve"> </w:t>
      </w:r>
      <w:r>
        <w:rPr>
          <w:bCs/>
          <w:b/>
        </w:rPr>
        <w:t xml:space="preserve">moeda + timeframe</w:t>
      </w:r>
      <w:r>
        <w:t xml:space="preserve"> </w:t>
      </w:r>
      <w:r>
        <w:t xml:space="preserve">ainda</w:t>
      </w:r>
      <w:r>
        <w:t xml:space="preserve"> </w:t>
      </w:r>
      <w:r>
        <w:rPr>
          <w:bCs/>
          <w:b/>
        </w:rPr>
        <w:t xml:space="preserve">não tiver os alertas de cor configurados</w:t>
      </w:r>
      <w:r>
        <w:t xml:space="preserve">, ela</w:t>
      </w:r>
      <w:r>
        <w:t xml:space="preserve"> </w:t>
      </w:r>
      <w:r>
        <w:rPr>
          <w:bCs/>
          <w:b/>
        </w:rPr>
        <w:t xml:space="preserve">não vai entrar</w:t>
      </w:r>
      <w:r>
        <w:t xml:space="preserve"> </w:t>
      </w:r>
      <w:r>
        <w:t xml:space="preserve">(o bot bloqueia por falta de dados — isso é de propósito,</w:t>
      </w:r>
      <w:r>
        <w:t xml:space="preserve"> </w:t>
      </w:r>
      <w:r>
        <w:t xml:space="preserve">para não entrar</w:t>
      </w:r>
      <w:r>
        <w:t xml:space="preserve"> </w:t>
      </w:r>
      <w:r>
        <w:t xml:space="preserve">“</w:t>
      </w:r>
      <w:r>
        <w:t xml:space="preserve">no escuro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👉 Você tem</w:t>
      </w:r>
      <w:r>
        <w:t xml:space="preserve"> </w:t>
      </w:r>
      <w:r>
        <w:rPr>
          <w:bCs/>
          <w:b/>
        </w:rPr>
        <w:t xml:space="preserve">duas opções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A) Montar tudo primeiro e depois ligar:</w:t>
      </w:r>
      <w:r>
        <w:t xml:space="preserve"> </w:t>
      </w:r>
      <w:r>
        <w:t xml:space="preserve">eu deixo</w:t>
      </w:r>
      <w:r>
        <w:t xml:space="preserve"> </w:t>
      </w:r>
      <w:r>
        <w:rPr>
          <w:rStyle w:val="VerbatimChar"/>
        </w:rPr>
        <w:t xml:space="preserve">"ativa": false</w:t>
      </w:r>
      <w:r>
        <w:t xml:space="preserve"> </w:t>
      </w:r>
      <w:r>
        <w:t xml:space="preserve">agora, você configura os alertas com calma, e quando terminar a gente liga.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B) Ligar já (como está):</w:t>
      </w:r>
      <w:r>
        <w:t xml:space="preserve"> </w:t>
      </w:r>
      <w:r>
        <w:t xml:space="preserve">vale a pena se você for configurar as moedas</w:t>
      </w:r>
      <w:r>
        <w:t xml:space="preserve"> </w:t>
      </w:r>
      <w:r>
        <w:t xml:space="preserve">principais hoje. As que faltarem simplesmente não entram até você terminar.</w:t>
      </w:r>
    </w:p>
    <w:p>
      <w:pPr>
        <w:pStyle w:val="BlockText"/>
      </w:pPr>
      <w:r>
        <w:t xml:space="preserve">Para voltar ao comportamento antigo (só Sniper + RSI) a qualquer momento:</w:t>
      </w:r>
      <w:r>
        <w:t xml:space="preserve"> </w:t>
      </w:r>
      <w:r>
        <w:t xml:space="preserve">troque 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"confirmacao": { "ativa": false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endereço-base-do-bot"/>
    <w:p>
      <w:pPr>
        <w:pStyle w:val="Heading2"/>
      </w:pPr>
      <w:r>
        <w:t xml:space="preserve">3. Endereço base do bot</w:t>
      </w:r>
    </w:p>
    <w:p>
      <w:pPr>
        <w:pStyle w:val="FirstParagraph"/>
      </w:pPr>
      <w:r>
        <w:t xml:space="preserve">Todos os alertas apontam para o</w:t>
      </w:r>
      <w:r>
        <w:t xml:space="preserve"> </w:t>
      </w:r>
      <w:r>
        <w:rPr>
          <w:bCs/>
          <w:b/>
        </w:rPr>
        <w:t xml:space="preserve">Bot SNIPER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https://web-production-77454.up.railway.app</w:t>
      </w:r>
    </w:p>
    <w:p>
      <w:pPr>
        <w:pStyle w:val="FirstParagraph"/>
      </w:pPr>
      <w:r>
        <w:t xml:space="preserve">Troque</w:t>
      </w:r>
      <w:r>
        <w:t xml:space="preserve"> </w:t>
      </w:r>
      <w:r>
        <w:rPr>
          <w:rStyle w:val="VerbatimChar"/>
        </w:rPr>
        <w:t xml:space="preserve">&lt;MOEDA&gt;</w:t>
      </w:r>
      <w:r>
        <w:t xml:space="preserve"> </w:t>
      </w:r>
      <w:r>
        <w:t xml:space="preserve">por:</w:t>
      </w:r>
      <w:r>
        <w:t xml:space="preserve"> </w:t>
      </w:r>
      <w:r>
        <w:rPr>
          <w:bCs/>
          <w:b/>
        </w:rPr>
        <w:t xml:space="preserve">BTC, BNB, ETH, SOL, VIRTUAL, LINK, AVAX, NEAR, APT, BGB</w:t>
      </w:r>
      <w:r>
        <w:t xml:space="preserve"> </w:t>
      </w:r>
      <w:r>
        <w:t xml:space="preserve">Troque</w:t>
      </w:r>
      <w:r>
        <w:t xml:space="preserve"> </w:t>
      </w:r>
      <w:r>
        <w:rPr>
          <w:rStyle w:val="VerbatimChar"/>
        </w:rPr>
        <w:t xml:space="preserve">&lt;TF&gt;</w:t>
      </w:r>
      <w:r>
        <w:t xml:space="preserve"> </w:t>
      </w:r>
      <w:r>
        <w:t xml:space="preserve">por:</w:t>
      </w:r>
      <w:r>
        <w:t xml:space="preserve"> </w:t>
      </w:r>
      <w:r>
        <w:rPr>
          <w:bCs/>
          <w:b/>
        </w:rPr>
        <w:t xml:space="preserve">1m, 5m ou 15m</w:t>
      </w:r>
    </w:p>
    <w:p>
      <w:r>
        <w:pict>
          <v:rect style="width:0;height:1.5pt" o:hralign="center" o:hrstd="t" o:hr="t"/>
        </w:pict>
      </w:r>
    </w:p>
    <w:bookmarkEnd w:id="23"/>
    <w:bookmarkStart w:id="26" w:name="Xd766547a632af35da745f3ee8a8a2f6297a28a3"/>
    <w:p>
      <w:pPr>
        <w:pStyle w:val="Heading2"/>
      </w:pPr>
      <w:r>
        <w:t xml:space="preserve">4. Configurar o BOKK (TSTS Core) — 2 alertas por gráfico</w:t>
      </w:r>
    </w:p>
    <w:p>
      <w:pPr>
        <w:pStyle w:val="FirstParagraph"/>
      </w:pPr>
      <w:r>
        <w:t xml:space="preserve">O BOKK é a mesma ideia do seu MNQ: um alerta</w:t>
      </w:r>
      <w:r>
        <w:t xml:space="preserve"> </w:t>
      </w:r>
      <w:r>
        <w:rPr>
          <w:bCs/>
          <w:b/>
        </w:rPr>
        <w:t xml:space="preserve">nativo</w:t>
      </w:r>
      <w:r>
        <w:t xml:space="preserve"> </w:t>
      </w:r>
      <w:r>
        <w:t xml:space="preserve">do indicador manda a</w:t>
      </w:r>
      <w:r>
        <w:t xml:space="preserve"> </w:t>
      </w:r>
      <w:r>
        <w:t xml:space="preserve">cor atual. Como o BOKK tem 2 estados (verde/vermelho), são</w:t>
      </w:r>
      <w:r>
        <w:t xml:space="preserve"> </w:t>
      </w:r>
      <w:r>
        <w:rPr>
          <w:bCs/>
          <w:b/>
        </w:rPr>
        <w:t xml:space="preserve">2 alertas por</w:t>
      </w:r>
      <w:r>
        <w:rPr>
          <w:bCs/>
          <w:b/>
        </w:rPr>
        <w:t xml:space="preserve"> </w:t>
      </w:r>
      <w:r>
        <w:rPr>
          <w:bCs/>
          <w:b/>
        </w:rPr>
        <w:t xml:space="preserve">gráfico</w:t>
      </w:r>
      <w:r>
        <w:t xml:space="preserve"> </w:t>
      </w:r>
      <w:r>
        <w:t xml:space="preserve">(um para cada cor).</w:t>
      </w:r>
    </w:p>
    <w:bookmarkStart w:id="24" w:name="alerta-1-bokk-ficou-verde"/>
    <w:p>
      <w:pPr>
        <w:pStyle w:val="Heading3"/>
      </w:pPr>
      <w:r>
        <w:t xml:space="preserve">Alerta 1 — BOKK ficou VERDE</w:t>
      </w:r>
    </w:p>
    <w:p>
      <w:pPr>
        <w:numPr>
          <w:ilvl w:val="0"/>
          <w:numId w:val="1002"/>
        </w:numPr>
      </w:pPr>
      <w:r>
        <w:t xml:space="preserve">Abra o gráfico da moeda no timeframe desejado.</w:t>
      </w:r>
    </w:p>
    <w:p>
      <w:pPr>
        <w:numPr>
          <w:ilvl w:val="0"/>
          <w:numId w:val="1002"/>
        </w:numPr>
      </w:pPr>
      <w:r>
        <w:t xml:space="preserve">Clique no indicador</w:t>
      </w:r>
      <w:r>
        <w:t xml:space="preserve"> </w:t>
      </w:r>
      <w:r>
        <w:rPr>
          <w:bCs/>
          <w:b/>
        </w:rPr>
        <w:t xml:space="preserve">TSTS Core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Adicionar alerta</w:t>
      </w:r>
      <w:r>
        <w:t xml:space="preserve"> </w:t>
      </w:r>
      <w:r>
        <w:t xml:space="preserve">(ou use a</w:t>
      </w:r>
      <w:r>
        <w:t xml:space="preserve"> </w:t>
      </w:r>
      <w:r>
        <w:t xml:space="preserve">condição de</w:t>
      </w:r>
      <w:r>
        <w:t xml:space="preserve"> </w:t>
      </w:r>
      <w:r>
        <w:t xml:space="preserve">“</w:t>
      </w:r>
      <w:r>
        <w:t xml:space="preserve">BOKK subindo / cor verde</w:t>
      </w:r>
      <w:r>
        <w:t xml:space="preserve">”</w:t>
      </w:r>
      <w:r>
        <w:t xml:space="preserve"> </w:t>
      </w:r>
      <w:r>
        <w:t xml:space="preserve">que você já usa no MNQ).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Once Per Bar Close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Webhook URL</w:t>
      </w:r>
      <w:r>
        <w:t xml:space="preserve">, cole (exemplo BTC 5m):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https://web-production-77454.up.railway.app/verde/bokk/BTC/5m</w:t>
      </w:r>
    </w:p>
    <w:p>
      <w:pPr>
        <w:numPr>
          <w:ilvl w:val="0"/>
          <w:numId w:val="1002"/>
        </w:numPr>
      </w:pPr>
      <w:r>
        <w:t xml:space="preserve">Em</w:t>
      </w:r>
      <w:r>
        <w:t xml:space="preserve"> </w:t>
      </w:r>
      <w:r>
        <w:rPr>
          <w:bCs/>
          <w:b/>
        </w:rPr>
        <w:t xml:space="preserve">Mensagem</w:t>
      </w:r>
      <w:r>
        <w:t xml:space="preserve">, cole exatamente: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"signal"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}</w:t>
      </w:r>
    </w:p>
    <w:bookmarkEnd w:id="24"/>
    <w:bookmarkStart w:id="25" w:name="alerta-2-bokk-ficou-vermelho"/>
    <w:p>
      <w:pPr>
        <w:pStyle w:val="Heading3"/>
      </w:pPr>
      <w:r>
        <w:t xml:space="preserve">Alerta 2 — BOKK ficou VERMELHO</w:t>
      </w:r>
    </w:p>
    <w:p>
      <w:pPr>
        <w:pStyle w:val="FirstParagraph"/>
      </w:pPr>
      <w:r>
        <w:t xml:space="preserve">Igual ao de cima,</w:t>
      </w:r>
      <w:r>
        <w:t xml:space="preserve"> </w:t>
      </w:r>
      <w:r>
        <w:rPr>
          <w:bCs/>
          <w:b/>
        </w:rPr>
        <w:t xml:space="preserve">mesma URL</w:t>
      </w:r>
      <w:r>
        <w:t xml:space="preserve">, mudando só a mensagem: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"signal"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💡 É o mesmo padrão das suas fotos do MNQ (</w:t>
      </w:r>
      <w:r>
        <w:rPr>
          <w:rStyle w:val="VerbatimChar"/>
        </w:rPr>
        <w:t xml:space="preserve">/verde/bokk/MNQ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{"signal":"red"}</w:t>
      </w:r>
      <w:r>
        <w:t xml:space="preserve">), só trocando</w:t>
      </w:r>
      <w:r>
        <w:t xml:space="preserve"> </w:t>
      </w:r>
      <w:r>
        <w:rPr>
          <w:rStyle w:val="VerbatimChar"/>
        </w:rPr>
        <w:t xml:space="preserve">MNQ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&lt;MOEDA&gt;/&lt;TF&gt;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ae0122d73d74c6c7af3efb0b13a1c7ffc3a5e56"/>
    <w:p>
      <w:pPr>
        <w:pStyle w:val="Heading2"/>
      </w:pPr>
      <w:r>
        <w:t xml:space="preserve">5. Configurar o BS Detector — 1 alerta por gráfico (helper v4)</w:t>
      </w:r>
    </w:p>
    <w:p>
      <w:pPr>
        <w:pStyle w:val="FirstParagraph"/>
      </w:pPr>
      <w:r>
        <w:t xml:space="preserve">Para o Histograma + Plot 1/2/3 eu preparei um</w:t>
      </w:r>
      <w:r>
        <w:t xml:space="preserve"> </w:t>
      </w:r>
      <w:r>
        <w:rPr>
          <w:bCs/>
          <w:b/>
        </w:rPr>
        <w:t xml:space="preserve">helper</w:t>
      </w:r>
      <w:r>
        <w:t xml:space="preserve"> </w:t>
      </w:r>
      <w:r>
        <w:t xml:space="preserve">que junta tudo em</w:t>
      </w:r>
      <w:r>
        <w:t xml:space="preserve"> </w:t>
      </w:r>
      <w:r>
        <w:rPr>
          <w:bCs/>
          <w:b/>
        </w:rPr>
        <w:t xml:space="preserve">um único alerta</w:t>
      </w:r>
      <w:r>
        <w:t xml:space="preserve"> </w:t>
      </w:r>
      <w:r>
        <w:t xml:space="preserve">(em vez de 4). O arquivo é:</w:t>
      </w:r>
      <w:r>
        <w:t xml:space="preserve"> </w:t>
      </w:r>
      <w:r>
        <w:rPr>
          <w:rStyle w:val="VerbatimChar"/>
        </w:rPr>
        <w:t xml:space="preserve">tradingview/bsdet_helper_v4_sniper.pine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IMPORTANTE — por que o helper mudou.</w:t>
      </w:r>
      <w:r>
        <w:t xml:space="preserve"> </w:t>
      </w:r>
      <w:r>
        <w:t xml:space="preserve">O Pine (linguagem do TradingView)</w:t>
      </w:r>
      <w:r>
        <w:t xml:space="preserve"> </w:t>
      </w:r>
      <w:r>
        <w:t xml:space="preserve">só lê o</w:t>
      </w:r>
      <w:r>
        <w:t xml:space="preserve"> </w:t>
      </w:r>
      <w:r>
        <w:rPr>
          <w:bCs/>
          <w:b/>
        </w:rPr>
        <w:t xml:space="preserve">valor</w:t>
      </w:r>
      <w:r>
        <w:t xml:space="preserve"> </w:t>
      </w:r>
      <w:r>
        <w:t xml:space="preserve">(número) de um plot,</w:t>
      </w:r>
      <w:r>
        <w:t xml:space="preserve"> </w:t>
      </w:r>
      <w:r>
        <w:rPr>
          <w:bCs/>
          <w:b/>
        </w:rPr>
        <w:t xml:space="preserve">nunca a cor</w:t>
      </w:r>
      <w:r>
        <w:t xml:space="preserve">. O BS Detector pinta</w:t>
      </w:r>
      <w:r>
        <w:t xml:space="preserve"> </w:t>
      </w:r>
      <w:r>
        <w:t xml:space="preserve">os plots com 6 cores por uma lógica</w:t>
      </w:r>
      <w:r>
        <w:t xml:space="preserve"> </w:t>
      </w:r>
      <w:r>
        <w:rPr>
          <w:bCs/>
          <w:b/>
        </w:rPr>
        <w:t xml:space="preserve">interna fechada</w:t>
      </w:r>
      <w:r>
        <w:t xml:space="preserve">, então não dá para</w:t>
      </w:r>
      <w:r>
        <w:t xml:space="preserve"> </w:t>
      </w:r>
      <w:r>
        <w:t xml:space="preserve">“</w:t>
      </w:r>
      <w:r>
        <w:t xml:space="preserve">ler a cor</w:t>
      </w:r>
      <w:r>
        <w:t xml:space="preserve">”</w:t>
      </w:r>
      <w:r>
        <w:t xml:space="preserve"> </w:t>
      </w:r>
      <w:r>
        <w:t xml:space="preserve">dele. A solução é por</w:t>
      </w:r>
      <w:r>
        <w:t xml:space="preserve"> </w:t>
      </w:r>
      <w:r>
        <w:rPr>
          <w:bCs/>
          <w:b/>
        </w:rPr>
        <w:t xml:space="preserve">aproximação</w:t>
      </w:r>
      <w:r>
        <w:t xml:space="preserve">: o helper agora</w:t>
      </w:r>
      <w:r>
        <w:t xml:space="preserve"> </w:t>
      </w:r>
      <w:r>
        <w:rPr>
          <w:bCs/>
          <w:b/>
        </w:rPr>
        <w:t xml:space="preserve">calcula</w:t>
      </w:r>
      <w:r>
        <w:rPr>
          <w:bCs/>
          <w:b/>
        </w:rPr>
        <w:t xml:space="preserve"> </w:t>
      </w:r>
      <w:r>
        <w:rPr>
          <w:bCs/>
          <w:b/>
        </w:rPr>
        <w:t xml:space="preserve">a cor sozinho, a partir do preço</w:t>
      </w:r>
      <w:r>
        <w:t xml:space="preserve">, usando as mesmas contas do indicador</w:t>
      </w:r>
      <w:r>
        <w:t xml:space="preserve"> </w:t>
      </w:r>
      <w:r>
        <w:t xml:space="preserve">aberto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Trend Meter (by Lij_MC)</w:t>
      </w:r>
      <w:r>
        <w:rPr>
          <w:bCs/>
          <w:b/>
        </w:rPr>
        <w:t xml:space="preserve">”</w:t>
      </w:r>
      <w:r>
        <w:t xml:space="preserve"> </w:t>
      </w:r>
      <w:r>
        <w:t xml:space="preserve">— que muda de cor lateralmente igual</w:t>
      </w:r>
      <w:r>
        <w:t xml:space="preserve"> </w:t>
      </w:r>
      <w:r>
        <w:t xml:space="preserve">aos plots do BS Detector. Você escolhe a conta de cada componente e vai</w:t>
      </w:r>
      <w:r>
        <w:t xml:space="preserve"> </w:t>
      </w:r>
      <w:r>
        <w:rPr>
          <w:bCs/>
          <w:b/>
        </w:rPr>
        <w:t xml:space="preserve">calibrando</w:t>
      </w:r>
      <w:r>
        <w:t xml:space="preserve"> </w:t>
      </w:r>
      <w:r>
        <w:t xml:space="preserve">até o painel do helper ficar igual ao BS Detector.</w:t>
      </w:r>
    </w:p>
    <w:p>
      <w:pPr>
        <w:numPr>
          <w:ilvl w:val="0"/>
          <w:numId w:val="1003"/>
        </w:numPr>
        <w:pStyle w:val="Compact"/>
      </w:pPr>
      <w:r>
        <w:t xml:space="preserve">No TradingView, abra</w:t>
      </w:r>
      <w:r>
        <w:t xml:space="preserve"> </w:t>
      </w:r>
      <w:r>
        <w:rPr>
          <w:bCs/>
          <w:b/>
        </w:rPr>
        <w:t xml:space="preserve">Pine Editor</w:t>
      </w:r>
      <w:r>
        <w:t xml:space="preserve"> </w:t>
      </w:r>
      <w:r>
        <w:t xml:space="preserve">→ cole o conteúdo do arquivo →</w:t>
      </w:r>
      <w:r>
        <w:t xml:space="preserve"> </w:t>
      </w:r>
      <w:r>
        <w:rPr>
          <w:bCs/>
          <w:b/>
        </w:rPr>
        <w:t xml:space="preserve">Add to chart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Deixe no gráfico</w:t>
      </w:r>
      <w:r>
        <w:t xml:space="preserve"> </w:t>
      </w:r>
      <w:r>
        <w:rPr>
          <w:bCs/>
          <w:b/>
        </w:rPr>
        <w:t xml:space="preserve">os dois</w:t>
      </w:r>
      <w:r>
        <w:t xml:space="preserve">: o</w:t>
      </w:r>
      <w:r>
        <w:t xml:space="preserve"> </w:t>
      </w:r>
      <w:r>
        <w:rPr>
          <w:bCs/>
          <w:b/>
        </w:rPr>
        <w:t xml:space="preserve">TSTS BS Detector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BSDET HELPER v4</w:t>
      </w:r>
      <w:r>
        <w:t xml:space="preserve"> </w:t>
      </w:r>
      <w:r>
        <w:t xml:space="preserve">(o BS Detector fica só para você</w:t>
      </w:r>
      <w:r>
        <w:t xml:space="preserve"> </w:t>
      </w:r>
      <w:r>
        <w:rPr>
          <w:bCs/>
          <w:b/>
        </w:rPr>
        <w:t xml:space="preserve">comparar as cores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Nos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do helper, no grupo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Regra de cor por componente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t xml:space="preserve">escolha para cada um (Histograma, Plot 1, Plot 2, Plot 3)</w:t>
      </w:r>
      <w:r>
        <w:t xml:space="preserve"> </w:t>
      </w:r>
      <w:r>
        <w:rPr>
          <w:bCs/>
          <w:b/>
        </w:rPr>
        <w:t xml:space="preserve">qual conta</w:t>
      </w:r>
      <w:r>
        <w:t xml:space="preserve"> </w:t>
      </w:r>
      <w:r>
        <w:t xml:space="preserve">usar. As opções são as contas do Trend Meter: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Fast MACD 8/21/5</w:t>
      </w:r>
      <w:r>
        <w:t xml:space="preserve"> </w:t>
      </w:r>
      <w:r>
        <w:t xml:space="preserve">— histograma do MACD rápido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MACD 12/26/9</w:t>
      </w:r>
      <w:r>
        <w:t xml:space="preserve"> </w:t>
      </w:r>
      <w:r>
        <w:t xml:space="preserve">— histograma do MACD clássico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RSI 13 &gt; 50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RSI 5 &gt; 50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Mom/Dad Cross</w:t>
      </w:r>
      <w:r>
        <w:t xml:space="preserve"> </w:t>
      </w:r>
      <w:r>
        <w:t xml:space="preserve">(Top Dog) /</w:t>
      </w:r>
      <w:r>
        <w:t xml:space="preserve"> </w:t>
      </w:r>
      <w:r>
        <w:rPr>
          <w:bCs/>
          <w:b/>
        </w:rPr>
        <w:t xml:space="preserve">RSI Signal Cross 13/21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MA Cross 5/11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Trend Candles</w:t>
      </w:r>
      <w:r>
        <w:t xml:space="preserve"> </w:t>
      </w:r>
      <w:r>
        <w:t xml:space="preserve">(Heikin-Ashi)</w:t>
      </w:r>
    </w:p>
    <w:p>
      <w:pPr>
        <w:numPr>
          <w:ilvl w:val="1"/>
          <w:numId w:val="1004"/>
        </w:numPr>
        <w:pStyle w:val="Compact"/>
      </w:pPr>
      <w:r>
        <w:t xml:space="preserve">(também há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Fonte: Positivo</w:t>
      </w:r>
      <w:r>
        <w:rPr>
          <w:bCs/>
          <w:b/>
        </w:rP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Fonte: Subindo</w:t>
      </w:r>
      <w:r>
        <w:rPr>
          <w:bCs/>
          <w:b/>
        </w:rPr>
        <w:t xml:space="preserve">”</w:t>
      </w:r>
      <w:r>
        <w:t xml:space="preserve"> </w:t>
      </w:r>
      <w:r>
        <w:t xml:space="preserve">como fallback, se</w:t>
      </w:r>
      <w:r>
        <w:t xml:space="preserve"> </w:t>
      </w:r>
      <w:r>
        <w:t xml:space="preserve">você preferir ligar direto num plot pelo campo</w:t>
      </w:r>
      <w:r>
        <w:t xml:space="preserve"> </w:t>
      </w:r>
      <w:r>
        <w:t xml:space="preserve">“</w:t>
      </w:r>
      <w:r>
        <w:t xml:space="preserve">Fonte … opcional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Calibre olhando o painel</w:t>
      </w:r>
      <w:r>
        <w:t xml:space="preserve"> </w:t>
      </w:r>
      <w:r>
        <w:t xml:space="preserve">(canto superior direito)</w:t>
      </w:r>
      <w:r>
        <w:t xml:space="preserve"> </w:t>
      </w:r>
      <w:r>
        <w:rPr>
          <w:bCs/>
          <w:b/>
        </w:rPr>
        <w:t xml:space="preserve">contra o BS Detector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t xml:space="preserve">Troque a conta no menu até a cor de cada componente</w:t>
      </w:r>
      <w:r>
        <w:t xml:space="preserve"> </w:t>
      </w:r>
      <w:r>
        <w:rPr>
          <w:bCs/>
          <w:b/>
        </w:rPr>
        <w:t xml:space="preserve">bater</w:t>
      </w:r>
      <w:r>
        <w:t xml:space="preserve"> </w:t>
      </w:r>
      <w:r>
        <w:t xml:space="preserve">com o BS</w:t>
      </w:r>
      <w:r>
        <w:t xml:space="preserve"> </w:t>
      </w:r>
      <w:r>
        <w:t xml:space="preserve">Detector na maior parte do tempo.</w:t>
      </w:r>
    </w:p>
    <w:p>
      <w:pPr>
        <w:numPr>
          <w:ilvl w:val="1"/>
          <w:numId w:val="1005"/>
        </w:numPr>
        <w:pStyle w:val="Compact"/>
      </w:pPr>
      <w:r>
        <w:t xml:space="preserve">Se a cor sair</w:t>
      </w:r>
      <w:r>
        <w:t xml:space="preserve"> </w:t>
      </w:r>
      <w:r>
        <w:rPr>
          <w:bCs/>
          <w:b/>
        </w:rPr>
        <w:t xml:space="preserve">trocada</w:t>
      </w:r>
      <w:r>
        <w:t xml:space="preserve"> </w:t>
      </w:r>
      <w:r>
        <w:t xml:space="preserve">(verde onde devia ser vermelho), marque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inverter cor</w:t>
      </w:r>
      <w:r>
        <w:rPr>
          <w:bCs/>
          <w:b/>
        </w:rPr>
        <w:t xml:space="preserve">”</w:t>
      </w:r>
      <w:r>
        <w:t xml:space="preserve"> </w:t>
      </w:r>
      <w:r>
        <w:t xml:space="preserve">daquele componente.</w:t>
      </w:r>
    </w:p>
    <w:p>
      <w:pPr>
        <w:numPr>
          <w:ilvl w:val="1"/>
          <w:numId w:val="1005"/>
        </w:numPr>
        <w:pStyle w:val="Compact"/>
      </w:pPr>
      <w:r>
        <w:t xml:space="preserve">É</w:t>
      </w:r>
      <w:r>
        <w:t xml:space="preserve"> </w:t>
      </w:r>
      <w:r>
        <w:rPr>
          <w:bCs/>
          <w:b/>
        </w:rPr>
        <w:t xml:space="preserve">aproximação</w:t>
      </w:r>
      <w:r>
        <w:t xml:space="preserve">: não precisa ficar 100% em toda vela — busque o que mais</w:t>
      </w:r>
      <w:r>
        <w:t xml:space="preserve"> </w:t>
      </w:r>
      <w:r>
        <w:t xml:space="preserve">se aproxima do comportamento do original.</w:t>
      </w:r>
    </w:p>
    <w:p>
      <w:pPr>
        <w:numPr>
          <w:ilvl w:val="0"/>
          <w:numId w:val="1003"/>
        </w:numPr>
        <w:pStyle w:val="Compact"/>
      </w:pPr>
      <w:r>
        <w:t xml:space="preserve">Crie</w:t>
      </w:r>
      <w:r>
        <w:t xml:space="preserve"> </w:t>
      </w:r>
      <w:r>
        <w:rPr>
          <w:bCs/>
          <w:b/>
        </w:rPr>
        <w:t xml:space="preserve">1 alerta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Condição:</w:t>
      </w:r>
      <w:r>
        <w:t xml:space="preserve"> </w:t>
      </w:r>
      <w:r>
        <w:rPr>
          <w:bCs/>
          <w:b/>
        </w:rPr>
        <w:t xml:space="preserve">BSDET HELPER v4 — SNIPER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estado (JSON)</w:t>
      </w:r>
      <w:r>
        <w:rPr>
          <w:bCs/>
          <w:b/>
        </w:rPr>
        <w:t xml:space="preserve">”</w:t>
      </w:r>
      <w:r>
        <w:t xml:space="preserve"> </w:t>
      </w:r>
      <w:r>
        <w:t xml:space="preserve">(a mensagem</w:t>
      </w:r>
      <w:r>
        <w:t xml:space="preserve"> </w:t>
      </w:r>
      <w:r>
        <w:t xml:space="preserve">já sai pronta; deixe o campo mensagem como</w:t>
      </w:r>
      <w:r>
        <w:t xml:space="preserve"> </w:t>
      </w:r>
      <w:r>
        <w:rPr>
          <w:rStyle w:val="VerbatimChar"/>
        </w:rPr>
        <w:t xml:space="preserve">{{strategy.order.alert_message}}</w:t>
      </w:r>
      <w:r>
        <w:t xml:space="preserve"> </w:t>
      </w:r>
      <w:r>
        <w:t xml:space="preserve">ou apenas confie na mensagem padrão do alerta).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Once Per Bar Close</w:t>
      </w:r>
      <w:r>
        <w:t xml:space="preserve">.</w:t>
      </w:r>
    </w:p>
    <w:p>
      <w:pPr>
        <w:numPr>
          <w:ilvl w:val="1"/>
          <w:numId w:val="1006"/>
        </w:numPr>
      </w:pPr>
      <w:r>
        <w:rPr>
          <w:bCs/>
          <w:b/>
        </w:rPr>
        <w:t xml:space="preserve">Webhook URL</w:t>
      </w:r>
      <w:r>
        <w:t xml:space="preserve"> </w:t>
      </w:r>
      <w:r>
        <w:t xml:space="preserve">(exemplo BTC 5m):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https://web-production-77454.up.railway.app/bsdet/estado/BTC/5m</w:t>
      </w:r>
    </w:p>
    <w:p>
      <w:pPr>
        <w:pStyle w:val="BlockText"/>
      </w:pPr>
      <w:r>
        <w:t xml:space="preserve">A mensagem que o helper envia é algo como:</w:t>
      </w:r>
      <w:r>
        <w:t xml:space="preserve"> </w:t>
      </w:r>
      <w:r>
        <w:rPr>
          <w:rStyle w:val="VerbatimChar"/>
        </w:rPr>
        <w:t xml:space="preserve">{"timeframe":"5m","hist":"red","p1":"green","p2":"green","p3":"green"}</w:t>
      </w:r>
    </w:p>
    <w:p>
      <w:r>
        <w:pict>
          <v:rect style="width:0;height:1.5pt" o:hralign="center" o:hrstd="t" o:hr="t"/>
        </w:pict>
      </w:r>
    </w:p>
    <w:bookmarkEnd w:id="27"/>
    <w:bookmarkStart w:id="28" w:name="quantos-alertas-no-total"/>
    <w:p>
      <w:pPr>
        <w:pStyle w:val="Heading2"/>
      </w:pPr>
      <w:r>
        <w:t xml:space="preserve">6. Quantos alertas no total?</w:t>
      </w:r>
    </w:p>
    <w:p>
      <w:pPr>
        <w:pStyle w:val="FirstParagraph"/>
      </w:pPr>
      <w:r>
        <w:t xml:space="preserve">Por gráfico (1 moeda + 1 timeframe):</w:t>
      </w:r>
      <w:r>
        <w:t xml:space="preserve"> </w:t>
      </w:r>
      <w:r>
        <w:rPr>
          <w:bCs/>
          <w:b/>
        </w:rPr>
        <w:t xml:space="preserve">2 (BOKK)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 (BS Detector)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.</w:t>
      </w:r>
    </w:p>
    <w:p>
      <w:pPr>
        <w:pStyle w:val="BodyText"/>
      </w:pPr>
      <w:r>
        <w:t xml:space="preserve">Você</w:t>
      </w:r>
      <w:r>
        <w:t xml:space="preserve"> </w:t>
      </w:r>
      <w:r>
        <w:rPr>
          <w:bCs/>
          <w:b/>
        </w:rPr>
        <w:t xml:space="preserve">não precisa</w:t>
      </w:r>
      <w:r>
        <w:t xml:space="preserve"> </w:t>
      </w:r>
      <w:r>
        <w:t xml:space="preserve">fazer as 30 combinações de uma vez. Sugestão: comece</w:t>
      </w:r>
      <w:r>
        <w:t xml:space="preserve"> </w:t>
      </w:r>
      <w:r>
        <w:t xml:space="preserve">pelas moedas/timeframes que você mais opera e vá somando. As combinações sem</w:t>
      </w:r>
      <w:r>
        <w:t xml:space="preserve"> </w:t>
      </w:r>
      <w:r>
        <w:t xml:space="preserve">alerta simplesmente não entram (fail-closed).</w:t>
      </w:r>
    </w:p>
    <w:p>
      <w:r>
        <w:pict>
          <v:rect style="width:0;height:1.5pt" o:hralign="center" o:hrstd="t" o:hr="t"/>
        </w:pict>
      </w:r>
    </w:p>
    <w:bookmarkEnd w:id="28"/>
    <w:bookmarkStart w:id="29" w:name="como-conferir-se-está-funcionando"/>
    <w:p>
      <w:pPr>
        <w:pStyle w:val="Heading2"/>
      </w:pPr>
      <w:r>
        <w:t xml:space="preserve">7. Como conferir se está funcionando</w:t>
      </w:r>
    </w:p>
    <w:p>
      <w:pPr>
        <w:pStyle w:val="FirstParagraph"/>
      </w:pPr>
      <w:r>
        <w:t xml:space="preserve">Abra no navegador (mostra o estado guardado das cores):</w:t>
      </w:r>
    </w:p>
    <w:p>
      <w:pPr>
        <w:pStyle w:val="SourceCode"/>
      </w:pPr>
      <w:r>
        <w:rPr>
          <w:rStyle w:val="VerbatimChar"/>
        </w:rPr>
        <w:t xml:space="preserve">https://web-production-77454.up.railway.app/diag</w:t>
      </w:r>
    </w:p>
    <w:p>
      <w:pPr>
        <w:pStyle w:val="FirstParagraph"/>
      </w:pPr>
      <w:r>
        <w:t xml:space="preserve">Procure o bloco</w:t>
      </w:r>
      <w:r>
        <w:t xml:space="preserve"> </w:t>
      </w:r>
      <w:r>
        <w:rPr>
          <w:rStyle w:val="VerbatimChar"/>
          <w:bCs/>
          <w:b/>
        </w:rPr>
        <w:t xml:space="preserve">confirmacao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 Cada combinação que já recebeu</w:t>
      </w:r>
      <w:r>
        <w:t xml:space="preserve"> </w:t>
      </w:r>
      <w:r>
        <w:t xml:space="preserve">cor aparece ali (ex.:</w:t>
      </w:r>
      <w:r>
        <w:t xml:space="preserve"> </w:t>
      </w:r>
      <w:r>
        <w:rPr>
          <w:rStyle w:val="VerbatimChar"/>
        </w:rPr>
        <w:t xml:space="preserve">BTC_5m</w:t>
      </w:r>
      <w:r>
        <w:t xml:space="preserve">) com a cor de cada componente.</w:t>
      </w:r>
    </w:p>
    <w:p>
      <w:pPr>
        <w:pStyle w:val="BodyText"/>
      </w:pPr>
      <w:r>
        <w:t xml:space="preserve">Quando um sinal for</w:t>
      </w:r>
      <w:r>
        <w:t xml:space="preserve"> </w:t>
      </w:r>
      <w:r>
        <w:rPr>
          <w:bCs/>
          <w:b/>
        </w:rPr>
        <w:t xml:space="preserve">bloqueado</w:t>
      </w:r>
      <w:r>
        <w:t xml:space="preserve">, ele aparece nos registros do dia como</w:t>
      </w:r>
      <w:r>
        <w:t xml:space="preserve"> </w:t>
      </w:r>
      <w:r>
        <w:t xml:space="preserve">evento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 com o</w:t>
      </w:r>
      <w:r>
        <w:t xml:space="preserve"> </w:t>
      </w:r>
      <w:r>
        <w:rPr>
          <w:bCs/>
          <w:b/>
        </w:rPr>
        <w:t xml:space="preserve">motivo</w:t>
      </w:r>
      <w:r>
        <w:t xml:space="preserve"> </w:t>
      </w:r>
      <w:r>
        <w:t xml:space="preserve">(ex.:</w:t>
      </w:r>
      <w:r>
        <w:t xml:space="preserve"> </w:t>
      </w:r>
      <w:r>
        <w:t xml:space="preserve">“</w:t>
      </w:r>
      <w:r>
        <w:t xml:space="preserve">cor errada: plot2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sem dados: histograma, plot1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Start w:id="30" w:name="X25b3b7dfe1551dc322895ed7ae120cdd60dd023"/>
    <w:p>
      <w:pPr>
        <w:pStyle w:val="Heading2"/>
      </w:pPr>
      <w:r>
        <w:t xml:space="preserve">8. Ajustes rápidos (no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bloco</w:t>
      </w:r>
      <w:r>
        <w:t xml:space="preserve"> </w:t>
      </w:r>
      <w:r>
        <w:rPr>
          <w:rStyle w:val="VerbatimChar"/>
        </w:rPr>
        <w:t xml:space="preserve">confirmacao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quero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Desligar o gate (voltar a Sniper+RSI)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"ativa":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Mudar a tolerância do BOKK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"bokk_tolerancia_velas": 3</w:t>
            </w:r>
            <w:r>
              <w:t xml:space="preserve"> </w:t>
            </w:r>
            <w:r>
              <w:t xml:space="preserve">(0 = ignora)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Histograma deve ser VERDE na compra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"histograma": "mesma"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plot deve ser oposto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troque</w:t>
            </w:r>
            <w:r>
              <w:t xml:space="preserve"> </w:t>
            </w:r>
            <w:r>
              <w:rPr>
                <w:rStyle w:val="VerbatimChar"/>
              </w:rPr>
              <w:t xml:space="preserve">"mesma"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rPr>
                <w:rStyle w:val="VerbatimChar"/>
              </w:rPr>
              <w:t xml:space="preserve">"oposta"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egurança"/>
    <w:p>
      <w:pPr>
        <w:pStyle w:val="Heading2"/>
      </w:pPr>
      <w:r>
        <w:t xml:space="preserve">9. Segurança</w:t>
      </w:r>
    </w:p>
    <w:p>
      <w:pPr>
        <w:numPr>
          <w:ilvl w:val="0"/>
          <w:numId w:val="1007"/>
        </w:numPr>
        <w:pStyle w:val="Compact"/>
      </w:pPr>
      <w:r>
        <w:t xml:space="preserve">O bot continua</w:t>
      </w:r>
      <w:r>
        <w:t xml:space="preserve"> </w:t>
      </w:r>
      <w:r>
        <w:rPr>
          <w:bCs/>
          <w:b/>
        </w:rPr>
        <w:t xml:space="preserve">100% em MODO SOMBRA</w:t>
      </w:r>
      <w:r>
        <w:t xml:space="preserve">: nenhuma ordem real é enviada. A</w:t>
      </w:r>
      <w:r>
        <w:t xml:space="preserve"> </w:t>
      </w:r>
      <w:r>
        <w:t xml:space="preserve">confirmação só decide se a</w:t>
      </w:r>
      <w:r>
        <w:t xml:space="preserve"> </w:t>
      </w:r>
      <w:r>
        <w:rPr>
          <w:bCs/>
          <w:b/>
        </w:rPr>
        <w:t xml:space="preserve">entrada simulada</w:t>
      </w:r>
      <w:r>
        <w:t xml:space="preserve"> </w:t>
      </w:r>
      <w:r>
        <w:t xml:space="preserve">acontece ou não.</w:t>
      </w:r>
    </w:p>
    <w:p>
      <w:pPr>
        <w:numPr>
          <w:ilvl w:val="0"/>
          <w:numId w:val="1007"/>
        </w:numPr>
        <w:pStyle w:val="Compact"/>
      </w:pPr>
      <w:r>
        <w:t xml:space="preserve">Nada foi mexido no Bot RIFLE nem no bot do MNQ.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2026-08-02T15:05:49Z</dcterms:created>
  <dcterms:modified xsi:type="dcterms:W3CDTF">2026-08-02T15:05:49Z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