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0F3D" w14:textId="33BBB010" w:rsidR="00213643" w:rsidRDefault="005A3140">
      <w:r>
        <w:t>Aluminum plate covered with plexiglass</w:t>
      </w:r>
    </w:p>
    <w:p w14:paraId="44B55336" w14:textId="16D933B3" w:rsidR="005A3140" w:rsidRDefault="005A3140">
      <w:r>
        <w:t>Screwed onto plywood</w:t>
      </w:r>
      <w:r w:rsidR="00010D10">
        <w:t xml:space="preserve"> face on a 4x4 post. </w:t>
      </w:r>
    </w:p>
    <w:p w14:paraId="64E5C0A3" w14:textId="51D9BF56" w:rsidR="00010D10" w:rsidRDefault="00010D10">
      <w:r>
        <w:t xml:space="preserve">Station 1 </w:t>
      </w:r>
      <w:proofErr w:type="gramStart"/>
      <w:r>
        <w:t>thru</w:t>
      </w:r>
      <w:proofErr w:type="gramEnd"/>
      <w:r>
        <w:t xml:space="preserve"> 7 will have this picture as reference and each station with its own QR code.</w:t>
      </w:r>
      <w:r>
        <w:rPr>
          <w:noProof/>
        </w:rPr>
        <w:drawing>
          <wp:inline distT="0" distB="0" distL="0" distR="0" wp14:anchorId="12A9D6F0" wp14:editId="7C3B3B06">
            <wp:extent cx="6268085" cy="2651704"/>
            <wp:effectExtent l="0" t="0" r="0" b="0"/>
            <wp:docPr id="1515173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76436" cy="2655237"/>
                    </a:xfrm>
                    <a:prstGeom prst="rect">
                      <a:avLst/>
                    </a:prstGeom>
                    <a:noFill/>
                  </pic:spPr>
                </pic:pic>
              </a:graphicData>
            </a:graphic>
          </wp:inline>
        </w:drawing>
      </w:r>
    </w:p>
    <w:p w14:paraId="0CE3AE63" w14:textId="7B97195A" w:rsidR="005A3140" w:rsidRDefault="005A3140"/>
    <w:p w14:paraId="13F5D4FC" w14:textId="31C2A4E6" w:rsidR="005A3140" w:rsidRDefault="00010D10">
      <w:r>
        <w:t xml:space="preserve">Additional Sign </w:t>
      </w:r>
    </w:p>
    <w:p w14:paraId="4E18F7EC" w14:textId="20ED5452" w:rsidR="005A3140" w:rsidRDefault="005A3140"/>
    <w:p w14:paraId="686463CA" w14:textId="1B75BA06" w:rsidR="005A3140" w:rsidRDefault="005A3140">
      <w:r>
        <w:rPr>
          <w:noProof/>
        </w:rPr>
        <mc:AlternateContent>
          <mc:Choice Requires="wps">
            <w:drawing>
              <wp:anchor distT="45720" distB="45720" distL="114300" distR="114300" simplePos="0" relativeHeight="251662336" behindDoc="0" locked="0" layoutInCell="1" allowOverlap="1" wp14:anchorId="4FF4EE73" wp14:editId="5E97B543">
                <wp:simplePos x="0" y="0"/>
                <wp:positionH relativeFrom="column">
                  <wp:posOffset>571500</wp:posOffset>
                </wp:positionH>
                <wp:positionV relativeFrom="paragraph">
                  <wp:posOffset>110490</wp:posOffset>
                </wp:positionV>
                <wp:extent cx="4594860" cy="1623060"/>
                <wp:effectExtent l="0" t="0" r="0" b="0"/>
                <wp:wrapThrough wrapText="bothSides">
                  <wp:wrapPolygon edited="0">
                    <wp:start x="0" y="0"/>
                    <wp:lineTo x="0" y="21296"/>
                    <wp:lineTo x="21493" y="21296"/>
                    <wp:lineTo x="21493"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1623060"/>
                        </a:xfrm>
                        <a:prstGeom prst="rect">
                          <a:avLst/>
                        </a:prstGeom>
                        <a:solidFill>
                          <a:srgbClr val="FFFFFF"/>
                        </a:solidFill>
                        <a:ln w="9525">
                          <a:noFill/>
                          <a:miter lim="800000"/>
                          <a:headEnd/>
                          <a:tailEnd/>
                        </a:ln>
                      </wps:spPr>
                      <wps:txbx>
                        <w:txbxContent>
                          <w:p w14:paraId="78D5E69C" w14:textId="77777777" w:rsidR="005A3140" w:rsidRDefault="005A3140" w:rsidP="005A3140">
                            <w:pPr>
                              <w:rPr>
                                <w:sz w:val="20"/>
                                <w:szCs w:val="20"/>
                              </w:rPr>
                            </w:pPr>
                            <w:r>
                              <w:rPr>
                                <w:sz w:val="20"/>
                                <w:szCs w:val="20"/>
                              </w:rPr>
                              <w:t xml:space="preserve">    </w:t>
                            </w:r>
                            <w:r w:rsidRPr="005A3140">
                              <w:rPr>
                                <w:sz w:val="20"/>
                                <w:szCs w:val="20"/>
                              </w:rPr>
                              <w:t xml:space="preserve">Fort Duffield </w:t>
                            </w:r>
                          </w:p>
                          <w:p w14:paraId="6561E8DF" w14:textId="62F652EE" w:rsidR="005A3140" w:rsidRPr="005A3140" w:rsidRDefault="005A3140" w:rsidP="005A3140">
                            <w:pPr>
                              <w:rPr>
                                <w:sz w:val="20"/>
                                <w:szCs w:val="20"/>
                              </w:rPr>
                            </w:pPr>
                            <w:r w:rsidRPr="005A3140">
                              <w:rPr>
                                <w:sz w:val="20"/>
                                <w:szCs w:val="20"/>
                              </w:rPr>
                              <w:t xml:space="preserve">Fort Duffield Park and Historic Site is a 175-acre resource in North Hardin </w:t>
                            </w:r>
                            <w:proofErr w:type="gramStart"/>
                            <w:r w:rsidRPr="005A3140">
                              <w:rPr>
                                <w:sz w:val="20"/>
                                <w:szCs w:val="20"/>
                              </w:rPr>
                              <w:t xml:space="preserve">County, </w:t>
                            </w:r>
                            <w:r>
                              <w:rPr>
                                <w:sz w:val="20"/>
                                <w:szCs w:val="20"/>
                              </w:rPr>
                              <w:t xml:space="preserve">  </w:t>
                            </w:r>
                            <w:proofErr w:type="gramEnd"/>
                            <w:r>
                              <w:rPr>
                                <w:sz w:val="20"/>
                                <w:szCs w:val="20"/>
                              </w:rPr>
                              <w:t xml:space="preserve"> </w:t>
                            </w:r>
                            <w:r w:rsidRPr="005A3140">
                              <w:rPr>
                                <w:sz w:val="20"/>
                                <w:szCs w:val="20"/>
                              </w:rPr>
                              <w:t>Kentucky. Once part of the Fort Knox Installation, the land was given to the City of West Point in 1978 as part of the National Park Service Lands to Parks Program to be used for public recreation. The historic site, Kentucky's largest and best-preserved Civil War earthen fortification, sits within the park high atop historic Pearman Hill, 300 feet above the City of West Point. The fort is a Kentucky Landmark and on the Civil War Discovery Trail.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F4EE73" id="_x0000_t202" coordsize="21600,21600" o:spt="202" path="m,l,21600r21600,l21600,xe">
                <v:stroke joinstyle="miter"/>
                <v:path gradientshapeok="t" o:connecttype="rect"/>
              </v:shapetype>
              <v:shape id="Text Box 2" o:spid="_x0000_s1026" type="#_x0000_t202" style="position:absolute;margin-left:45pt;margin-top:8.7pt;width:361.8pt;height:127.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" stroked="f">
                <v:textbox>
                  <w:txbxContent>
                    <w:p w14:paraId="78D5E69C" w14:textId="77777777" w:rsidR="005A3140" w:rsidRDefault="005A3140" w:rsidP="005A3140">
                      <w:pPr>
                        <w:rPr>
                          <w:sz w:val="20"/>
                          <w:szCs w:val="20"/>
                        </w:rPr>
                      </w:pPr>
                      <w:r>
                        <w:rPr>
                          <w:sz w:val="20"/>
                          <w:szCs w:val="20"/>
                        </w:rPr>
                        <w:t xml:space="preserve">    </w:t>
                      </w:r>
                      <w:r w:rsidRPr="005A3140">
                        <w:rPr>
                          <w:sz w:val="20"/>
                          <w:szCs w:val="20"/>
                        </w:rPr>
                        <w:t xml:space="preserve">Fort Duffield </w:t>
                      </w:r>
                    </w:p>
                    <w:p w14:paraId="6561E8DF" w14:textId="62F652EE" w:rsidR="005A3140" w:rsidRPr="005A3140" w:rsidRDefault="005A3140" w:rsidP="005A3140">
                      <w:pPr>
                        <w:rPr>
                          <w:sz w:val="20"/>
                          <w:szCs w:val="20"/>
                        </w:rPr>
                      </w:pPr>
                      <w:r w:rsidRPr="005A3140">
                        <w:rPr>
                          <w:sz w:val="20"/>
                          <w:szCs w:val="20"/>
                        </w:rPr>
                        <w:t xml:space="preserve">Fort Duffield Park and Historic Site is a 175-acre resource in North Hardin </w:t>
                      </w:r>
                      <w:proofErr w:type="gramStart"/>
                      <w:r w:rsidRPr="005A3140">
                        <w:rPr>
                          <w:sz w:val="20"/>
                          <w:szCs w:val="20"/>
                        </w:rPr>
                        <w:t xml:space="preserve">County, </w:t>
                      </w:r>
                      <w:r>
                        <w:rPr>
                          <w:sz w:val="20"/>
                          <w:szCs w:val="20"/>
                        </w:rPr>
                        <w:t xml:space="preserve">  </w:t>
                      </w:r>
                      <w:proofErr w:type="gramEnd"/>
                      <w:r>
                        <w:rPr>
                          <w:sz w:val="20"/>
                          <w:szCs w:val="20"/>
                        </w:rPr>
                        <w:t xml:space="preserve"> </w:t>
                      </w:r>
                      <w:r w:rsidRPr="005A3140">
                        <w:rPr>
                          <w:sz w:val="20"/>
                          <w:szCs w:val="20"/>
                        </w:rPr>
                        <w:t>Kentucky. Once part of the Fort Knox Installation, the land was given to the City of West Point in 1978 as part of the National Park Service Lands to Parks Program to be used for public recreation. The historic site, Kentucky's largest and best-preserved Civil War earthen fortification, sits within the park high atop historic Pearman Hill, 300 feet above the City of West Point. The fort is a Kentucky Landmark and on the Civil War Discovery Trail.</w:t>
                      </w:r>
                    </w:p>
                  </w:txbxContent>
                </v:textbox>
                <w10:wrap type="through"/>
              </v:shape>
            </w:pict>
          </mc:Fallback>
        </mc:AlternateContent>
      </w:r>
      <w:r>
        <w:rPr>
          <w:noProof/>
        </w:rPr>
        <mc:AlternateContent>
          <mc:Choice Requires="wps">
            <w:drawing>
              <wp:anchor distT="0" distB="0" distL="114300" distR="114300" simplePos="0" relativeHeight="251660288" behindDoc="0" locked="0" layoutInCell="1" allowOverlap="1" wp14:anchorId="706E3370" wp14:editId="1A936108">
                <wp:simplePos x="0" y="0"/>
                <wp:positionH relativeFrom="column">
                  <wp:posOffset>381000</wp:posOffset>
                </wp:positionH>
                <wp:positionV relativeFrom="paragraph">
                  <wp:posOffset>43180</wp:posOffset>
                </wp:positionV>
                <wp:extent cx="4983480" cy="1988820"/>
                <wp:effectExtent l="0" t="0" r="26670" b="11430"/>
                <wp:wrapNone/>
                <wp:docPr id="1756666632" name="Rectangle: Rounded Corners 2"/>
                <wp:cNvGraphicFramePr/>
                <a:graphic xmlns:a="http://schemas.openxmlformats.org/drawingml/2006/main">
                  <a:graphicData uri="http://schemas.microsoft.com/office/word/2010/wordprocessingShape">
                    <wps:wsp>
                      <wps:cNvSpPr/>
                      <wps:spPr>
                        <a:xfrm>
                          <a:off x="0" y="0"/>
                          <a:ext cx="4983480" cy="19888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27AD20" id="Rectangle: Rounded Corners 2" o:spid="_x0000_s1026" style="position:absolute;margin-left:30pt;margin-top:3.4pt;width:392.4pt;height:156.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" fillcolor="white [3212]" strokecolor="#030e13 [484]" strokeweight="1pt">
                <v:stroke joinstyle="miter"/>
              </v:roundrect>
            </w:pict>
          </mc:Fallback>
        </mc:AlternateContent>
      </w:r>
    </w:p>
    <w:p w14:paraId="53BABDED" w14:textId="43B85A0F" w:rsidR="005A3140" w:rsidRDefault="005A3140"/>
    <w:p w14:paraId="49C8DF10" w14:textId="12FE26B9" w:rsidR="005A3140" w:rsidRDefault="005A3140"/>
    <w:p w14:paraId="50AB8399" w14:textId="55F6BA47" w:rsidR="005A3140" w:rsidRDefault="005A3140"/>
    <w:p w14:paraId="788BB7F9" w14:textId="2C17189B" w:rsidR="005A3140" w:rsidRDefault="005A3140"/>
    <w:p w14:paraId="4A121905" w14:textId="613E421F" w:rsidR="005A3140" w:rsidRDefault="005A3140"/>
    <w:p w14:paraId="1F12993B" w14:textId="425E1FB1" w:rsidR="005A3140" w:rsidRDefault="00010D10">
      <w:r>
        <w:rPr>
          <w:noProof/>
        </w:rPr>
        <mc:AlternateContent>
          <mc:Choice Requires="wps">
            <w:drawing>
              <wp:anchor distT="0" distB="0" distL="114300" distR="114300" simplePos="0" relativeHeight="251659264" behindDoc="0" locked="0" layoutInCell="1" allowOverlap="1" wp14:anchorId="6E77F04B" wp14:editId="1A06CD48">
                <wp:simplePos x="0" y="0"/>
                <wp:positionH relativeFrom="column">
                  <wp:posOffset>2621280</wp:posOffset>
                </wp:positionH>
                <wp:positionV relativeFrom="paragraph">
                  <wp:posOffset>127000</wp:posOffset>
                </wp:positionV>
                <wp:extent cx="685800" cy="4130040"/>
                <wp:effectExtent l="0" t="0" r="19050" b="22860"/>
                <wp:wrapNone/>
                <wp:docPr id="1916853303" name="Rectangle 1"/>
                <wp:cNvGraphicFramePr/>
                <a:graphic xmlns:a="http://schemas.openxmlformats.org/drawingml/2006/main">
                  <a:graphicData uri="http://schemas.microsoft.com/office/word/2010/wordprocessingShape">
                    <wps:wsp>
                      <wps:cNvSpPr/>
                      <wps:spPr>
                        <a:xfrm>
                          <a:off x="0" y="0"/>
                          <a:ext cx="685800" cy="41300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736B08" id="Rectangle 1" o:spid="_x0000_s1026" style="position:absolute;margin-left:206.4pt;margin-top:10pt;width:54pt;height:325.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" fillcolor="white [3212]" strokecolor="#030e13 [484]" strokeweight="1pt"/>
            </w:pict>
          </mc:Fallback>
        </mc:AlternateContent>
      </w:r>
    </w:p>
    <w:p w14:paraId="48D094C0" w14:textId="46054B57" w:rsidR="005A3140" w:rsidRDefault="005A3140"/>
    <w:p w14:paraId="3A9CB845" w14:textId="36972EDB" w:rsidR="005A3140" w:rsidRDefault="005A3140"/>
    <w:p w14:paraId="65F96E6F" w14:textId="36A22B6A" w:rsidR="005A3140" w:rsidRDefault="005A3140"/>
    <w:p w14:paraId="2430F308" w14:textId="6499B4BF" w:rsidR="005A3140" w:rsidRDefault="005A3140">
      <w:r>
        <w:t>4x4 post</w:t>
      </w:r>
    </w:p>
    <w:sectPr w:rsidR="005A3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40"/>
    <w:rsid w:val="00010D10"/>
    <w:rsid w:val="000825C3"/>
    <w:rsid w:val="000F480C"/>
    <w:rsid w:val="0010385F"/>
    <w:rsid w:val="00213643"/>
    <w:rsid w:val="002F4981"/>
    <w:rsid w:val="003309A7"/>
    <w:rsid w:val="004E2A3A"/>
    <w:rsid w:val="004E2EDF"/>
    <w:rsid w:val="004F6143"/>
    <w:rsid w:val="005725B0"/>
    <w:rsid w:val="005A3140"/>
    <w:rsid w:val="00660FFE"/>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D505"/>
  <w15:chartTrackingRefBased/>
  <w15:docId w15:val="{0D08CEF2-1E5F-4BFC-AAD6-9D45EE2D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40"/>
    <w:rPr>
      <w:rFonts w:eastAsiaTheme="majorEastAsia" w:cstheme="majorBidi"/>
      <w:color w:val="272727" w:themeColor="text1" w:themeTint="D8"/>
    </w:rPr>
  </w:style>
  <w:style w:type="paragraph" w:styleId="Title">
    <w:name w:val="Title"/>
    <w:basedOn w:val="Normal"/>
    <w:next w:val="Normal"/>
    <w:link w:val="TitleChar"/>
    <w:uiPriority w:val="10"/>
    <w:qFormat/>
    <w:rsid w:val="005A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40"/>
    <w:pPr>
      <w:spacing w:before="160"/>
      <w:jc w:val="center"/>
    </w:pPr>
    <w:rPr>
      <w:i/>
      <w:iCs/>
      <w:color w:val="404040" w:themeColor="text1" w:themeTint="BF"/>
    </w:rPr>
  </w:style>
  <w:style w:type="character" w:customStyle="1" w:styleId="QuoteChar">
    <w:name w:val="Quote Char"/>
    <w:basedOn w:val="DefaultParagraphFont"/>
    <w:link w:val="Quote"/>
    <w:uiPriority w:val="29"/>
    <w:rsid w:val="005A3140"/>
    <w:rPr>
      <w:i/>
      <w:iCs/>
      <w:color w:val="404040" w:themeColor="text1" w:themeTint="BF"/>
    </w:rPr>
  </w:style>
  <w:style w:type="paragraph" w:styleId="ListParagraph">
    <w:name w:val="List Paragraph"/>
    <w:basedOn w:val="Normal"/>
    <w:uiPriority w:val="34"/>
    <w:qFormat/>
    <w:rsid w:val="005A3140"/>
    <w:pPr>
      <w:ind w:left="720"/>
      <w:contextualSpacing/>
    </w:pPr>
  </w:style>
  <w:style w:type="character" w:styleId="IntenseEmphasis">
    <w:name w:val="Intense Emphasis"/>
    <w:basedOn w:val="DefaultParagraphFont"/>
    <w:uiPriority w:val="21"/>
    <w:qFormat/>
    <w:rsid w:val="005A3140"/>
    <w:rPr>
      <w:i/>
      <w:iCs/>
      <w:color w:val="0F4761" w:themeColor="accent1" w:themeShade="BF"/>
    </w:rPr>
  </w:style>
  <w:style w:type="paragraph" w:styleId="IntenseQuote">
    <w:name w:val="Intense Quote"/>
    <w:basedOn w:val="Normal"/>
    <w:next w:val="Normal"/>
    <w:link w:val="IntenseQuoteChar"/>
    <w:uiPriority w:val="30"/>
    <w:qFormat/>
    <w:rsid w:val="005A3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140"/>
    <w:rPr>
      <w:i/>
      <w:iCs/>
      <w:color w:val="0F4761" w:themeColor="accent1" w:themeShade="BF"/>
    </w:rPr>
  </w:style>
  <w:style w:type="character" w:styleId="IntenseReference">
    <w:name w:val="Intense Reference"/>
    <w:basedOn w:val="DefaultParagraphFont"/>
    <w:uiPriority w:val="32"/>
    <w:qFormat/>
    <w:rsid w:val="005A3140"/>
    <w:rPr>
      <w:b/>
      <w:bCs/>
      <w:smallCaps/>
      <w:color w:val="0F4761" w:themeColor="accent1" w:themeShade="BF"/>
      <w:spacing w:val="5"/>
    </w:rPr>
  </w:style>
  <w:style w:type="paragraph" w:styleId="Revision">
    <w:name w:val="Revision"/>
    <w:hidden/>
    <w:uiPriority w:val="99"/>
    <w:semiHidden/>
    <w:rsid w:val="005A31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32</Words>
  <Characters>183</Characters>
  <Application>Microsoft Office Word</Application>
  <DocSecurity>0</DocSecurity>
  <Lines>1</Lines>
  <Paragraphs>1</Paragraphs>
  <ScaleCrop>false</ScaleCrop>
  <Company/>
  <LinksUpToDate>false</LinksUpToDate>
  <CharactersWithSpaces>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2025-08-19T10:27:00Z</dcterms:created>
  <dcterms:modified xsi:type="dcterms:W3CDTF">2025-08-19T18:05:00Z</dcterms:modified>
</cp:coreProperties>
</file>