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F4A" w:rsidRDefault="008A1F4A" w:rsidP="008A1F4A">
      <w:pPr>
        <w:pStyle w:val="Heading3"/>
        <w:jc w:val="center"/>
      </w:pPr>
      <w:r w:rsidRPr="008A1F4A">
        <w:t>The Driver Behaviour Questionnaire in</w:t>
      </w:r>
      <w:r>
        <w:t xml:space="preserve"> Kuwait</w:t>
      </w:r>
    </w:p>
    <w:p w:rsidR="008A1F4A" w:rsidRDefault="008A1F4A" w:rsidP="008A1F4A">
      <w:pPr>
        <w:jc w:val="center"/>
        <w:rPr>
          <w:vertAlign w:val="superscript"/>
          <w:lang w:val="en-GB"/>
        </w:rPr>
      </w:pPr>
      <w:r>
        <w:rPr>
          <w:lang w:val="en-GB"/>
        </w:rPr>
        <w:t>Jamal Ahmad Al Matawah,</w:t>
      </w:r>
      <w:r w:rsidRPr="008A1F4A">
        <w:rPr>
          <w:i/>
          <w:vertAlign w:val="superscript"/>
          <w:lang w:val="en-GB"/>
        </w:rPr>
        <w:t>a</w:t>
      </w:r>
      <w:r>
        <w:rPr>
          <w:i/>
          <w:vertAlign w:val="superscript"/>
          <w:lang w:val="en-GB"/>
        </w:rPr>
        <w:t>,</w:t>
      </w:r>
      <w:r>
        <w:rPr>
          <w:rStyle w:val="FootnoteReference"/>
          <w:i/>
          <w:lang w:val="en-GB"/>
        </w:rPr>
        <w:footnoteReference w:id="1"/>
      </w:r>
      <w:r>
        <w:rPr>
          <w:lang w:val="en-GB"/>
        </w:rPr>
        <w:t>, Other Guy</w:t>
      </w:r>
      <w:r w:rsidRPr="008A1F4A">
        <w:rPr>
          <w:i/>
          <w:vertAlign w:val="superscript"/>
          <w:lang w:val="en-GB"/>
        </w:rPr>
        <w:t>b</w:t>
      </w:r>
      <w:r>
        <w:rPr>
          <w:lang w:val="en-GB"/>
        </w:rPr>
        <w:t>, Brian Freeman</w:t>
      </w:r>
      <w:r w:rsidRPr="008A1F4A">
        <w:rPr>
          <w:i/>
          <w:vertAlign w:val="superscript"/>
          <w:lang w:val="en-GB"/>
        </w:rPr>
        <w:t>c</w:t>
      </w:r>
    </w:p>
    <w:p w:rsidR="008A1F4A" w:rsidRPr="008A1F4A" w:rsidRDefault="008A1F4A" w:rsidP="008A1F4A">
      <w:pPr>
        <w:jc w:val="center"/>
        <w:rPr>
          <w:lang w:val="en-GB"/>
        </w:rPr>
      </w:pPr>
    </w:p>
    <w:p w:rsidR="008A1F4A" w:rsidRDefault="008A1F4A" w:rsidP="008A1F4A">
      <w:pPr>
        <w:pStyle w:val="NoSpacing"/>
        <w:rPr>
          <w:i/>
        </w:rPr>
      </w:pPr>
      <w:r w:rsidRPr="008A1F4A">
        <w:rPr>
          <w:b/>
          <w:i/>
          <w:vertAlign w:val="superscript"/>
        </w:rPr>
        <w:t>a</w:t>
      </w:r>
      <w:r w:rsidRPr="008A1F4A">
        <w:rPr>
          <w:b/>
          <w:i/>
        </w:rPr>
        <w:t xml:space="preserve"> </w:t>
      </w:r>
      <w:r w:rsidRPr="008A1F4A">
        <w:rPr>
          <w:i/>
        </w:rPr>
        <w:t>Public Authority for Applied Education and Training, Kuwait</w:t>
      </w:r>
    </w:p>
    <w:p w:rsidR="008A1F4A" w:rsidRPr="008A1F4A" w:rsidRDefault="008A1F4A" w:rsidP="008A1F4A">
      <w:pPr>
        <w:pStyle w:val="NoSpacing"/>
        <w:rPr>
          <w:i/>
          <w:lang w:val="en-GB"/>
        </w:rPr>
      </w:pPr>
      <w:r w:rsidRPr="008A1F4A">
        <w:rPr>
          <w:i/>
          <w:vertAlign w:val="superscript"/>
          <w:lang w:val="en-GB"/>
        </w:rPr>
        <w:t>b</w:t>
      </w:r>
      <w:r w:rsidRPr="008A1F4A">
        <w:rPr>
          <w:i/>
          <w:lang w:val="en-GB"/>
        </w:rPr>
        <w:t xml:space="preserve"> Jordan</w:t>
      </w:r>
    </w:p>
    <w:p w:rsidR="008A1F4A" w:rsidRPr="008A1F4A" w:rsidRDefault="008A1F4A" w:rsidP="008A1F4A">
      <w:pPr>
        <w:pStyle w:val="NoSpacing"/>
        <w:rPr>
          <w:i/>
          <w:lang w:val="en-GB"/>
        </w:rPr>
      </w:pPr>
      <w:r w:rsidRPr="008A1F4A">
        <w:rPr>
          <w:i/>
          <w:vertAlign w:val="superscript"/>
          <w:lang w:val="en-GB"/>
        </w:rPr>
        <w:t>c</w:t>
      </w:r>
      <w:r w:rsidRPr="008A1F4A">
        <w:rPr>
          <w:i/>
          <w:lang w:val="en-GB"/>
        </w:rPr>
        <w:t xml:space="preserve"> University of Guelp, Dept of Engineering, Ontario, Canada</w:t>
      </w:r>
    </w:p>
    <w:p w:rsidR="008A1F4A" w:rsidRDefault="008A1F4A" w:rsidP="00A44C9A">
      <w:pPr>
        <w:pStyle w:val="Heading3"/>
      </w:pPr>
    </w:p>
    <w:p w:rsidR="00491DE7" w:rsidRDefault="00491DE7" w:rsidP="00491DE7">
      <w:pPr>
        <w:rPr>
          <w:lang w:val="en-GB"/>
        </w:rPr>
      </w:pPr>
      <w:r>
        <w:rPr>
          <w:lang w:val="en-GB"/>
        </w:rPr>
        <w:t>ABSTRACT:</w:t>
      </w:r>
    </w:p>
    <w:p w:rsidR="00491DE7" w:rsidRDefault="00491DE7" w:rsidP="00491DE7">
      <w:pPr>
        <w:rPr>
          <w:lang w:val="en-GB"/>
        </w:rPr>
      </w:pPr>
    </w:p>
    <w:p w:rsidR="00491DE7" w:rsidRPr="00491DE7" w:rsidRDefault="00491DE7" w:rsidP="00491DE7">
      <w:pPr>
        <w:rPr>
          <w:lang w:val="en-GB"/>
        </w:rPr>
      </w:pPr>
      <w:r>
        <w:rPr>
          <w:lang w:val="en-GB"/>
        </w:rPr>
        <w:t xml:space="preserve">The </w:t>
      </w:r>
      <w:r w:rsidRPr="00491DE7">
        <w:rPr>
          <w:lang w:val="en-GB"/>
        </w:rPr>
        <w:t>Manchester Driver Behaviour</w:t>
      </w:r>
      <w:r>
        <w:rPr>
          <w:lang w:val="en-GB"/>
        </w:rPr>
        <w:t xml:space="preserve"> </w:t>
      </w:r>
      <w:r w:rsidRPr="00491DE7">
        <w:rPr>
          <w:lang w:val="en-GB"/>
        </w:rPr>
        <w:t>Questionnaire (DBQ) is widely used</w:t>
      </w:r>
      <w:r>
        <w:rPr>
          <w:lang w:val="en-GB"/>
        </w:rPr>
        <w:t xml:space="preserve"> </w:t>
      </w:r>
      <w:r w:rsidRPr="00491DE7">
        <w:rPr>
          <w:lang w:val="en-GB"/>
        </w:rPr>
        <w:t xml:space="preserve">instruments </w:t>
      </w:r>
      <w:r>
        <w:rPr>
          <w:lang w:val="en-GB"/>
        </w:rPr>
        <w:t xml:space="preserve">to measure </w:t>
      </w:r>
      <w:r w:rsidRPr="00491DE7">
        <w:rPr>
          <w:lang w:val="en-GB"/>
        </w:rPr>
        <w:t>driving style</w:t>
      </w:r>
      <w:r>
        <w:rPr>
          <w:lang w:val="en-GB"/>
        </w:rPr>
        <w:t>s</w:t>
      </w:r>
      <w:r w:rsidRPr="00491DE7">
        <w:rPr>
          <w:lang w:val="en-GB"/>
        </w:rPr>
        <w:t xml:space="preserve"> and investigating the relationship between driving behaviour and accident</w:t>
      </w:r>
    </w:p>
    <w:p w:rsidR="00491DE7" w:rsidRPr="00491DE7" w:rsidRDefault="00491DE7" w:rsidP="00491DE7">
      <w:pPr>
        <w:rPr>
          <w:lang w:val="en-GB"/>
        </w:rPr>
      </w:pPr>
      <w:r w:rsidRPr="00491DE7">
        <w:rPr>
          <w:lang w:val="en-GB"/>
        </w:rPr>
        <w:t xml:space="preserve">involvement. </w:t>
      </w:r>
      <w:r>
        <w:rPr>
          <w:lang w:val="en-GB"/>
        </w:rPr>
        <w:t>Recent evaluations of different population groups have taken place throughout the world including countries in the Arabian Gulf.</w:t>
      </w:r>
      <w:r w:rsidRPr="00491DE7">
        <w:rPr>
          <w:lang w:val="en-GB"/>
        </w:rPr>
        <w:t xml:space="preserve"> Th</w:t>
      </w:r>
      <w:r>
        <w:rPr>
          <w:lang w:val="en-GB"/>
        </w:rPr>
        <w:t xml:space="preserve">is study seeks to extend the application of the DBQ to Kuwait and its mix of native and ex patriate drivers, and </w:t>
      </w:r>
      <w:r w:rsidRPr="00491DE7">
        <w:rPr>
          <w:lang w:val="en-GB"/>
        </w:rPr>
        <w:t>examine the relationships between the</w:t>
      </w:r>
      <w:r>
        <w:rPr>
          <w:lang w:val="en-GB"/>
        </w:rPr>
        <w:t xml:space="preserve"> </w:t>
      </w:r>
      <w:r w:rsidRPr="00491DE7">
        <w:rPr>
          <w:lang w:val="en-GB"/>
        </w:rPr>
        <w:t>factors of t</w:t>
      </w:r>
      <w:r>
        <w:rPr>
          <w:lang w:val="en-GB"/>
        </w:rPr>
        <w:t xml:space="preserve">he DBQ and accident involvement. </w:t>
      </w:r>
      <w:r w:rsidRPr="00491DE7">
        <w:rPr>
          <w:lang w:val="en-GB"/>
        </w:rPr>
        <w:t xml:space="preserve"> In this study, </w:t>
      </w:r>
      <w:r>
        <w:rPr>
          <w:lang w:val="en-GB"/>
        </w:rPr>
        <w:t>XXX respondents (YYY Kuwaiti and ZZZ Non-Kuwaitis</w:t>
      </w:r>
      <w:r w:rsidRPr="00491DE7">
        <w:rPr>
          <w:lang w:val="en-GB"/>
        </w:rPr>
        <w:t xml:space="preserve"> </w:t>
      </w:r>
      <w:r>
        <w:rPr>
          <w:lang w:val="en-GB"/>
        </w:rPr>
        <w:t xml:space="preserve">completed paper and online survey questionnaires </w:t>
      </w:r>
      <w:r w:rsidRPr="00491DE7">
        <w:rPr>
          <w:lang w:val="en-GB"/>
        </w:rPr>
        <w:t>including the DBQ and</w:t>
      </w:r>
      <w:r>
        <w:rPr>
          <w:lang w:val="en-GB"/>
        </w:rPr>
        <w:t xml:space="preserve"> </w:t>
      </w:r>
      <w:r w:rsidRPr="00491DE7">
        <w:rPr>
          <w:lang w:val="en-GB"/>
        </w:rPr>
        <w:t>background information. The results showed that</w:t>
      </w:r>
      <w:r>
        <w:rPr>
          <w:lang w:val="en-GB"/>
        </w:rPr>
        <w:t xml:space="preserve"> young Kuwaiti male</w:t>
      </w:r>
      <w:r w:rsidRPr="00491DE7">
        <w:rPr>
          <w:lang w:val="en-GB"/>
        </w:rPr>
        <w:t xml:space="preserve"> drivers scored higher on almost all DBQ items than</w:t>
      </w:r>
      <w:r>
        <w:rPr>
          <w:lang w:val="en-GB"/>
        </w:rPr>
        <w:t xml:space="preserve"> non-Kuwaiti drivers.</w:t>
      </w:r>
      <w:r w:rsidRPr="00491DE7">
        <w:rPr>
          <w:lang w:val="en-GB"/>
        </w:rPr>
        <w:t xml:space="preserve"> Factor analysis resulted in four factors, which</w:t>
      </w:r>
      <w:r>
        <w:rPr>
          <w:lang w:val="en-GB"/>
        </w:rPr>
        <w:t xml:space="preserve"> </w:t>
      </w:r>
      <w:r w:rsidRPr="00491DE7">
        <w:rPr>
          <w:lang w:val="en-GB"/>
        </w:rPr>
        <w:t>were</w:t>
      </w:r>
      <w:r>
        <w:rPr>
          <w:lang w:val="en-GB"/>
        </w:rPr>
        <w:t xml:space="preserve"> </w:t>
      </w:r>
      <w:r w:rsidRPr="00491DE7">
        <w:rPr>
          <w:lang w:val="en-GB"/>
        </w:rPr>
        <w:t>named as errors, pushing-speeding</w:t>
      </w:r>
      <w:r>
        <w:rPr>
          <w:lang w:val="en-GB"/>
        </w:rPr>
        <w:t xml:space="preserve">, </w:t>
      </w:r>
      <w:r w:rsidRPr="00491DE7">
        <w:rPr>
          <w:lang w:val="en-GB"/>
        </w:rPr>
        <w:t>violations, lapses, and aggression-speeding violations.</w:t>
      </w:r>
      <w:r>
        <w:rPr>
          <w:lang w:val="en-GB"/>
        </w:rPr>
        <w:t xml:space="preserve"> </w:t>
      </w:r>
      <w:r w:rsidRPr="00491DE7">
        <w:rPr>
          <w:lang w:val="en-GB"/>
        </w:rPr>
        <w:t>However, there</w:t>
      </w:r>
      <w:r>
        <w:rPr>
          <w:lang w:val="en-GB"/>
        </w:rPr>
        <w:t xml:space="preserve"> </w:t>
      </w:r>
      <w:r w:rsidRPr="00491DE7">
        <w:rPr>
          <w:lang w:val="en-GB"/>
        </w:rPr>
        <w:t>were a</w:t>
      </w:r>
      <w:r>
        <w:rPr>
          <w:lang w:val="en-GB"/>
        </w:rPr>
        <w:t xml:space="preserve"> </w:t>
      </w:r>
      <w:r w:rsidRPr="00491DE7">
        <w:rPr>
          <w:lang w:val="en-GB"/>
        </w:rPr>
        <w:t>number of differences in the</w:t>
      </w:r>
    </w:p>
    <w:p w:rsidR="00491DE7" w:rsidRDefault="00491DE7" w:rsidP="00491DE7">
      <w:pPr>
        <w:rPr>
          <w:lang w:val="en-GB"/>
        </w:rPr>
      </w:pPr>
      <w:r>
        <w:rPr>
          <w:lang w:val="en-GB"/>
        </w:rPr>
        <w:t>factor structure w</w:t>
      </w:r>
      <w:r w:rsidRPr="00491DE7">
        <w:rPr>
          <w:lang w:val="en-GB"/>
        </w:rPr>
        <w:t>hen</w:t>
      </w:r>
      <w:r>
        <w:rPr>
          <w:lang w:val="en-GB"/>
        </w:rPr>
        <w:t xml:space="preserve"> </w:t>
      </w:r>
      <w:r w:rsidRPr="00491DE7">
        <w:rPr>
          <w:lang w:val="en-GB"/>
        </w:rPr>
        <w:t>compared to the theoretical four-factor structure of the</w:t>
      </w:r>
      <w:r>
        <w:rPr>
          <w:lang w:val="en-GB"/>
        </w:rPr>
        <w:t xml:space="preserve"> </w:t>
      </w:r>
      <w:r w:rsidRPr="00491DE7">
        <w:rPr>
          <w:lang w:val="en-GB"/>
        </w:rPr>
        <w:t xml:space="preserve">DBQ. </w:t>
      </w:r>
      <w:r>
        <w:rPr>
          <w:lang w:val="en-GB"/>
        </w:rPr>
        <w:t>Logis</w:t>
      </w:r>
      <w:r w:rsidRPr="00491DE7">
        <w:rPr>
          <w:lang w:val="en-GB"/>
        </w:rPr>
        <w:t>tic regression analyses showed that errors, lapses, and aggression-speeding violations predicted accident</w:t>
      </w:r>
      <w:r>
        <w:rPr>
          <w:lang w:val="en-GB"/>
        </w:rPr>
        <w:t xml:space="preserve"> involvement </w:t>
      </w:r>
      <w:r w:rsidRPr="00491DE7">
        <w:rPr>
          <w:lang w:val="en-GB"/>
        </w:rPr>
        <w:t>controlling the effect of the demographic variables (age, sex,</w:t>
      </w:r>
      <w:r>
        <w:rPr>
          <w:lang w:val="en-GB"/>
        </w:rPr>
        <w:t xml:space="preserve"> </w:t>
      </w:r>
      <w:r w:rsidRPr="00491DE7">
        <w:rPr>
          <w:lang w:val="en-GB"/>
        </w:rPr>
        <w:t>and annual mileage).</w:t>
      </w:r>
    </w:p>
    <w:p w:rsidR="00491DE7" w:rsidRPr="00491DE7" w:rsidRDefault="00491DE7" w:rsidP="00491DE7">
      <w:pPr>
        <w:rPr>
          <w:lang w:val="en-GB"/>
        </w:rPr>
      </w:pPr>
    </w:p>
    <w:p w:rsidR="00B87C26" w:rsidRPr="008812E8" w:rsidRDefault="00B87C26" w:rsidP="008812E8">
      <w:pPr>
        <w:pStyle w:val="ListParagraph"/>
        <w:numPr>
          <w:ilvl w:val="0"/>
          <w:numId w:val="45"/>
        </w:numPr>
        <w:ind w:left="90" w:hanging="90"/>
        <w:rPr>
          <w:b/>
          <w:lang w:val="en-GB"/>
        </w:rPr>
      </w:pPr>
      <w:r w:rsidRPr="008812E8">
        <w:rPr>
          <w:b/>
          <w:lang w:val="en-GB"/>
        </w:rPr>
        <w:t>Introduction</w:t>
      </w:r>
    </w:p>
    <w:p w:rsidR="008A1F4A" w:rsidRDefault="008A1F4A" w:rsidP="00A44C9A">
      <w:pPr>
        <w:pStyle w:val="Heading3"/>
      </w:pPr>
    </w:p>
    <w:p w:rsidR="0092481D" w:rsidRDefault="00057F8A" w:rsidP="0092481D">
      <w:pPr>
        <w:spacing w:line="480" w:lineRule="auto"/>
        <w:rPr>
          <w:rStyle w:val="StyleBold"/>
          <w:bCs/>
          <w:lang w:val="en-GB"/>
        </w:rPr>
      </w:pPr>
      <w:r w:rsidRPr="00057F8A">
        <w:rPr>
          <w:rStyle w:val="StyleBold"/>
          <w:bCs/>
        </w:rPr>
        <w:t xml:space="preserve">Driving related accidents result in over 500 fatalities per year in Kuwait </w:t>
      </w:r>
      <w:r>
        <w:rPr>
          <w:rStyle w:val="StyleBold"/>
          <w:bCs/>
        </w:rPr>
        <w:fldChar w:fldCharType="begin"/>
      </w:r>
      <w:r>
        <w:rPr>
          <w:rStyle w:val="StyleBold"/>
          <w:bCs/>
        </w:rPr>
        <w:instrText xml:space="preserve"> ADDIN EN.CITE &lt;EndNote&gt;&lt;Cite&gt;&lt;Author&gt;KUNA&lt;/Author&gt;&lt;Year&gt;2016&lt;/Year&gt;&lt;RecNum&gt;11&lt;/RecNum&gt;&lt;DisplayText&gt;(KUNA, 2016)&lt;/DisplayText&gt;&lt;record&gt;&lt;rec-number&gt;11&lt;/rec-number&gt;&lt;foreign-keys&gt;&lt;key app="EN" db-id="9wr59sd2qw2fpbewpszptxxkz5sv5wp0azsv" timestamp="1500718713"&gt;11&lt;/key&gt;&lt;/foreign-keys&gt;&lt;ref-type name="Newspaper Article"&gt;23&lt;/ref-type&gt;&lt;contributors&gt;&lt;authors&gt;&lt;author&gt;KUNA&lt;/author&gt;&lt;/authors&gt;&lt;/contributors&gt;&lt;titles&gt;&lt;title&gt;Nearly 500 people a year die in Kuwait traffic accidents - Smart phone use a main cause of accidents&lt;/title&gt;&lt;secondary-title&gt;Kuwait Time&lt;/secondary-title&gt;&lt;/titles&gt;&lt;dates&gt;&lt;year&gt;2016&lt;/year&gt;&lt;pub-dates&gt;&lt;date&gt;10/05/2016&lt;/date&gt;&lt;/pub-dates&gt;&lt;/dates&gt;&lt;pub-location&gt;Kuwait&lt;/pub-location&gt;&lt;urls&gt;&lt;related-urls&gt;&lt;url&gt;http://news.kuwaittimes.net/website/nearly-500-people-year-die-kuwait-traffic-accidents/&lt;/url&gt;&lt;/related-urls&gt;&lt;/urls&gt;&lt;/record&gt;&lt;/Cite&gt;&lt;/EndNote&gt;</w:instrText>
      </w:r>
      <w:r>
        <w:rPr>
          <w:rStyle w:val="StyleBold"/>
          <w:bCs/>
        </w:rPr>
        <w:fldChar w:fldCharType="separate"/>
      </w:r>
      <w:r>
        <w:rPr>
          <w:rStyle w:val="StyleBold"/>
          <w:bCs/>
          <w:noProof/>
        </w:rPr>
        <w:t>(KUNA, 2016)</w:t>
      </w:r>
      <w:r>
        <w:rPr>
          <w:rStyle w:val="StyleBold"/>
          <w:bCs/>
        </w:rPr>
        <w:fldChar w:fldCharType="end"/>
      </w:r>
      <w:r>
        <w:rPr>
          <w:rStyle w:val="StyleBold"/>
          <w:bCs/>
        </w:rPr>
        <w:t xml:space="preserve"> </w:t>
      </w:r>
      <w:r w:rsidRPr="00057F8A">
        <w:rPr>
          <w:rStyle w:val="StyleBold"/>
          <w:bCs/>
        </w:rPr>
        <w:t>and represent the third largest cause of death in this small country</w:t>
      </w:r>
      <w:r>
        <w:rPr>
          <w:rStyle w:val="StyleBold"/>
          <w:bCs/>
        </w:rPr>
        <w:t xml:space="preserve"> </w:t>
      </w:r>
      <w:r w:rsidR="006D6265">
        <w:rPr>
          <w:rStyle w:val="StyleBold"/>
          <w:bCs/>
        </w:rPr>
        <w:fldChar w:fldCharType="begin"/>
      </w:r>
      <w:r w:rsidR="006D6265">
        <w:rPr>
          <w:rStyle w:val="StyleBold"/>
          <w:bCs/>
        </w:rPr>
        <w:instrText xml:space="preserve"> ADDIN EN.CITE &lt;EndNote&gt;&lt;Cite&gt;&lt;Author&gt;Wang&lt;/Author&gt;&lt;Year&gt;2016&lt;/Year&gt;&lt;RecNum&gt;14&lt;/RecNum&gt;&lt;DisplayText&gt;(Wang and Naghavi, 2016)&lt;/DisplayText&gt;&lt;record&gt;&lt;rec-number&gt;14&lt;/rec-number&gt;&lt;foreign-keys&gt;&lt;key app="EN" db-id="9wr59sd2qw2fpbewpszptxxkz5sv5wp0azsv" timestamp="1500720087"&gt;14&lt;/key&gt;&lt;/foreign-keys&gt;&lt;ref-type name="Journal Article"&gt;17&lt;/ref-type&gt;&lt;contributors&gt;&lt;authors&gt;&lt;author&gt;Wang, Haidong&lt;/author&gt;&lt;author&gt;Naghavi, Mohsen&lt;/author&gt;&lt;/authors&gt;&lt;/contributors&gt;&lt;titles&gt;&lt;title&gt;Global, regional, and national life expectancy, all-cause mortality, and cause-specific mortality for 249 causes of death, 1980–2015: a systematic analysis for the Global Burden of Disease Study 2015&lt;/title&gt;&lt;secondary-title&gt;The Lancet&lt;/secondary-title&gt;&lt;/titles&gt;&lt;periodical&gt;&lt;full-title&gt;The Lancet&lt;/full-title&gt;&lt;/periodical&gt;&lt;pages&gt;1459-1544&lt;/pages&gt;&lt;volume&gt;388&lt;/volume&gt;&lt;number&gt;10053&lt;/number&gt;&lt;dates&gt;&lt;year&gt;2016&lt;/year&gt;&lt;pub-dates&gt;&lt;date&gt;//&lt;/date&gt;&lt;/pub-dates&gt;&lt;/dates&gt;&lt;isbn&gt;0140-6736&lt;/isbn&gt;&lt;urls&gt;&lt;related-urls&gt;&lt;url&gt;http://www.sciencedirect.com/science/article/pii/S0140673616310121&lt;/url&gt;&lt;/related-urls&gt;&lt;/urls&gt;&lt;electronic-resource-num&gt;https://doi.org/10.1016/S0140-6736(16)31012-1&lt;/electronic-resource-num&gt;&lt;access-date&gt;2016/10/14/&lt;/access-date&gt;&lt;/record&gt;&lt;/Cite&gt;&lt;/EndNote&gt;</w:instrText>
      </w:r>
      <w:r w:rsidR="006D6265">
        <w:rPr>
          <w:rStyle w:val="StyleBold"/>
          <w:bCs/>
        </w:rPr>
        <w:fldChar w:fldCharType="separate"/>
      </w:r>
      <w:r w:rsidR="006D6265">
        <w:rPr>
          <w:rStyle w:val="StyleBold"/>
          <w:bCs/>
          <w:noProof/>
        </w:rPr>
        <w:t>(Wang and Naghavi, 2016)</w:t>
      </w:r>
      <w:r w:rsidR="006D6265">
        <w:rPr>
          <w:rStyle w:val="StyleBold"/>
          <w:bCs/>
        </w:rPr>
        <w:fldChar w:fldCharType="end"/>
      </w:r>
      <w:r w:rsidRPr="00057F8A">
        <w:rPr>
          <w:rStyle w:val="StyleBold"/>
          <w:bCs/>
        </w:rPr>
        <w:t xml:space="preserve">. </w:t>
      </w:r>
      <w:r w:rsidR="00E461A4">
        <w:rPr>
          <w:rStyle w:val="StyleBold"/>
          <w:bCs/>
        </w:rPr>
        <w:t>Accidents and accident likelihood have been studied by many researchers</w:t>
      </w:r>
      <w:r w:rsidR="002148FA">
        <w:rPr>
          <w:rStyle w:val="StyleBold"/>
          <w:bCs/>
        </w:rPr>
        <w:t xml:space="preserve"> with root causes attributed to individual driving styles and driving habits.  The Manchester </w:t>
      </w:r>
      <w:r w:rsidR="002148FA" w:rsidRPr="00491DE7">
        <w:rPr>
          <w:lang w:val="en-GB"/>
        </w:rPr>
        <w:t>Driver Behaviour</w:t>
      </w:r>
      <w:r w:rsidR="002148FA">
        <w:rPr>
          <w:lang w:val="en-GB"/>
        </w:rPr>
        <w:t xml:space="preserve"> </w:t>
      </w:r>
      <w:r w:rsidR="002148FA" w:rsidRPr="00491DE7">
        <w:rPr>
          <w:lang w:val="en-GB"/>
        </w:rPr>
        <w:t>Questionnaire (DBQ)</w:t>
      </w:r>
      <w:r w:rsidR="002148FA">
        <w:rPr>
          <w:lang w:val="en-GB"/>
        </w:rPr>
        <w:t xml:space="preserve"> was </w:t>
      </w:r>
      <w:r w:rsidR="00A44C9A" w:rsidRPr="009A7B8A">
        <w:rPr>
          <w:rStyle w:val="StyleBold"/>
          <w:bCs/>
          <w:lang w:val="en-GB"/>
        </w:rPr>
        <w:t xml:space="preserve">developed to measure </w:t>
      </w:r>
      <w:r w:rsidR="002148FA">
        <w:rPr>
          <w:rStyle w:val="StyleBold"/>
          <w:bCs/>
          <w:lang w:val="en-GB"/>
        </w:rPr>
        <w:t xml:space="preserve">individual </w:t>
      </w:r>
      <w:r w:rsidR="00A44C9A" w:rsidRPr="009A7B8A">
        <w:rPr>
          <w:rStyle w:val="StyleBold"/>
          <w:bCs/>
          <w:lang w:val="en-GB"/>
        </w:rPr>
        <w:t xml:space="preserve">concepts and types of driver behaviour </w:t>
      </w:r>
      <w:r w:rsidR="002148FA">
        <w:rPr>
          <w:rStyle w:val="StyleBold"/>
          <w:bCs/>
          <w:lang w:val="en-GB"/>
        </w:rPr>
        <w:t xml:space="preserve">and has been used many researchers in many countries including </w:t>
      </w:r>
      <w:r w:rsidR="003C07F8">
        <w:rPr>
          <w:rStyle w:val="StyleBold"/>
          <w:bCs/>
          <w:lang w:val="en-GB"/>
        </w:rPr>
        <w:t xml:space="preserve">Britain </w:t>
      </w:r>
      <w:r w:rsidR="003C07F8">
        <w:rPr>
          <w:rStyle w:val="StyleBold"/>
          <w:bCs/>
          <w:lang w:val="en-GB"/>
        </w:rPr>
        <w:fldChar w:fldCharType="begin"/>
      </w:r>
      <w:r w:rsidR="003C07F8">
        <w:rPr>
          <w:rStyle w:val="StyleBold"/>
          <w:bCs/>
          <w:lang w:val="en-GB"/>
        </w:rPr>
        <w:instrText xml:space="preserve"> ADDIN EN.CITE &lt;EndNote&gt;&lt;Cite&gt;&lt;Author&gt;Reason&lt;/Author&gt;&lt;Year&gt;1990&lt;/Year&gt;&lt;RecNum&gt;19&lt;/RecNum&gt;&lt;DisplayText&gt;(Reason et al., 1990)&lt;/DisplayText&gt;&lt;record&gt;&lt;rec-number&gt;19&lt;/rec-number&gt;&lt;foreign-keys&gt;&lt;key app="EN" db-id="9wr59sd2qw2fpbewpszptxxkz5sv5wp0azsv" timestamp="1500749596"&gt;19&lt;/key&gt;&lt;/foreign-keys&gt;&lt;ref-type name="Journal Article"&gt;17&lt;/ref-type&gt;&lt;contributors&gt;&lt;authors&gt;&lt;author&gt;Reason, James&lt;/author&gt;&lt;author&gt;Manstead, Antony&lt;/author&gt;&lt;author&gt;Stradling, Stephen&lt;/author&gt;&lt;author&gt;Baxter, James&lt;/author&gt;&lt;author&gt;Campbell, Karen&lt;/author&gt;&lt;/authors&gt;&lt;/contributors&gt;&lt;titles&gt;&lt;title&gt;Errors and violations on the roads: a real distinction?&lt;/title&gt;&lt;secondary-title&gt;Ergonomics&lt;/secondary-title&gt;&lt;/titles&gt;&lt;periodical&gt;&lt;full-title&gt;Ergonomics&lt;/full-title&gt;&lt;/periodical&gt;&lt;pages&gt;1315-1332&lt;/pages&gt;&lt;volume&gt;33&lt;/volume&gt;&lt;number&gt;10-11&lt;/number&gt;&lt;dates&gt;&lt;year&gt;1990&lt;/year&gt;&lt;pub-dates&gt;&lt;date&gt;1990/10/01&lt;/date&gt;&lt;/pub-dates&gt;&lt;/dates&gt;&lt;publisher&gt;Taylor &amp;amp; Francis&lt;/publisher&gt;&lt;isbn&gt;0014-0139&lt;/isbn&gt;&lt;urls&gt;&lt;related-urls&gt;&lt;url&gt;http://dx.doi.org/10.1080/00140139008925335&lt;/url&gt;&lt;/related-urls&gt;&lt;/urls&gt;&lt;electronic-resource-num&gt;10.1080/00140139008925335&lt;/electronic-resource-num&gt;&lt;/record&gt;&lt;/Cite&gt;&lt;/EndNote&gt;</w:instrText>
      </w:r>
      <w:r w:rsidR="003C07F8">
        <w:rPr>
          <w:rStyle w:val="StyleBold"/>
          <w:bCs/>
          <w:lang w:val="en-GB"/>
        </w:rPr>
        <w:fldChar w:fldCharType="separate"/>
      </w:r>
      <w:r w:rsidR="003C07F8">
        <w:rPr>
          <w:rStyle w:val="StyleBold"/>
          <w:bCs/>
          <w:noProof/>
          <w:lang w:val="en-GB"/>
        </w:rPr>
        <w:t>(Reason et al., 1990)</w:t>
      </w:r>
      <w:r w:rsidR="003C07F8">
        <w:rPr>
          <w:rStyle w:val="StyleBold"/>
          <w:bCs/>
          <w:lang w:val="en-GB"/>
        </w:rPr>
        <w:fldChar w:fldCharType="end"/>
      </w:r>
      <w:r w:rsidR="003C07F8">
        <w:rPr>
          <w:rStyle w:val="StyleBold"/>
          <w:bCs/>
          <w:lang w:val="en-GB"/>
        </w:rPr>
        <w:t xml:space="preserve">, </w:t>
      </w:r>
      <w:r w:rsidR="002148FA">
        <w:rPr>
          <w:rStyle w:val="StyleBold"/>
          <w:bCs/>
          <w:lang w:val="en-GB"/>
        </w:rPr>
        <w:t xml:space="preserve">Qatar and the United Arab Emirates </w:t>
      </w:r>
      <w:r w:rsidR="002148FA">
        <w:rPr>
          <w:rStyle w:val="StyleBold"/>
          <w:bCs/>
          <w:lang w:val="en-GB"/>
        </w:rPr>
        <w:fldChar w:fldCharType="begin"/>
      </w:r>
      <w:r w:rsidR="002148FA">
        <w:rPr>
          <w:rStyle w:val="StyleBold"/>
          <w:bCs/>
          <w:lang w:val="en-GB"/>
        </w:rPr>
        <w:instrText xml:space="preserve"> ADDIN EN.CITE &lt;EndNote&gt;&lt;Cite&gt;&lt;Author&gt;Bener&lt;/Author&gt;&lt;Year&gt;2008&lt;/Year&gt;&lt;RecNum&gt;17&lt;/RecNum&gt;&lt;DisplayText&gt;(Bener et al., 2008)&lt;/DisplayText&gt;&lt;record&gt;&lt;rec-number&gt;17&lt;/rec-number&gt;&lt;foreign-keys&gt;&lt;key app="EN" db-id="9wr59sd2qw2fpbewpszptxxkz5sv5wp0azsv" timestamp="1500720750"&gt;17&lt;/key&gt;&lt;/foreign-keys&gt;&lt;ref-type name="Journal Article"&gt;17&lt;/ref-type&gt;&lt;contributors&gt;&lt;authors&gt;&lt;author&gt;Bener, Abdulbari&lt;/author&gt;&lt;author&gt;Özkan, Türker&lt;/author&gt;&lt;author&gt;Lajunen, Timo&lt;/author&gt;&lt;/authors&gt;&lt;/contributors&gt;&lt;titles&gt;&lt;title&gt;The Driver Behaviour Questionnaire in Arab Gulf countries: Qatar and United Arab Emirates&lt;/title&gt;&lt;secondary-title&gt;Accident Analysis &amp;amp; Prevention&lt;/secondary-title&gt;&lt;/titles&gt;&lt;periodical&gt;&lt;full-title&gt;Accident Analysis &amp;amp; Prevention&lt;/full-title&gt;&lt;/periodical&gt;&lt;pages&gt;1411-1417&lt;/pages&gt;&lt;volume&gt;40&lt;/volume&gt;&lt;number&gt;4&lt;/number&gt;&lt;keywords&gt;&lt;keyword&gt;Driver Behaviour Questionnaire (DBQ)&lt;/keyword&gt;&lt;keyword&gt;Traffic accidents&lt;/keyword&gt;&lt;keyword&gt;Qatar&lt;/keyword&gt;&lt;keyword&gt;United Arab Emirates (UAE)&lt;/keyword&gt;&lt;/keywords&gt;&lt;dates&gt;&lt;year&gt;2008&lt;/year&gt;&lt;pub-dates&gt;&lt;date&gt;2008/07/01/&lt;/date&gt;&lt;/pub-dates&gt;&lt;/dates&gt;&lt;isbn&gt;0001-4575&lt;/isbn&gt;&lt;urls&gt;&lt;related-urls&gt;&lt;url&gt;http://www.sciencedirect.com/science/article/pii/S0001457508000444&lt;/url&gt;&lt;/related-urls&gt;&lt;/urls&gt;&lt;electronic-resource-num&gt;http://dx.doi.org/10.1016/j.aap.2008.03.003&lt;/electronic-resource-num&gt;&lt;/record&gt;&lt;/Cite&gt;&lt;/EndNote&gt;</w:instrText>
      </w:r>
      <w:r w:rsidR="002148FA">
        <w:rPr>
          <w:rStyle w:val="StyleBold"/>
          <w:bCs/>
          <w:lang w:val="en-GB"/>
        </w:rPr>
        <w:fldChar w:fldCharType="separate"/>
      </w:r>
      <w:r w:rsidR="002148FA">
        <w:rPr>
          <w:rStyle w:val="StyleBold"/>
          <w:bCs/>
          <w:noProof/>
          <w:lang w:val="en-GB"/>
        </w:rPr>
        <w:t>(Bener et al., 2008)</w:t>
      </w:r>
      <w:r w:rsidR="002148FA">
        <w:rPr>
          <w:rStyle w:val="StyleBold"/>
          <w:bCs/>
          <w:lang w:val="en-GB"/>
        </w:rPr>
        <w:fldChar w:fldCharType="end"/>
      </w:r>
      <w:r w:rsidR="002148FA">
        <w:rPr>
          <w:rStyle w:val="StyleBold"/>
          <w:bCs/>
          <w:lang w:val="en-GB"/>
        </w:rPr>
        <w:t xml:space="preserve">, Canada </w:t>
      </w:r>
      <w:r w:rsidR="002148FA">
        <w:rPr>
          <w:rStyle w:val="StyleBold"/>
          <w:bCs/>
          <w:lang w:val="en-GB"/>
        </w:rPr>
        <w:fldChar w:fldCharType="begin"/>
      </w:r>
      <w:r w:rsidR="002148FA">
        <w:rPr>
          <w:rStyle w:val="StyleBold"/>
          <w:bCs/>
          <w:lang w:val="en-GB"/>
        </w:rPr>
        <w:instrText xml:space="preserve"> ADDIN EN.CITE &lt;EndNote&gt;&lt;Cite&gt;&lt;Author&gt;Cordazzo&lt;/Author&gt;&lt;Year&gt;2014&lt;/Year&gt;&lt;RecNum&gt;16&lt;/RecNum&gt;&lt;DisplayText&gt;(Cordazzo et al., 2014)&lt;/DisplayText&gt;&lt;record&gt;&lt;rec-number&gt;16&lt;/rec-number&gt;&lt;foreign-keys&gt;&lt;key app="EN" db-id="9wr59sd2qw2fpbewpszptxxkz5sv5wp0azsv" timestamp="1500720587"&gt;16&lt;/key&gt;&lt;/foreign-keys&gt;&lt;ref-type name="Journal Article"&gt;17&lt;/ref-type&gt;&lt;contributors&gt;&lt;authors&gt;&lt;author&gt;Cordazzo, Sheila T. D.&lt;/author&gt;&lt;author&gt;Scialfa, Charles T.&lt;/author&gt;&lt;author&gt;Bubric, Katherine&lt;/author&gt;&lt;author&gt;Ross, Rachel Jones&lt;/author&gt;&lt;/authors&gt;&lt;/contributors&gt;&lt;titles&gt;&lt;title&gt;The Driver Behaviour Questionnaire: A North American analysis&lt;/title&gt;&lt;secondary-title&gt;Journal of Safety Research&lt;/secondary-title&gt;&lt;/titles&gt;&lt;periodical&gt;&lt;full-title&gt;Journal of Safety Research&lt;/full-title&gt;&lt;/periodical&gt;&lt;pages&gt;99-107&lt;/pages&gt;&lt;volume&gt;50&lt;/volume&gt;&lt;keywords&gt;&lt;keyword&gt;Lapses&lt;/keyword&gt;&lt;keyword&gt;Errors&lt;/keyword&gt;&lt;keyword&gt;Violations&lt;/keyword&gt;&lt;keyword&gt;Driver behavior&lt;/keyword&gt;&lt;keyword&gt;Collisions&lt;/keyword&gt;&lt;/keywords&gt;&lt;dates&gt;&lt;year&gt;2014&lt;/year&gt;&lt;pub-dates&gt;&lt;date&gt;2014/09/01/&lt;/date&gt;&lt;/pub-dates&gt;&lt;/dates&gt;&lt;isbn&gt;0022-4375&lt;/isbn&gt;&lt;urls&gt;&lt;related-urls&gt;&lt;url&gt;http://www.sciencedirect.com/science/article/pii/S0022437514000607&lt;/url&gt;&lt;/related-urls&gt;&lt;/urls&gt;&lt;electronic-resource-num&gt;http://dx.doi.org/10.1016/j.jsr.2014.05.002&lt;/electronic-resource-num&gt;&lt;/record&gt;&lt;/Cite&gt;&lt;/EndNote&gt;</w:instrText>
      </w:r>
      <w:r w:rsidR="002148FA">
        <w:rPr>
          <w:rStyle w:val="StyleBold"/>
          <w:bCs/>
          <w:lang w:val="en-GB"/>
        </w:rPr>
        <w:fldChar w:fldCharType="separate"/>
      </w:r>
      <w:r w:rsidR="002148FA">
        <w:rPr>
          <w:rStyle w:val="StyleBold"/>
          <w:bCs/>
          <w:noProof/>
          <w:lang w:val="en-GB"/>
        </w:rPr>
        <w:t xml:space="preserve">(Cordazzo et al., </w:t>
      </w:r>
      <w:r w:rsidR="002148FA">
        <w:rPr>
          <w:rStyle w:val="StyleBold"/>
          <w:bCs/>
          <w:noProof/>
          <w:lang w:val="en-GB"/>
        </w:rPr>
        <w:lastRenderedPageBreak/>
        <w:t>2014)</w:t>
      </w:r>
      <w:r w:rsidR="002148FA">
        <w:rPr>
          <w:rStyle w:val="StyleBold"/>
          <w:bCs/>
          <w:lang w:val="en-GB"/>
        </w:rPr>
        <w:fldChar w:fldCharType="end"/>
      </w:r>
      <w:r w:rsidR="002148FA">
        <w:rPr>
          <w:rStyle w:val="StyleBold"/>
          <w:bCs/>
          <w:lang w:val="en-GB"/>
        </w:rPr>
        <w:t xml:space="preserve">, Denmark </w:t>
      </w:r>
      <w:r w:rsidR="002148FA">
        <w:rPr>
          <w:rStyle w:val="StyleBold"/>
          <w:bCs/>
          <w:lang w:val="en-GB"/>
        </w:rPr>
        <w:fldChar w:fldCharType="begin"/>
      </w:r>
      <w:r w:rsidR="002148FA">
        <w:rPr>
          <w:rStyle w:val="StyleBold"/>
          <w:bCs/>
          <w:lang w:val="en-GB"/>
        </w:rPr>
        <w:instrText xml:space="preserve"> ADDIN EN.CITE &lt;EndNote&gt;&lt;Cite&gt;&lt;Author&gt;Martinussen&lt;/Author&gt;&lt;Year&gt;2013&lt;/Year&gt;&lt;RecNum&gt;2&lt;/RecNum&gt;&lt;DisplayText&gt;(Martinussen et al., 2013)&lt;/DisplayText&gt;&lt;record&gt;&lt;rec-number&gt;2&lt;/rec-number&gt;&lt;foreign-keys&gt;&lt;key app="EN" db-id="9wr59sd2qw2fpbewpszptxxkz5sv5wp0azsv" timestamp="1500716494"&gt;2&lt;/key&gt;&lt;/foreign-keys&gt;&lt;ref-type name="Journal Article"&gt;17&lt;/ref-type&gt;&lt;contributors&gt;&lt;authors&gt;&lt;author&gt;Martinussen, Laila M.&lt;/author&gt;&lt;author&gt;Hakamies-Blomqvist, Liisa&lt;/author&gt;&lt;author&gt;Møller, Mette&lt;/author&gt;&lt;author&gt;Özkan, Türker&lt;/author&gt;&lt;author&gt;Lajunen, Timo&lt;/author&gt;&lt;/authors&gt;&lt;/contributors&gt;&lt;titles&gt;&lt;title&gt;Age, gender, mileage and the DBQ: The validity of the Driver Behavior Questionnaire in different driver groups&lt;/title&gt;&lt;secondary-title&gt;Accident Analysis &amp;amp; Prevention&lt;/secondary-title&gt;&lt;/titles&gt;&lt;periodical&gt;&lt;full-title&gt;Accident Analysis &amp;amp; Prevention&lt;/full-title&gt;&lt;/periodical&gt;&lt;pages&gt;228-236&lt;/pages&gt;&lt;volume&gt;52&lt;/volume&gt;&lt;keywords&gt;&lt;keyword&gt;Driver Behavior Questionnaire (DBQ)&lt;/keyword&gt;&lt;keyword&gt;Factor structure&lt;/keyword&gt;&lt;keyword&gt;Gender&lt;/keyword&gt;&lt;keyword&gt;Age&lt;/keyword&gt;&lt;keyword&gt;Mileage&lt;/keyword&gt;&lt;/keywords&gt;&lt;dates&gt;&lt;year&gt;2013&lt;/year&gt;&lt;pub-dates&gt;&lt;date&gt;2013/03/28/&lt;/date&gt;&lt;/pub-dates&gt;&lt;/dates&gt;&lt;isbn&gt;0001-4575&lt;/isbn&gt;&lt;urls&gt;&lt;related-urls&gt;&lt;url&gt;http://www.sciencedirect.com/science/article/pii/S0001457512004587&lt;/url&gt;&lt;/related-urls&gt;&lt;/urls&gt;&lt;electronic-resource-num&gt;http://dx.doi.org/10.1016/j.aap.2012.12.036&lt;/electronic-resource-num&gt;&lt;/record&gt;&lt;/Cite&gt;&lt;/EndNote&gt;</w:instrText>
      </w:r>
      <w:r w:rsidR="002148FA">
        <w:rPr>
          <w:rStyle w:val="StyleBold"/>
          <w:bCs/>
          <w:lang w:val="en-GB"/>
        </w:rPr>
        <w:fldChar w:fldCharType="separate"/>
      </w:r>
      <w:r w:rsidR="002148FA">
        <w:rPr>
          <w:rStyle w:val="StyleBold"/>
          <w:bCs/>
          <w:noProof/>
          <w:lang w:val="en-GB"/>
        </w:rPr>
        <w:t>(Martinussen et al., 2013)</w:t>
      </w:r>
      <w:r w:rsidR="002148FA">
        <w:rPr>
          <w:rStyle w:val="StyleBold"/>
          <w:bCs/>
          <w:lang w:val="en-GB"/>
        </w:rPr>
        <w:fldChar w:fldCharType="end"/>
      </w:r>
      <w:r w:rsidR="002148FA">
        <w:rPr>
          <w:rStyle w:val="StyleBold"/>
          <w:bCs/>
          <w:lang w:val="en-GB"/>
        </w:rPr>
        <w:t xml:space="preserve">, France </w:t>
      </w:r>
      <w:r w:rsidR="002148FA">
        <w:rPr>
          <w:rStyle w:val="StyleBold"/>
          <w:bCs/>
          <w:lang w:val="en-GB"/>
        </w:rPr>
        <w:fldChar w:fldCharType="begin"/>
      </w:r>
      <w:r w:rsidR="002148FA">
        <w:rPr>
          <w:rStyle w:val="StyleBold"/>
          <w:bCs/>
          <w:lang w:val="en-GB"/>
        </w:rPr>
        <w:instrText xml:space="preserve"> ADDIN EN.CITE &lt;EndNote&gt;&lt;Cite&gt;&lt;Author&gt;Guého&lt;/Author&gt;&lt;Year&gt;2014&lt;/Year&gt;&lt;RecNum&gt;8&lt;/RecNum&gt;&lt;DisplayText&gt;(Guého et al., 2014)&lt;/DisplayText&gt;&lt;record&gt;&lt;rec-number&gt;8&lt;/rec-number&gt;&lt;foreign-keys&gt;&lt;key app="EN" db-id="9wr59sd2qw2fpbewpszptxxkz5sv5wp0azsv" timestamp="1500717240"&gt;8&lt;/key&gt;&lt;/foreign-keys&gt;&lt;ref-type name="Journal Article"&gt;17&lt;/ref-type&gt;&lt;contributors&gt;&lt;authors&gt;&lt;author&gt;Guého, Ludivine&lt;/author&gt;&lt;author&gt;Granié, Marie-Axelle&lt;/author&gt;&lt;author&gt;Abric, Jean-Claude&lt;/author&gt;&lt;/authors&gt;&lt;/contributors&gt;&lt;titles&gt;&lt;title&gt;French validation of a new version of the Driver Behavior Questionnaire (DBQ) for drivers of all ages and level of experiences&lt;/title&gt;&lt;secondary-title&gt;Accident Analysis &amp;amp; Prevention&lt;/secondary-title&gt;&lt;/titles&gt;&lt;periodical&gt;&lt;full-title&gt;Accident Analysis &amp;amp; Prevention&lt;/full-title&gt;&lt;/periodical&gt;&lt;pages&gt;41-48&lt;/pages&gt;&lt;volume&gt;63&lt;/volume&gt;&lt;keywords&gt;&lt;keyword&gt;Driver behavior&lt;/keyword&gt;&lt;keyword&gt;Violations&lt;/keyword&gt;&lt;keyword&gt;Errors&lt;/keyword&gt;&lt;keyword&gt;Positive driver behaviors&lt;/keyword&gt;&lt;keyword&gt;Accidents&lt;/keyword&gt;&lt;/keywords&gt;&lt;dates&gt;&lt;year&gt;2014&lt;/year&gt;&lt;pub-dates&gt;&lt;date&gt;2014/02/01/&lt;/date&gt;&lt;/pub-dates&gt;&lt;/dates&gt;&lt;isbn&gt;0001-4575&lt;/isbn&gt;&lt;urls&gt;&lt;related-urls&gt;&lt;url&gt;http://www.sciencedirect.com/science/article/pii/S000145751300434X&lt;/url&gt;&lt;/related-urls&gt;&lt;/urls&gt;&lt;electronic-resource-num&gt;http://dx.doi.org/10.1016/j.aap.2013.10.024&lt;/electronic-resource-num&gt;&lt;/record&gt;&lt;/Cite&gt;&lt;/EndNote&gt;</w:instrText>
      </w:r>
      <w:r w:rsidR="002148FA">
        <w:rPr>
          <w:rStyle w:val="StyleBold"/>
          <w:bCs/>
          <w:lang w:val="en-GB"/>
        </w:rPr>
        <w:fldChar w:fldCharType="separate"/>
      </w:r>
      <w:r w:rsidR="002148FA">
        <w:rPr>
          <w:rStyle w:val="StyleBold"/>
          <w:bCs/>
          <w:noProof/>
          <w:lang w:val="en-GB"/>
        </w:rPr>
        <w:t>(Guého et al., 2014)</w:t>
      </w:r>
      <w:r w:rsidR="002148FA">
        <w:rPr>
          <w:rStyle w:val="StyleBold"/>
          <w:bCs/>
          <w:lang w:val="en-GB"/>
        </w:rPr>
        <w:fldChar w:fldCharType="end"/>
      </w:r>
      <w:r w:rsidR="002148FA">
        <w:rPr>
          <w:rStyle w:val="StyleBold"/>
          <w:bCs/>
          <w:lang w:val="en-GB"/>
        </w:rPr>
        <w:t xml:space="preserve">, Finland and the Netherlands </w:t>
      </w:r>
      <w:r w:rsidR="002148FA">
        <w:rPr>
          <w:rStyle w:val="StyleBold"/>
          <w:bCs/>
          <w:lang w:val="en-GB"/>
        </w:rPr>
        <w:fldChar w:fldCharType="begin"/>
      </w:r>
      <w:r w:rsidR="002148FA">
        <w:rPr>
          <w:rStyle w:val="StyleBold"/>
          <w:bCs/>
          <w:lang w:val="en-GB"/>
        </w:rPr>
        <w:instrText xml:space="preserve"> ADDIN EN.CITE &lt;EndNote&gt;&lt;Cite&gt;&lt;Author&gt;Lajunen&lt;/Author&gt;&lt;Year&gt;2004&lt;/Year&gt;&lt;RecNum&gt;18&lt;/RecNum&gt;&lt;DisplayText&gt;(Lajunen et al., 2004)&lt;/DisplayText&gt;&lt;record&gt;&lt;rec-number&gt;18&lt;/rec-number&gt;&lt;foreign-keys&gt;&lt;key app="EN" db-id="9wr59sd2qw2fpbewpszptxxkz5sv5wp0azsv" timestamp="1500720800"&gt;18&lt;/key&gt;&lt;/foreign-keys&gt;&lt;ref-type name="Journal Article"&gt;17&lt;/ref-type&gt;&lt;contributors&gt;&lt;authors&gt;&lt;author&gt;Lajunen, Timo&lt;/author&gt;&lt;author&gt;Parker, Dianne&lt;/author&gt;&lt;author&gt;Summala, Heikki&lt;/author&gt;&lt;/authors&gt;&lt;/contributors&gt;&lt;titles&gt;&lt;title&gt;The Manchester Driver Behaviour Questionnaire: a cross-cultural study&lt;/title&gt;&lt;secondary-title&gt;Accident Analysis &amp;amp; Prevention&lt;/secondary-title&gt;&lt;/titles&gt;&lt;periodical&gt;&lt;full-title&gt;Accident Analysis &amp;amp; Prevention&lt;/full-title&gt;&lt;/periodical&gt;&lt;pages&gt;231-238&lt;/pages&gt;&lt;volume&gt;36&lt;/volume&gt;&lt;number&gt;2&lt;/number&gt;&lt;keywords&gt;&lt;keyword&gt;Manchester Driver Behaviour Questionnaire&lt;/keyword&gt;&lt;keyword&gt;Factor structure&lt;/keyword&gt;&lt;keyword&gt;Cross-cultural&lt;/keyword&gt;&lt;keyword&gt;Second-order factors&lt;/keyword&gt;&lt;/keywords&gt;&lt;dates&gt;&lt;year&gt;2004&lt;/year&gt;&lt;pub-dates&gt;&lt;date&gt;2004/03/01/&lt;/date&gt;&lt;/pub-dates&gt;&lt;/dates&gt;&lt;isbn&gt;0001-4575&lt;/isbn&gt;&lt;urls&gt;&lt;related-urls&gt;&lt;url&gt;http://www.sciencedirect.com/science/article/pii/S0001457502001525&lt;/url&gt;&lt;/related-urls&gt;&lt;/urls&gt;&lt;electronic-resource-num&gt;http://dx.doi.org/10.1016/S0001-4575(02)00152-5&lt;/electronic-resource-num&gt;&lt;/record&gt;&lt;/Cite&gt;&lt;/EndNote&gt;</w:instrText>
      </w:r>
      <w:r w:rsidR="002148FA">
        <w:rPr>
          <w:rStyle w:val="StyleBold"/>
          <w:bCs/>
          <w:lang w:val="en-GB"/>
        </w:rPr>
        <w:fldChar w:fldCharType="separate"/>
      </w:r>
      <w:r w:rsidR="002148FA">
        <w:rPr>
          <w:rStyle w:val="StyleBold"/>
          <w:bCs/>
          <w:noProof/>
          <w:lang w:val="en-GB"/>
        </w:rPr>
        <w:t>(Lajunen et al., 2004)</w:t>
      </w:r>
      <w:r w:rsidR="002148FA">
        <w:rPr>
          <w:rStyle w:val="StyleBold"/>
          <w:bCs/>
          <w:lang w:val="en-GB"/>
        </w:rPr>
        <w:fldChar w:fldCharType="end"/>
      </w:r>
      <w:r w:rsidR="003C07F8">
        <w:rPr>
          <w:rStyle w:val="StyleBold"/>
          <w:bCs/>
          <w:lang w:val="en-GB"/>
        </w:rPr>
        <w:t>,</w:t>
      </w:r>
      <w:r w:rsidR="002148FA">
        <w:rPr>
          <w:rStyle w:val="StyleBold"/>
          <w:bCs/>
          <w:lang w:val="en-GB"/>
        </w:rPr>
        <w:t xml:space="preserve"> Australia </w:t>
      </w:r>
      <w:r w:rsidR="002148FA">
        <w:rPr>
          <w:rStyle w:val="StyleBold"/>
          <w:bCs/>
          <w:lang w:val="en-GB"/>
        </w:rPr>
        <w:fldChar w:fldCharType="begin"/>
      </w:r>
      <w:r w:rsidR="002148FA">
        <w:rPr>
          <w:rStyle w:val="StyleBold"/>
          <w:bCs/>
          <w:lang w:val="en-GB"/>
        </w:rPr>
        <w:instrText xml:space="preserve"> ADDIN EN.CITE &lt;EndNote&gt;&lt;Cite&gt;&lt;Author&gt;Stephens&lt;/Author&gt;&lt;Year&gt;2016&lt;/Year&gt;&lt;RecNum&gt;5&lt;/RecNum&gt;&lt;DisplayText&gt;(Stephens and Fitzharris, 2016)&lt;/DisplayText&gt;&lt;record&gt;&lt;rec-number&gt;5&lt;/rec-number&gt;&lt;foreign-keys&gt;&lt;key app="EN" db-id="9wr59sd2qw2fpbewpszptxxkz5sv5wp0azsv" timestamp="1500716903"&gt;5&lt;/key&gt;&lt;/foreign-keys&gt;&lt;ref-type name="Journal Article"&gt;17&lt;/ref-type&gt;&lt;contributors&gt;&lt;authors&gt;&lt;author&gt;Stephens, A. N.&lt;/author&gt;&lt;author&gt;Fitzharris, M.&lt;/author&gt;&lt;/authors&gt;&lt;/contributors&gt;&lt;titles&gt;&lt;title&gt;Validation of the Driver Behaviour Questionnaire in a representative sample of drivers in Australia&lt;/title&gt;&lt;secondary-title&gt;Accident Analysis &amp;amp; Prevention&lt;/secondary-title&gt;&lt;/titles&gt;&lt;periodical&gt;&lt;full-title&gt;Accident Analysis &amp;amp; Prevention&lt;/full-title&gt;&lt;/periodical&gt;&lt;pages&gt;186-198&lt;/pages&gt;&lt;volume&gt;86&lt;/volume&gt;&lt;keywords&gt;&lt;keyword&gt;Driver Behaviour Questionnaire&lt;/keyword&gt;&lt;keyword&gt;Younger drivers&lt;/keyword&gt;&lt;keyword&gt;Older drivers&lt;/keyword&gt;&lt;keyword&gt;Fleet drivers&lt;/keyword&gt;&lt;/keywords&gt;&lt;dates&gt;&lt;year&gt;2016&lt;/year&gt;&lt;pub-dates&gt;&lt;date&gt;2016/01/01/&lt;/date&gt;&lt;/pub-dates&gt;&lt;/dates&gt;&lt;isbn&gt;0001-4575&lt;/isbn&gt;&lt;urls&gt;&lt;related-urls&gt;&lt;url&gt;http://www.sciencedirect.com/science/article/pii/S0001457515301123&lt;/url&gt;&lt;/related-urls&gt;&lt;/urls&gt;&lt;electronic-resource-num&gt;http://dx.doi.org/10.1016/j.aap.2015.10.030&lt;/electronic-resource-num&gt;&lt;/record&gt;&lt;/Cite&gt;&lt;/EndNote&gt;</w:instrText>
      </w:r>
      <w:r w:rsidR="002148FA">
        <w:rPr>
          <w:rStyle w:val="StyleBold"/>
          <w:bCs/>
          <w:lang w:val="en-GB"/>
        </w:rPr>
        <w:fldChar w:fldCharType="separate"/>
      </w:r>
      <w:r w:rsidR="002148FA">
        <w:rPr>
          <w:rStyle w:val="StyleBold"/>
          <w:bCs/>
          <w:noProof/>
          <w:lang w:val="en-GB"/>
        </w:rPr>
        <w:t>(Stephens and Fitzharris, 2016)</w:t>
      </w:r>
      <w:r w:rsidR="002148FA">
        <w:rPr>
          <w:rStyle w:val="StyleBold"/>
          <w:bCs/>
          <w:lang w:val="en-GB"/>
        </w:rPr>
        <w:fldChar w:fldCharType="end"/>
      </w:r>
      <w:r w:rsidR="003C07F8">
        <w:rPr>
          <w:rStyle w:val="StyleBold"/>
          <w:bCs/>
          <w:lang w:val="en-GB"/>
        </w:rPr>
        <w:t xml:space="preserve">, and Turkey </w:t>
      </w:r>
      <w:r w:rsidR="003C07F8">
        <w:rPr>
          <w:rStyle w:val="StyleBold"/>
          <w:bCs/>
          <w:lang w:val="en-GB"/>
        </w:rPr>
        <w:fldChar w:fldCharType="begin"/>
      </w:r>
      <w:r w:rsidR="003C07F8">
        <w:rPr>
          <w:rStyle w:val="StyleBold"/>
          <w:bCs/>
          <w:lang w:val="en-GB"/>
        </w:rPr>
        <w:instrText xml:space="preserve"> ADDIN EN.CITE &lt;EndNote&gt;&lt;Cite&gt;&lt;Author&gt;Sümer&lt;/Author&gt;&lt;Year&gt;2003&lt;/Year&gt;&lt;RecNum&gt;26&lt;/RecNum&gt;&lt;DisplayText&gt;(Sümer, 2003)&lt;/DisplayText&gt;&lt;record&gt;&lt;rec-number&gt;26&lt;/rec-number&gt;&lt;foreign-keys&gt;&lt;key app="EN" db-id="9wr59sd2qw2fpbewpszptxxkz5sv5wp0azsv" timestamp="1500839258"&gt;26&lt;/key&gt;&lt;/foreign-keys&gt;&lt;ref-type name="Journal Article"&gt;17&lt;/ref-type&gt;&lt;contributors&gt;&lt;authors&gt;&lt;author&gt;Sümer, Nebi&lt;/author&gt;&lt;/authors&gt;&lt;/contributors&gt;&lt;titles&gt;&lt;title&gt;Personality and behavioral predictors of traffic accidents: testing a contextual mediated model&lt;/title&gt;&lt;secondary-title&gt;Accident Analysis &amp;amp; Prevention&lt;/secondary-title&gt;&lt;/titles&gt;&lt;periodical&gt;&lt;full-title&gt;Accident Analysis &amp;amp; Prevention&lt;/full-title&gt;&lt;/periodical&gt;&lt;pages&gt;949-964&lt;/pages&gt;&lt;volume&gt;35&lt;/volume&gt;&lt;number&gt;6&lt;/number&gt;&lt;keywords&gt;&lt;keyword&gt;Contextual model&lt;/keyword&gt;&lt;keyword&gt;Personality&lt;/keyword&gt;&lt;keyword&gt;Driver behavior&lt;/keyword&gt;&lt;keyword&gt;Accidents&lt;/keyword&gt;&lt;/keywords&gt;&lt;dates&gt;&lt;year&gt;2003&lt;/year&gt;&lt;pub-dates&gt;&lt;date&gt;2003/11/01/&lt;/date&gt;&lt;/pub-dates&gt;&lt;/dates&gt;&lt;isbn&gt;0001-4575&lt;/isbn&gt;&lt;urls&gt;&lt;related-urls&gt;&lt;url&gt;http://www.sciencedirect.com/science/article/pii/S0001457502001033&lt;/url&gt;&lt;/related-urls&gt;&lt;/urls&gt;&lt;electronic-resource-num&gt;http://dx.doi.org/10.1016/S0001-4575(02)00103-3&lt;/electronic-resource-num&gt;&lt;/record&gt;&lt;/Cite&gt;&lt;/EndNote&gt;</w:instrText>
      </w:r>
      <w:r w:rsidR="003C07F8">
        <w:rPr>
          <w:rStyle w:val="StyleBold"/>
          <w:bCs/>
          <w:lang w:val="en-GB"/>
        </w:rPr>
        <w:fldChar w:fldCharType="separate"/>
      </w:r>
      <w:r w:rsidR="003C07F8">
        <w:rPr>
          <w:rStyle w:val="StyleBold"/>
          <w:bCs/>
          <w:noProof/>
          <w:lang w:val="en-GB"/>
        </w:rPr>
        <w:t>(Sümer, 2003)</w:t>
      </w:r>
      <w:r w:rsidR="003C07F8">
        <w:rPr>
          <w:rStyle w:val="StyleBold"/>
          <w:bCs/>
          <w:lang w:val="en-GB"/>
        </w:rPr>
        <w:fldChar w:fldCharType="end"/>
      </w:r>
      <w:r w:rsidR="002148FA">
        <w:rPr>
          <w:rStyle w:val="StyleBold"/>
          <w:bCs/>
          <w:lang w:val="en-GB"/>
        </w:rPr>
        <w:t xml:space="preserve">. </w:t>
      </w:r>
    </w:p>
    <w:p w:rsidR="00A44C9A" w:rsidRPr="009A7B8A" w:rsidRDefault="00A44C9A" w:rsidP="0092481D">
      <w:pPr>
        <w:spacing w:line="480" w:lineRule="auto"/>
        <w:rPr>
          <w:color w:val="000000"/>
          <w:lang w:val="en-GB"/>
        </w:rPr>
      </w:pPr>
      <w:r w:rsidRPr="009A7B8A">
        <w:rPr>
          <w:lang w:val="en-GB"/>
        </w:rPr>
        <w:t xml:space="preserve">The </w:t>
      </w:r>
      <w:r w:rsidR="0092481D">
        <w:rPr>
          <w:lang w:val="en-GB"/>
        </w:rPr>
        <w:t>DBQ</w:t>
      </w:r>
      <w:r w:rsidRPr="009A7B8A">
        <w:rPr>
          <w:lang w:val="en-GB"/>
        </w:rPr>
        <w:t xml:space="preserve"> measure</w:t>
      </w:r>
      <w:r w:rsidR="0092481D">
        <w:rPr>
          <w:lang w:val="en-GB"/>
        </w:rPr>
        <w:t>s</w:t>
      </w:r>
      <w:r w:rsidRPr="009A7B8A">
        <w:rPr>
          <w:lang w:val="en-GB"/>
        </w:rPr>
        <w:t xml:space="preserve"> how often drivers e</w:t>
      </w:r>
      <w:r w:rsidR="0092481D">
        <w:rPr>
          <w:lang w:val="en-GB"/>
        </w:rPr>
        <w:t xml:space="preserve">xperience </w:t>
      </w:r>
      <w:r w:rsidRPr="009A7B8A">
        <w:rPr>
          <w:lang w:val="en-GB"/>
        </w:rPr>
        <w:t>three categories</w:t>
      </w:r>
      <w:r w:rsidR="0092481D">
        <w:rPr>
          <w:lang w:val="en-GB"/>
        </w:rPr>
        <w:t xml:space="preserve"> defined as</w:t>
      </w:r>
      <w:r w:rsidRPr="009A7B8A">
        <w:rPr>
          <w:lang w:val="en-GB"/>
        </w:rPr>
        <w:t xml:space="preserve"> lapses, errors and violations. </w:t>
      </w:r>
      <w:r w:rsidR="0092481D">
        <w:rPr>
          <w:lang w:val="en-GB"/>
        </w:rPr>
        <w:t>For</w:t>
      </w:r>
      <w:r w:rsidRPr="009A7B8A">
        <w:rPr>
          <w:iCs/>
          <w:color w:val="000000"/>
          <w:lang w:val="en-GB"/>
        </w:rPr>
        <w:t xml:space="preserve"> lapses,</w:t>
      </w:r>
      <w:r w:rsidRPr="009A7B8A">
        <w:rPr>
          <w:color w:val="000000"/>
          <w:lang w:val="en-GB"/>
        </w:rPr>
        <w:t xml:space="preserve"> the questionnai</w:t>
      </w:r>
      <w:r w:rsidR="0092481D">
        <w:rPr>
          <w:color w:val="000000"/>
          <w:lang w:val="en-GB"/>
        </w:rPr>
        <w:t>re asked how often drivers try</w:t>
      </w:r>
      <w:r w:rsidRPr="009A7B8A">
        <w:rPr>
          <w:color w:val="000000"/>
          <w:lang w:val="en-GB"/>
        </w:rPr>
        <w:t xml:space="preserve"> to pull away from traffic lights in third gear, how often they operated the wrong switch, took the wrong lane approaching roundabout or junction, misread signs on exiting roundabouts, how often they felt disorientated, reached a wrong destination, forgot where they had left their car in the car park or hit something when reversing. Such lapses are usually considered not to be life-threatening. They were more commonly reported by females than by male drivers. Age was also found to be statistically associated with lapses, with older drivers tending to report more. </w:t>
      </w:r>
    </w:p>
    <w:p w:rsidR="00A44C9A" w:rsidRPr="009A7B8A" w:rsidRDefault="00A44C9A" w:rsidP="00A44C9A">
      <w:pPr>
        <w:spacing w:line="480" w:lineRule="auto"/>
        <w:jc w:val="both"/>
        <w:rPr>
          <w:color w:val="000000"/>
          <w:sz w:val="12"/>
          <w:szCs w:val="12"/>
          <w:u w:val="single"/>
          <w:lang w:val="en-GB"/>
        </w:rPr>
      </w:pPr>
    </w:p>
    <w:p w:rsidR="00A44C9A" w:rsidRPr="009A7B8A" w:rsidRDefault="0092481D" w:rsidP="0092481D">
      <w:pPr>
        <w:spacing w:line="360" w:lineRule="auto"/>
        <w:jc w:val="both"/>
        <w:rPr>
          <w:color w:val="000000"/>
          <w:lang w:val="en-GB"/>
        </w:rPr>
      </w:pPr>
      <w:r w:rsidRPr="009A7B8A">
        <w:rPr>
          <w:color w:val="000000"/>
          <w:lang w:val="en-GB"/>
        </w:rPr>
        <w:t xml:space="preserve">Errors </w:t>
      </w:r>
      <w:r>
        <w:rPr>
          <w:color w:val="000000"/>
          <w:lang w:val="en-GB"/>
        </w:rPr>
        <w:t xml:space="preserve">were defined by Reason (1990) as </w:t>
      </w:r>
      <w:r w:rsidRPr="009A7B8A">
        <w:rPr>
          <w:color w:val="000000"/>
          <w:lang w:val="en-GB"/>
        </w:rPr>
        <w:t>constitut</w:t>
      </w:r>
      <w:r>
        <w:rPr>
          <w:color w:val="000000"/>
          <w:lang w:val="en-GB"/>
        </w:rPr>
        <w:t>ing a</w:t>
      </w:r>
      <w:r w:rsidRPr="009A7B8A">
        <w:rPr>
          <w:color w:val="000000"/>
          <w:lang w:val="en-GB"/>
        </w:rPr>
        <w:t xml:space="preserve"> failure of planned actions and include failures i</w:t>
      </w:r>
      <w:r>
        <w:rPr>
          <w:color w:val="000000"/>
          <w:lang w:val="en-GB"/>
        </w:rPr>
        <w:t xml:space="preserve">n observation and misjudgements. </w:t>
      </w:r>
      <w:r>
        <w:rPr>
          <w:iCs/>
          <w:color w:val="000000"/>
          <w:lang w:val="en-GB"/>
        </w:rPr>
        <w:t>For</w:t>
      </w:r>
      <w:r w:rsidR="00A44C9A" w:rsidRPr="009A7B8A">
        <w:rPr>
          <w:iCs/>
          <w:color w:val="000000"/>
          <w:lang w:val="en-GB"/>
        </w:rPr>
        <w:t xml:space="preserve"> errors</w:t>
      </w:r>
      <w:r w:rsidR="00A44C9A" w:rsidRPr="009A7B8A">
        <w:rPr>
          <w:color w:val="000000"/>
          <w:lang w:val="en-GB"/>
        </w:rPr>
        <w:t xml:space="preserve">, </w:t>
      </w:r>
      <w:r>
        <w:rPr>
          <w:color w:val="000000"/>
          <w:lang w:val="en-GB"/>
        </w:rPr>
        <w:t>respondents were</w:t>
      </w:r>
      <w:r w:rsidR="00A44C9A" w:rsidRPr="009A7B8A">
        <w:rPr>
          <w:color w:val="000000"/>
          <w:lang w:val="en-GB"/>
        </w:rPr>
        <w:t xml:space="preserve"> asked how often respondents failed to see a `Stop' or `Giv</w:t>
      </w:r>
      <w:r>
        <w:rPr>
          <w:color w:val="000000"/>
          <w:lang w:val="en-GB"/>
        </w:rPr>
        <w:t>e Way' sign and narrowly avoid</w:t>
      </w:r>
      <w:r w:rsidR="00A44C9A" w:rsidRPr="009A7B8A">
        <w:rPr>
          <w:color w:val="000000"/>
          <w:lang w:val="en-GB"/>
        </w:rPr>
        <w:t xml:space="preserve"> colliding with </w:t>
      </w:r>
      <w:r>
        <w:rPr>
          <w:color w:val="000000"/>
          <w:lang w:val="en-GB"/>
        </w:rPr>
        <w:t xml:space="preserve">right of way </w:t>
      </w:r>
      <w:r w:rsidR="00A44C9A" w:rsidRPr="009A7B8A">
        <w:rPr>
          <w:color w:val="000000"/>
          <w:lang w:val="en-GB"/>
        </w:rPr>
        <w:t xml:space="preserve">traffic, how often they failed to observe cyclists, pedestrians crossing side roads, failed to check the rear-view mirror before pulling out or changing lanes, and failed to pay attention to the vehicle in front when it was about to turn off the main road. Other errors identified were braking too quickly on a slippery road, or steering the wrong way in a skid, underestimating the speed of an oncoming vehicle when overtaking, and attempting to overtake someone signalling an offside turn. (Reason </w:t>
      </w:r>
      <w:r w:rsidR="00A44C9A" w:rsidRPr="009B25EB">
        <w:rPr>
          <w:i/>
          <w:iCs/>
          <w:color w:val="000000"/>
          <w:lang w:val="en-GB"/>
        </w:rPr>
        <w:t>et al</w:t>
      </w:r>
      <w:r w:rsidR="00A44C9A">
        <w:rPr>
          <w:color w:val="000000"/>
          <w:lang w:val="en-GB"/>
        </w:rPr>
        <w:t>.</w:t>
      </w:r>
      <w:r w:rsidR="00A44C9A" w:rsidRPr="009A7B8A">
        <w:rPr>
          <w:color w:val="000000"/>
          <w:lang w:val="en-GB"/>
        </w:rPr>
        <w:t xml:space="preserve">, 1990). </w:t>
      </w:r>
    </w:p>
    <w:p w:rsidR="00A44C9A" w:rsidRPr="009A7B8A" w:rsidRDefault="00A44C9A" w:rsidP="00A44C9A">
      <w:pPr>
        <w:spacing w:line="360" w:lineRule="auto"/>
        <w:ind w:firstLine="360"/>
        <w:jc w:val="both"/>
        <w:rPr>
          <w:iCs/>
          <w:color w:val="000000"/>
          <w:lang w:val="en-GB"/>
        </w:rPr>
      </w:pPr>
    </w:p>
    <w:p w:rsidR="00A44C9A" w:rsidRPr="009A7B8A" w:rsidRDefault="0092481D" w:rsidP="0092481D">
      <w:pPr>
        <w:spacing w:line="360" w:lineRule="auto"/>
        <w:jc w:val="both"/>
        <w:rPr>
          <w:color w:val="000000"/>
          <w:lang w:val="en-GB"/>
        </w:rPr>
      </w:pPr>
      <w:r>
        <w:rPr>
          <w:color w:val="000000"/>
          <w:lang w:val="en-GB"/>
        </w:rPr>
        <w:t>For violations, Reason (1990) defined these actions as</w:t>
      </w:r>
      <w:r w:rsidRPr="009A7B8A">
        <w:rPr>
          <w:color w:val="000000"/>
          <w:lang w:val="en-GB"/>
        </w:rPr>
        <w:t xml:space="preserve"> </w:t>
      </w:r>
      <w:r w:rsidRPr="009A7B8A">
        <w:rPr>
          <w:iCs/>
          <w:color w:val="000000"/>
          <w:lang w:val="en-GB"/>
        </w:rPr>
        <w:t>deliberate deviations</w:t>
      </w:r>
      <w:r w:rsidRPr="009A7B8A">
        <w:rPr>
          <w:color w:val="000000"/>
          <w:lang w:val="en-GB"/>
        </w:rPr>
        <w:t xml:space="preserve"> from practices believed important to maintain safety in a potentially hazardous system</w:t>
      </w:r>
      <w:r>
        <w:rPr>
          <w:color w:val="000000"/>
          <w:lang w:val="en-GB"/>
        </w:rPr>
        <w:t>.</w:t>
      </w:r>
      <w:r>
        <w:rPr>
          <w:iCs/>
          <w:color w:val="000000"/>
          <w:lang w:val="en-GB"/>
        </w:rPr>
        <w:t xml:space="preserve"> Questions included</w:t>
      </w:r>
      <w:r w:rsidR="00A44C9A" w:rsidRPr="009A7B8A">
        <w:rPr>
          <w:iCs/>
          <w:color w:val="000000"/>
          <w:lang w:val="en-GB"/>
        </w:rPr>
        <w:t xml:space="preserve"> how often drivers </w:t>
      </w:r>
      <w:r w:rsidR="00A44C9A" w:rsidRPr="009A7B8A">
        <w:rPr>
          <w:color w:val="000000"/>
          <w:lang w:val="en-GB"/>
        </w:rPr>
        <w:t>disregarded the speed limits late at night or very early in the morning, crossed a junction knowing that the traffic lights were changing, drove close to the car in front in an aggressive manner, overtook on the inside, raced with other drivers, showed hostility</w:t>
      </w:r>
      <w:r w:rsidR="00A44C9A" w:rsidRPr="009A7B8A">
        <w:rPr>
          <w:i/>
          <w:color w:val="000000"/>
          <w:lang w:val="en-GB"/>
        </w:rPr>
        <w:t xml:space="preserve"> </w:t>
      </w:r>
      <w:r w:rsidR="00A44C9A" w:rsidRPr="009A7B8A">
        <w:rPr>
          <w:color w:val="000000"/>
          <w:lang w:val="en-GB"/>
        </w:rPr>
        <w:t xml:space="preserve">to a </w:t>
      </w:r>
      <w:r w:rsidRPr="009A7B8A">
        <w:rPr>
          <w:color w:val="000000"/>
          <w:lang w:val="en-GB"/>
        </w:rPr>
        <w:t>class</w:t>
      </w:r>
      <w:r w:rsidR="00A44C9A" w:rsidRPr="009A7B8A">
        <w:rPr>
          <w:color w:val="000000"/>
          <w:lang w:val="en-GB"/>
        </w:rPr>
        <w:t xml:space="preserve"> of </w:t>
      </w:r>
      <w:r w:rsidR="00A44C9A" w:rsidRPr="009A7B8A">
        <w:rPr>
          <w:color w:val="000000"/>
          <w:lang w:val="en-GB"/>
        </w:rPr>
        <w:lastRenderedPageBreak/>
        <w:t xml:space="preserve">road user, or expressed anger verbally. Violations are typical of aggressive behaviour driving. (Reason </w:t>
      </w:r>
      <w:r w:rsidR="00A44C9A" w:rsidRPr="009B25EB">
        <w:rPr>
          <w:i/>
          <w:iCs/>
          <w:color w:val="000000"/>
          <w:lang w:val="en-GB"/>
        </w:rPr>
        <w:t>et al</w:t>
      </w:r>
      <w:r w:rsidR="00A44C9A">
        <w:rPr>
          <w:color w:val="000000"/>
          <w:lang w:val="en-GB"/>
        </w:rPr>
        <w:t>.</w:t>
      </w:r>
      <w:r w:rsidR="00A44C9A" w:rsidRPr="009A7B8A">
        <w:rPr>
          <w:color w:val="000000"/>
          <w:lang w:val="en-GB"/>
        </w:rPr>
        <w:t xml:space="preserve">, 1990). </w:t>
      </w:r>
    </w:p>
    <w:p w:rsidR="00A44C9A" w:rsidRPr="009A7B8A" w:rsidRDefault="00A44C9A" w:rsidP="00A44C9A">
      <w:pPr>
        <w:spacing w:line="360" w:lineRule="auto"/>
        <w:ind w:firstLine="720"/>
        <w:jc w:val="both"/>
        <w:rPr>
          <w:color w:val="000000"/>
          <w:lang w:val="en-GB"/>
        </w:rPr>
      </w:pPr>
    </w:p>
    <w:p w:rsidR="00A44C9A" w:rsidRPr="009A7B8A" w:rsidRDefault="00A44C9A" w:rsidP="0092481D">
      <w:pPr>
        <w:spacing w:line="360" w:lineRule="auto"/>
        <w:jc w:val="both"/>
        <w:rPr>
          <w:color w:val="000000"/>
          <w:u w:val="single"/>
          <w:lang w:val="en-GB"/>
        </w:rPr>
      </w:pPr>
      <w:r w:rsidRPr="009A7B8A">
        <w:rPr>
          <w:color w:val="000000"/>
          <w:lang w:val="en-GB"/>
        </w:rPr>
        <w:t xml:space="preserve">Based on </w:t>
      </w:r>
      <w:r w:rsidR="0092481D">
        <w:rPr>
          <w:color w:val="000000"/>
          <w:lang w:val="en-GB"/>
        </w:rPr>
        <w:t>DQP results,</w:t>
      </w:r>
      <w:r w:rsidRPr="009A7B8A">
        <w:rPr>
          <w:color w:val="000000"/>
          <w:lang w:val="en-GB"/>
        </w:rPr>
        <w:t xml:space="preserve"> driver violation score was found to be a much better predictor of level of accident involvement than the error or lapse score. However, according to Reason </w:t>
      </w:r>
      <w:r w:rsidRPr="009B25EB">
        <w:rPr>
          <w:i/>
          <w:iCs/>
          <w:color w:val="000000"/>
          <w:lang w:val="en-GB"/>
        </w:rPr>
        <w:t>et al</w:t>
      </w:r>
      <w:r w:rsidRPr="009A7B8A">
        <w:rPr>
          <w:color w:val="000000"/>
          <w:lang w:val="en-GB"/>
        </w:rPr>
        <w:t xml:space="preserve">. (1990), both errors and violations potentially lead to accidents, whereas lapses are unlikely to have a major impact on driving safety. </w:t>
      </w:r>
      <w:r w:rsidRPr="009A7B8A">
        <w:rPr>
          <w:color w:val="000000"/>
          <w:u w:val="single"/>
          <w:lang w:val="en-GB"/>
        </w:rPr>
        <w:t xml:space="preserve">   </w:t>
      </w:r>
    </w:p>
    <w:p w:rsidR="00A44C9A" w:rsidRPr="009A7B8A" w:rsidRDefault="00A44C9A" w:rsidP="0047098E">
      <w:pPr>
        <w:pStyle w:val="Default"/>
        <w:spacing w:line="360" w:lineRule="auto"/>
        <w:ind w:firstLine="360"/>
        <w:jc w:val="both"/>
        <w:rPr>
          <w:lang w:val="en-GB"/>
        </w:rPr>
      </w:pPr>
    </w:p>
    <w:p w:rsidR="00A44C9A" w:rsidRPr="009A7B8A" w:rsidRDefault="00A44C9A" w:rsidP="0092481D">
      <w:pPr>
        <w:pStyle w:val="Default"/>
        <w:spacing w:line="360" w:lineRule="auto"/>
        <w:jc w:val="both"/>
        <w:rPr>
          <w:lang w:val="en-GB"/>
        </w:rPr>
      </w:pPr>
      <w:r w:rsidRPr="0047098E">
        <w:rPr>
          <w:rFonts w:ascii="Times New Roman" w:hAnsi="Times New Roman" w:cs="Times New Roman"/>
          <w:lang w:val="en-GB"/>
        </w:rPr>
        <w:t xml:space="preserve">Many road safety professionals cite speeding and alcohol as the most important immediate precursors of crashes. The </w:t>
      </w:r>
      <w:r w:rsidR="0092481D">
        <w:rPr>
          <w:rFonts w:ascii="Times New Roman" w:hAnsi="Times New Roman" w:cs="Times New Roman"/>
          <w:lang w:val="en-GB"/>
        </w:rPr>
        <w:t>DBQ</w:t>
      </w:r>
      <w:r w:rsidRPr="0047098E">
        <w:rPr>
          <w:rFonts w:ascii="Times New Roman" w:hAnsi="Times New Roman" w:cs="Times New Roman"/>
          <w:lang w:val="en-GB"/>
        </w:rPr>
        <w:t xml:space="preserve"> </w:t>
      </w:r>
      <w:r w:rsidR="0092481D" w:rsidRPr="0047098E">
        <w:rPr>
          <w:rFonts w:ascii="Times New Roman" w:hAnsi="Times New Roman" w:cs="Times New Roman"/>
          <w:lang w:val="en-GB"/>
        </w:rPr>
        <w:t>analyses</w:t>
      </w:r>
      <w:r w:rsidR="0092481D">
        <w:rPr>
          <w:rFonts w:ascii="Times New Roman" w:hAnsi="Times New Roman" w:cs="Times New Roman"/>
          <w:lang w:val="en-GB"/>
        </w:rPr>
        <w:t xml:space="preserve"> divide</w:t>
      </w:r>
      <w:r w:rsidRPr="0047098E">
        <w:rPr>
          <w:rFonts w:ascii="Times New Roman" w:hAnsi="Times New Roman" w:cs="Times New Roman"/>
          <w:lang w:val="en-GB"/>
        </w:rPr>
        <w:t xml:space="preserve"> aberrant driving behaviour into three kinds: speeding, drink-driving and other general classes of violations, </w:t>
      </w:r>
      <w:r w:rsidR="0092481D">
        <w:rPr>
          <w:rFonts w:ascii="Times New Roman" w:hAnsi="Times New Roman" w:cs="Times New Roman"/>
          <w:lang w:val="en-GB"/>
        </w:rPr>
        <w:t xml:space="preserve">with </w:t>
      </w:r>
      <w:r w:rsidRPr="0047098E">
        <w:rPr>
          <w:rFonts w:ascii="Times New Roman" w:hAnsi="Times New Roman" w:cs="Times New Roman"/>
          <w:lang w:val="en-GB"/>
        </w:rPr>
        <w:t>speeding being the most frequent violation.</w:t>
      </w:r>
      <w:r w:rsidR="0047098E" w:rsidRPr="0047098E">
        <w:rPr>
          <w:rFonts w:ascii="Times New Roman" w:hAnsi="Times New Roman" w:cs="Times New Roman"/>
          <w:lang w:val="en-GB"/>
        </w:rPr>
        <w:t xml:space="preserve"> </w:t>
      </w:r>
    </w:p>
    <w:p w:rsidR="00A44C9A" w:rsidRPr="009A7B8A" w:rsidRDefault="00A44C9A" w:rsidP="00A44C9A">
      <w:pPr>
        <w:spacing w:line="360" w:lineRule="auto"/>
        <w:ind w:firstLine="720"/>
        <w:jc w:val="both"/>
        <w:rPr>
          <w:color w:val="000000"/>
          <w:lang w:val="en-GB"/>
        </w:rPr>
      </w:pPr>
    </w:p>
    <w:p w:rsidR="001759BC" w:rsidRDefault="00A44C9A" w:rsidP="00A44C9A">
      <w:pPr>
        <w:spacing w:line="360" w:lineRule="auto"/>
        <w:ind w:firstLine="360"/>
        <w:jc w:val="both"/>
        <w:rPr>
          <w:color w:val="000000"/>
          <w:lang w:val="en-GB"/>
        </w:rPr>
      </w:pPr>
      <w:r w:rsidRPr="009A7B8A">
        <w:rPr>
          <w:color w:val="000000"/>
          <w:lang w:val="en-GB"/>
        </w:rPr>
        <w:t xml:space="preserve">Lawton </w:t>
      </w:r>
      <w:r w:rsidRPr="009B25EB">
        <w:rPr>
          <w:i/>
          <w:iCs/>
          <w:color w:val="000000"/>
          <w:lang w:val="en-GB"/>
        </w:rPr>
        <w:t>et al</w:t>
      </w:r>
      <w:r w:rsidRPr="009A7B8A">
        <w:rPr>
          <w:color w:val="000000"/>
          <w:lang w:val="en-GB"/>
        </w:rPr>
        <w:t xml:space="preserve">. (1997) categorised violations according to motivational interpersonal aggression (‘aggressive violation’) and deliberate deviation (‘ordinary violations’). On the other hand, Lajunen and Parker (2001) and Lajunen </w:t>
      </w:r>
      <w:r w:rsidRPr="009B25EB">
        <w:rPr>
          <w:i/>
          <w:iCs/>
          <w:color w:val="000000"/>
          <w:lang w:val="en-GB"/>
        </w:rPr>
        <w:t>et al</w:t>
      </w:r>
      <w:r w:rsidRPr="009A7B8A">
        <w:rPr>
          <w:color w:val="000000"/>
          <w:lang w:val="en-GB"/>
        </w:rPr>
        <w:t xml:space="preserve">. (1998) stated that violation items are sometimes difficult to differentiate, because of local conditions, snow on the road (Scandinavia) or larger number of cyclists (Holland). Also, culture plays a part. Sounding the horn clearly reflects aggression in Scandinavia, while in Southern </w:t>
      </w:r>
      <w:r w:rsidR="00811F34" w:rsidRPr="009A7B8A">
        <w:rPr>
          <w:color w:val="000000"/>
          <w:lang w:val="en-GB"/>
        </w:rPr>
        <w:t>Europe;</w:t>
      </w:r>
      <w:r w:rsidRPr="009A7B8A">
        <w:rPr>
          <w:color w:val="000000"/>
          <w:lang w:val="en-GB"/>
        </w:rPr>
        <w:t xml:space="preserve"> the horn is used much more liberally. Culturally sensitive items need careful consideration for international comparisons. Therefore, the distinction between “ordinary” violation and aggressive violation may depend on the context and the intention behind the act.   </w:t>
      </w:r>
    </w:p>
    <w:p w:rsidR="001759BC" w:rsidRDefault="001759BC" w:rsidP="00A44C9A">
      <w:pPr>
        <w:spacing w:line="360" w:lineRule="auto"/>
        <w:ind w:firstLine="360"/>
        <w:jc w:val="both"/>
        <w:rPr>
          <w:color w:val="000000"/>
          <w:lang w:val="en-GB"/>
        </w:rPr>
      </w:pPr>
    </w:p>
    <w:p w:rsidR="001759BC" w:rsidRPr="001759BC" w:rsidRDefault="001759BC" w:rsidP="0047098E">
      <w:pPr>
        <w:pStyle w:val="Default"/>
        <w:spacing w:line="360" w:lineRule="auto"/>
        <w:ind w:firstLine="360"/>
        <w:jc w:val="both"/>
        <w:rPr>
          <w:rFonts w:ascii="Times New Roman" w:hAnsi="Times New Roman" w:cs="Times New Roman"/>
          <w:color w:val="FF0000"/>
          <w:lang w:val="en-GB"/>
        </w:rPr>
      </w:pPr>
    </w:p>
    <w:p w:rsidR="00A44C9A" w:rsidRPr="009A7B8A" w:rsidRDefault="00A44C9A" w:rsidP="00A44C9A">
      <w:pPr>
        <w:spacing w:line="360" w:lineRule="auto"/>
        <w:ind w:firstLine="360"/>
        <w:jc w:val="both"/>
        <w:rPr>
          <w:color w:val="000000"/>
          <w:lang w:val="en-GB"/>
        </w:rPr>
      </w:pPr>
      <w:r w:rsidRPr="009A7B8A">
        <w:rPr>
          <w:color w:val="000000"/>
          <w:lang w:val="en-GB"/>
        </w:rPr>
        <w:t xml:space="preserve"> </w:t>
      </w:r>
    </w:p>
    <w:p w:rsidR="00A44C9A" w:rsidRPr="009A7B8A" w:rsidRDefault="00A44C9A" w:rsidP="00A44C9A">
      <w:pPr>
        <w:spacing w:line="360" w:lineRule="auto"/>
        <w:ind w:firstLine="720"/>
        <w:jc w:val="both"/>
        <w:rPr>
          <w:color w:val="000000"/>
          <w:lang w:val="en-GB"/>
        </w:rPr>
      </w:pPr>
    </w:p>
    <w:p w:rsidR="0047098E" w:rsidRDefault="00A44C9A" w:rsidP="0047098E">
      <w:pPr>
        <w:spacing w:line="360" w:lineRule="auto"/>
        <w:ind w:firstLine="360"/>
        <w:jc w:val="both"/>
        <w:rPr>
          <w:color w:val="FF0000"/>
          <w:lang w:val="en-GB"/>
        </w:rPr>
      </w:pPr>
      <w:r w:rsidRPr="009A7B8A">
        <w:rPr>
          <w:color w:val="000000"/>
          <w:lang w:val="en-GB"/>
        </w:rPr>
        <w:t xml:space="preserve">The literature referred above noted variations in the categories of lapses, errors and violations that reflect true cultural differences. Traffic cultures may vary at regional level. The Manchester Driver Behaviour Questionnaire Item “brake too quickly on slippery road” has very different meanings in countries with a long snowy winter and in countries where snow tyres are never required. Similarly, cycling is very much more common as a daily form of transport in the </w:t>
      </w:r>
      <w:r w:rsidRPr="009A7B8A">
        <w:rPr>
          <w:color w:val="000000"/>
          <w:lang w:val="en-GB"/>
        </w:rPr>
        <w:lastRenderedPageBreak/>
        <w:t>Netherlands than in the hilly part of Turkey, and so attention to cyclists is much more relevant in the former country.</w:t>
      </w:r>
      <w:r w:rsidR="0047098E" w:rsidRPr="0047098E">
        <w:rPr>
          <w:color w:val="000000"/>
          <w:lang w:val="en-GB"/>
        </w:rPr>
        <w:t xml:space="preserve"> </w:t>
      </w:r>
      <w:r w:rsidR="0047098E" w:rsidRPr="0047098E">
        <w:rPr>
          <w:color w:val="FF0000"/>
          <w:lang w:val="en-GB"/>
        </w:rPr>
        <w:t xml:space="preserve">Traffic environment and culture play a major role. For example, a striking difference in Muslim culture is that alcohol is not commonly consumed. </w:t>
      </w:r>
      <w:r w:rsidR="00596679">
        <w:rPr>
          <w:color w:val="FF0000"/>
          <w:lang w:val="en-GB"/>
        </w:rPr>
        <w:t xml:space="preserve"> Additionally in Gulf states, the percentage of ex patriate residents is often very high compared to citizen drivers. In Kuwait, the percentage of non-Kuwaitis is </w:t>
      </w:r>
      <w:r w:rsidR="00F23F0D">
        <w:rPr>
          <w:color w:val="FF0000"/>
          <w:lang w:val="en-GB"/>
        </w:rPr>
        <w:t>almost 70% of a total population of 4.4</w:t>
      </w:r>
      <w:r w:rsidR="00596679">
        <w:rPr>
          <w:color w:val="FF0000"/>
          <w:lang w:val="en-GB"/>
        </w:rPr>
        <w:t xml:space="preserve"> million in 2016</w:t>
      </w:r>
      <w:r w:rsidR="00F23F0D">
        <w:rPr>
          <w:color w:val="FF0000"/>
          <w:lang w:val="en-GB"/>
        </w:rPr>
        <w:t xml:space="preserve"> as seen in Table 1 </w:t>
      </w:r>
      <w:r w:rsidR="00F23F0D">
        <w:rPr>
          <w:color w:val="FF0000"/>
          <w:lang w:val="en-GB"/>
        </w:rPr>
        <w:fldChar w:fldCharType="begin"/>
      </w:r>
      <w:r w:rsidR="00F23F0D">
        <w:rPr>
          <w:color w:val="FF0000"/>
          <w:lang w:val="en-GB"/>
        </w:rPr>
        <w:instrText xml:space="preserve"> ADDIN EN.CITE &lt;EndNote&gt;&lt;Cite&gt;&lt;Author&gt;PACI&lt;/Author&gt;&lt;Year&gt;2017&lt;/Year&gt;&lt;RecNum&gt;27&lt;/RecNum&gt;&lt;DisplayText&gt;(PACI, 2017)&lt;/DisplayText&gt;&lt;record&gt;&lt;rec-number&gt;27&lt;/rec-number&gt;&lt;foreign-keys&gt;&lt;key app="EN" db-id="9wr59sd2qw2fpbewpszptxxkz5sv5wp0azsv" timestamp="1500840781"&gt;27&lt;/key&gt;&lt;/foreign-keys&gt;&lt;ref-type name="Web Page"&gt;12&lt;/ref-type&gt;&lt;contributors&gt;&lt;authors&gt;&lt;author&gt;PACI&lt;/author&gt;&lt;/authors&gt;&lt;/contributors&gt;&lt;titles&gt;&lt;title&gt;Gender By Nationality and Age and Governorate&lt;/title&gt;&lt;secondary-title&gt;Statistical Reports&lt;/secondary-title&gt;&lt;/titles&gt;&lt;volume&gt;2017&lt;/volume&gt;&lt;dates&gt;&lt;year&gt;2017&lt;/year&gt;&lt;/dates&gt;&lt;publisher&gt;The Public Authority for Civil Information&lt;/publisher&gt;&lt;urls&gt;&lt;related-urls&gt;&lt;url&gt;http://stat.paci.gov.kw/englishreports/&lt;/url&gt;&lt;/related-urls&gt;&lt;/urls&gt;&lt;/record&gt;&lt;/Cite&gt;&lt;/EndNote&gt;</w:instrText>
      </w:r>
      <w:r w:rsidR="00F23F0D">
        <w:rPr>
          <w:color w:val="FF0000"/>
          <w:lang w:val="en-GB"/>
        </w:rPr>
        <w:fldChar w:fldCharType="separate"/>
      </w:r>
      <w:r w:rsidR="00F23F0D">
        <w:rPr>
          <w:noProof/>
          <w:color w:val="FF0000"/>
          <w:lang w:val="en-GB"/>
        </w:rPr>
        <w:t>(PACI, 2017)</w:t>
      </w:r>
      <w:r w:rsidR="00F23F0D">
        <w:rPr>
          <w:color w:val="FF0000"/>
          <w:lang w:val="en-GB"/>
        </w:rPr>
        <w:fldChar w:fldCharType="end"/>
      </w:r>
      <w:r w:rsidR="00596679">
        <w:rPr>
          <w:color w:val="FF0000"/>
          <w:lang w:val="en-GB"/>
        </w:rPr>
        <w:t>.</w:t>
      </w:r>
    </w:p>
    <w:p w:rsidR="00F23F0D" w:rsidRDefault="00F23F0D" w:rsidP="0047098E">
      <w:pPr>
        <w:spacing w:line="360" w:lineRule="auto"/>
        <w:ind w:firstLine="360"/>
        <w:jc w:val="both"/>
        <w:rPr>
          <w:color w:val="FF0000"/>
          <w:lang w:val="en-GB"/>
        </w:rPr>
      </w:pPr>
    </w:p>
    <w:p w:rsidR="00F23F0D" w:rsidRDefault="00F23F0D" w:rsidP="00F23F0D">
      <w:pPr>
        <w:pStyle w:val="Caption"/>
        <w:keepNext/>
        <w:jc w:val="center"/>
        <w:rPr>
          <w:sz w:val="24"/>
        </w:rPr>
      </w:pPr>
      <w:r w:rsidRPr="00F23F0D">
        <w:rPr>
          <w:sz w:val="24"/>
        </w:rPr>
        <w:t xml:space="preserve">Table </w:t>
      </w:r>
      <w:r w:rsidRPr="00F23F0D">
        <w:rPr>
          <w:sz w:val="24"/>
        </w:rPr>
        <w:fldChar w:fldCharType="begin"/>
      </w:r>
      <w:r w:rsidRPr="00F23F0D">
        <w:rPr>
          <w:sz w:val="24"/>
        </w:rPr>
        <w:instrText xml:space="preserve"> SEQ Table \* ARABIC </w:instrText>
      </w:r>
      <w:r w:rsidRPr="00F23F0D">
        <w:rPr>
          <w:sz w:val="24"/>
        </w:rPr>
        <w:fldChar w:fldCharType="separate"/>
      </w:r>
      <w:r w:rsidR="00DB332A">
        <w:rPr>
          <w:noProof/>
          <w:sz w:val="24"/>
        </w:rPr>
        <w:t>1</w:t>
      </w:r>
      <w:r w:rsidRPr="00F23F0D">
        <w:rPr>
          <w:sz w:val="24"/>
        </w:rPr>
        <w:fldChar w:fldCharType="end"/>
      </w:r>
      <w:r>
        <w:rPr>
          <w:sz w:val="24"/>
        </w:rPr>
        <w:t>.Breakdown of Residents in Kuwait by age in 2016 (CAPI, 2106)</w:t>
      </w:r>
    </w:p>
    <w:p w:rsidR="00F23F0D" w:rsidRPr="00F23F0D" w:rsidRDefault="00F23F0D" w:rsidP="00F23F0D"/>
    <w:tbl>
      <w:tblPr>
        <w:tblW w:w="7545" w:type="dxa"/>
        <w:jc w:val="center"/>
        <w:tblLook w:val="04A0" w:firstRow="1" w:lastRow="0" w:firstColumn="1" w:lastColumn="0" w:noHBand="0" w:noVBand="1"/>
      </w:tblPr>
      <w:tblGrid>
        <w:gridCol w:w="3690"/>
        <w:gridCol w:w="1176"/>
        <w:gridCol w:w="1794"/>
        <w:gridCol w:w="1176"/>
      </w:tblGrid>
      <w:tr w:rsidR="00F23F0D" w:rsidRPr="00F23F0D" w:rsidTr="00F23F0D">
        <w:trPr>
          <w:trHeight w:val="288"/>
          <w:jc w:val="center"/>
        </w:trPr>
        <w:tc>
          <w:tcPr>
            <w:tcW w:w="3690" w:type="dxa"/>
            <w:tcBorders>
              <w:top w:val="single" w:sz="4" w:space="0" w:color="auto"/>
              <w:left w:val="nil"/>
              <w:bottom w:val="single" w:sz="4" w:space="0" w:color="auto"/>
              <w:right w:val="nil"/>
            </w:tcBorders>
            <w:shd w:val="clear" w:color="auto" w:fill="auto"/>
            <w:noWrap/>
            <w:vAlign w:val="bottom"/>
            <w:hideMark/>
          </w:tcPr>
          <w:p w:rsidR="00F23F0D" w:rsidRPr="00F23F0D" w:rsidRDefault="00F23F0D" w:rsidP="00F23F0D">
            <w:pPr>
              <w:rPr>
                <w:b/>
                <w:bCs/>
                <w:color w:val="000000"/>
              </w:rPr>
            </w:pPr>
            <w:r w:rsidRPr="00F23F0D">
              <w:rPr>
                <w:b/>
                <w:bCs/>
                <w:color w:val="000000"/>
              </w:rPr>
              <w:t>Age Group</w:t>
            </w:r>
          </w:p>
        </w:tc>
        <w:tc>
          <w:tcPr>
            <w:tcW w:w="1176" w:type="dxa"/>
            <w:tcBorders>
              <w:top w:val="single" w:sz="4" w:space="0" w:color="auto"/>
              <w:left w:val="nil"/>
              <w:bottom w:val="single" w:sz="4" w:space="0" w:color="auto"/>
              <w:right w:val="nil"/>
            </w:tcBorders>
            <w:shd w:val="clear" w:color="auto" w:fill="auto"/>
            <w:noWrap/>
            <w:vAlign w:val="bottom"/>
            <w:hideMark/>
          </w:tcPr>
          <w:p w:rsidR="00F23F0D" w:rsidRPr="00F23F0D" w:rsidRDefault="00F23F0D" w:rsidP="00F23F0D">
            <w:pPr>
              <w:rPr>
                <w:b/>
                <w:bCs/>
                <w:color w:val="000000"/>
              </w:rPr>
            </w:pPr>
            <w:r w:rsidRPr="00F23F0D">
              <w:rPr>
                <w:b/>
                <w:bCs/>
                <w:color w:val="000000"/>
              </w:rPr>
              <w:t>Kuwaiti</w:t>
            </w:r>
          </w:p>
        </w:tc>
        <w:tc>
          <w:tcPr>
            <w:tcW w:w="1794" w:type="dxa"/>
            <w:tcBorders>
              <w:top w:val="single" w:sz="4" w:space="0" w:color="auto"/>
              <w:left w:val="nil"/>
              <w:bottom w:val="single" w:sz="4" w:space="0" w:color="auto"/>
              <w:right w:val="nil"/>
            </w:tcBorders>
            <w:shd w:val="clear" w:color="auto" w:fill="auto"/>
            <w:noWrap/>
            <w:vAlign w:val="bottom"/>
            <w:hideMark/>
          </w:tcPr>
          <w:p w:rsidR="00F23F0D" w:rsidRPr="00F23F0D" w:rsidRDefault="00F23F0D" w:rsidP="00F23F0D">
            <w:pPr>
              <w:rPr>
                <w:b/>
                <w:bCs/>
                <w:color w:val="000000"/>
              </w:rPr>
            </w:pPr>
            <w:r w:rsidRPr="00F23F0D">
              <w:rPr>
                <w:b/>
                <w:bCs/>
                <w:color w:val="000000"/>
              </w:rPr>
              <w:t>Non-Kuwaiti</w:t>
            </w:r>
          </w:p>
        </w:tc>
        <w:tc>
          <w:tcPr>
            <w:tcW w:w="885" w:type="dxa"/>
            <w:tcBorders>
              <w:top w:val="single" w:sz="4" w:space="0" w:color="auto"/>
              <w:left w:val="nil"/>
              <w:bottom w:val="single" w:sz="4" w:space="0" w:color="auto"/>
              <w:right w:val="nil"/>
            </w:tcBorders>
            <w:shd w:val="clear" w:color="auto" w:fill="auto"/>
            <w:noWrap/>
            <w:vAlign w:val="bottom"/>
            <w:hideMark/>
          </w:tcPr>
          <w:p w:rsidR="00F23F0D" w:rsidRPr="00F23F0D" w:rsidRDefault="00F23F0D" w:rsidP="00F23F0D">
            <w:pPr>
              <w:rPr>
                <w:b/>
                <w:bCs/>
                <w:color w:val="000000"/>
              </w:rPr>
            </w:pPr>
            <w:r w:rsidRPr="00F23F0D">
              <w:rPr>
                <w:b/>
                <w:bCs/>
                <w:color w:val="000000"/>
              </w:rPr>
              <w:t>Subtotal</w:t>
            </w:r>
          </w:p>
        </w:tc>
      </w:tr>
      <w:tr w:rsidR="00F23F0D" w:rsidRPr="00F23F0D" w:rsidTr="00F23F0D">
        <w:trPr>
          <w:trHeight w:val="288"/>
          <w:jc w:val="center"/>
        </w:trPr>
        <w:tc>
          <w:tcPr>
            <w:tcW w:w="3690" w:type="dxa"/>
            <w:tcBorders>
              <w:top w:val="nil"/>
              <w:left w:val="nil"/>
              <w:bottom w:val="nil"/>
              <w:right w:val="nil"/>
            </w:tcBorders>
            <w:shd w:val="clear" w:color="auto" w:fill="auto"/>
            <w:noWrap/>
            <w:vAlign w:val="bottom"/>
            <w:hideMark/>
          </w:tcPr>
          <w:p w:rsidR="00F23F0D" w:rsidRPr="00F23F0D" w:rsidRDefault="00F23F0D" w:rsidP="00F23F0D">
            <w:pPr>
              <w:rPr>
                <w:color w:val="000000"/>
              </w:rPr>
            </w:pPr>
            <w:r w:rsidRPr="00F23F0D">
              <w:rPr>
                <w:color w:val="000000"/>
              </w:rPr>
              <w:t>Under 15</w:t>
            </w:r>
          </w:p>
        </w:tc>
        <w:tc>
          <w:tcPr>
            <w:tcW w:w="1176" w:type="dxa"/>
            <w:tcBorders>
              <w:top w:val="nil"/>
              <w:left w:val="nil"/>
              <w:bottom w:val="nil"/>
              <w:right w:val="nil"/>
            </w:tcBorders>
            <w:shd w:val="clear" w:color="auto" w:fill="auto"/>
            <w:noWrap/>
            <w:vAlign w:val="bottom"/>
            <w:hideMark/>
          </w:tcPr>
          <w:p w:rsidR="00F23F0D" w:rsidRPr="00F23F0D" w:rsidRDefault="00F23F0D" w:rsidP="00F23F0D">
            <w:pPr>
              <w:jc w:val="center"/>
              <w:rPr>
                <w:color w:val="000000"/>
              </w:rPr>
            </w:pPr>
            <w:r w:rsidRPr="00F23F0D">
              <w:rPr>
                <w:color w:val="000000"/>
              </w:rPr>
              <w:t>480,094</w:t>
            </w:r>
          </w:p>
        </w:tc>
        <w:tc>
          <w:tcPr>
            <w:tcW w:w="1794" w:type="dxa"/>
            <w:tcBorders>
              <w:top w:val="nil"/>
              <w:left w:val="nil"/>
              <w:bottom w:val="nil"/>
              <w:right w:val="nil"/>
            </w:tcBorders>
            <w:shd w:val="clear" w:color="auto" w:fill="auto"/>
            <w:noWrap/>
            <w:vAlign w:val="bottom"/>
            <w:hideMark/>
          </w:tcPr>
          <w:p w:rsidR="00F23F0D" w:rsidRPr="00F23F0D" w:rsidRDefault="00F23F0D" w:rsidP="00F23F0D">
            <w:pPr>
              <w:jc w:val="center"/>
              <w:rPr>
                <w:color w:val="000000"/>
              </w:rPr>
            </w:pPr>
            <w:r w:rsidRPr="00F23F0D">
              <w:rPr>
                <w:color w:val="000000"/>
              </w:rPr>
              <w:t>408,050</w:t>
            </w:r>
          </w:p>
        </w:tc>
        <w:tc>
          <w:tcPr>
            <w:tcW w:w="885" w:type="dxa"/>
            <w:tcBorders>
              <w:top w:val="nil"/>
              <w:left w:val="nil"/>
              <w:bottom w:val="nil"/>
              <w:right w:val="nil"/>
            </w:tcBorders>
            <w:shd w:val="clear" w:color="auto" w:fill="auto"/>
            <w:noWrap/>
            <w:vAlign w:val="bottom"/>
            <w:hideMark/>
          </w:tcPr>
          <w:p w:rsidR="00F23F0D" w:rsidRPr="00F23F0D" w:rsidRDefault="00F23F0D" w:rsidP="00F23F0D">
            <w:pPr>
              <w:jc w:val="center"/>
              <w:rPr>
                <w:color w:val="000000"/>
              </w:rPr>
            </w:pPr>
            <w:r w:rsidRPr="00F23F0D">
              <w:rPr>
                <w:color w:val="000000"/>
              </w:rPr>
              <w:t>888,144</w:t>
            </w:r>
          </w:p>
        </w:tc>
      </w:tr>
      <w:tr w:rsidR="00F23F0D" w:rsidRPr="00F23F0D" w:rsidTr="00F23F0D">
        <w:trPr>
          <w:trHeight w:val="288"/>
          <w:jc w:val="center"/>
        </w:trPr>
        <w:tc>
          <w:tcPr>
            <w:tcW w:w="3690" w:type="dxa"/>
            <w:tcBorders>
              <w:top w:val="nil"/>
              <w:left w:val="nil"/>
              <w:bottom w:val="nil"/>
              <w:right w:val="nil"/>
            </w:tcBorders>
            <w:shd w:val="clear" w:color="auto" w:fill="auto"/>
            <w:noWrap/>
            <w:vAlign w:val="bottom"/>
            <w:hideMark/>
          </w:tcPr>
          <w:p w:rsidR="00F23F0D" w:rsidRPr="00F23F0D" w:rsidRDefault="00F23F0D" w:rsidP="00F23F0D">
            <w:pPr>
              <w:rPr>
                <w:color w:val="000000"/>
              </w:rPr>
            </w:pPr>
            <w:r w:rsidRPr="00F23F0D">
              <w:rPr>
                <w:color w:val="000000"/>
              </w:rPr>
              <w:t>15-19</w:t>
            </w:r>
          </w:p>
        </w:tc>
        <w:tc>
          <w:tcPr>
            <w:tcW w:w="1176" w:type="dxa"/>
            <w:tcBorders>
              <w:top w:val="nil"/>
              <w:left w:val="nil"/>
              <w:bottom w:val="nil"/>
              <w:right w:val="nil"/>
            </w:tcBorders>
            <w:shd w:val="clear" w:color="auto" w:fill="auto"/>
            <w:noWrap/>
            <w:vAlign w:val="bottom"/>
            <w:hideMark/>
          </w:tcPr>
          <w:p w:rsidR="00F23F0D" w:rsidRPr="00F23F0D" w:rsidRDefault="00F23F0D" w:rsidP="00F23F0D">
            <w:pPr>
              <w:jc w:val="center"/>
              <w:rPr>
                <w:color w:val="000000"/>
              </w:rPr>
            </w:pPr>
            <w:r w:rsidRPr="00F23F0D">
              <w:rPr>
                <w:color w:val="000000"/>
              </w:rPr>
              <w:t>131,870</w:t>
            </w:r>
          </w:p>
        </w:tc>
        <w:tc>
          <w:tcPr>
            <w:tcW w:w="1794" w:type="dxa"/>
            <w:tcBorders>
              <w:top w:val="nil"/>
              <w:left w:val="nil"/>
              <w:bottom w:val="nil"/>
              <w:right w:val="nil"/>
            </w:tcBorders>
            <w:shd w:val="clear" w:color="auto" w:fill="auto"/>
            <w:noWrap/>
            <w:vAlign w:val="bottom"/>
            <w:hideMark/>
          </w:tcPr>
          <w:p w:rsidR="00F23F0D" w:rsidRPr="00F23F0D" w:rsidRDefault="00F23F0D" w:rsidP="00F23F0D">
            <w:pPr>
              <w:jc w:val="center"/>
              <w:rPr>
                <w:color w:val="000000"/>
              </w:rPr>
            </w:pPr>
            <w:r w:rsidRPr="00F23F0D">
              <w:rPr>
                <w:color w:val="000000"/>
              </w:rPr>
              <w:t>84,974</w:t>
            </w:r>
          </w:p>
        </w:tc>
        <w:tc>
          <w:tcPr>
            <w:tcW w:w="885" w:type="dxa"/>
            <w:tcBorders>
              <w:top w:val="nil"/>
              <w:left w:val="nil"/>
              <w:bottom w:val="nil"/>
              <w:right w:val="nil"/>
            </w:tcBorders>
            <w:shd w:val="clear" w:color="auto" w:fill="auto"/>
            <w:noWrap/>
            <w:vAlign w:val="bottom"/>
            <w:hideMark/>
          </w:tcPr>
          <w:p w:rsidR="00F23F0D" w:rsidRPr="00F23F0D" w:rsidRDefault="00F23F0D" w:rsidP="00F23F0D">
            <w:pPr>
              <w:jc w:val="center"/>
              <w:rPr>
                <w:color w:val="000000"/>
              </w:rPr>
            </w:pPr>
            <w:r w:rsidRPr="00F23F0D">
              <w:rPr>
                <w:color w:val="000000"/>
              </w:rPr>
              <w:t>216,844</w:t>
            </w:r>
          </w:p>
        </w:tc>
      </w:tr>
      <w:tr w:rsidR="00F23F0D" w:rsidRPr="00F23F0D" w:rsidTr="00F23F0D">
        <w:trPr>
          <w:trHeight w:val="288"/>
          <w:jc w:val="center"/>
        </w:trPr>
        <w:tc>
          <w:tcPr>
            <w:tcW w:w="3690" w:type="dxa"/>
            <w:tcBorders>
              <w:top w:val="nil"/>
              <w:left w:val="nil"/>
              <w:bottom w:val="nil"/>
              <w:right w:val="nil"/>
            </w:tcBorders>
            <w:shd w:val="clear" w:color="auto" w:fill="auto"/>
            <w:noWrap/>
            <w:vAlign w:val="bottom"/>
            <w:hideMark/>
          </w:tcPr>
          <w:p w:rsidR="00F23F0D" w:rsidRPr="00F23F0D" w:rsidRDefault="00F23F0D" w:rsidP="00F23F0D">
            <w:pPr>
              <w:rPr>
                <w:color w:val="000000"/>
              </w:rPr>
            </w:pPr>
            <w:r w:rsidRPr="00F23F0D">
              <w:rPr>
                <w:color w:val="000000"/>
              </w:rPr>
              <w:t>20-24</w:t>
            </w:r>
          </w:p>
        </w:tc>
        <w:tc>
          <w:tcPr>
            <w:tcW w:w="1176" w:type="dxa"/>
            <w:tcBorders>
              <w:top w:val="nil"/>
              <w:left w:val="nil"/>
              <w:bottom w:val="nil"/>
              <w:right w:val="nil"/>
            </w:tcBorders>
            <w:shd w:val="clear" w:color="auto" w:fill="auto"/>
            <w:noWrap/>
            <w:vAlign w:val="bottom"/>
            <w:hideMark/>
          </w:tcPr>
          <w:p w:rsidR="00F23F0D" w:rsidRPr="00F23F0D" w:rsidRDefault="00F23F0D" w:rsidP="00F23F0D">
            <w:pPr>
              <w:jc w:val="center"/>
              <w:rPr>
                <w:color w:val="000000"/>
              </w:rPr>
            </w:pPr>
            <w:r w:rsidRPr="00F23F0D">
              <w:rPr>
                <w:color w:val="000000"/>
              </w:rPr>
              <w:t>128,119</w:t>
            </w:r>
          </w:p>
        </w:tc>
        <w:tc>
          <w:tcPr>
            <w:tcW w:w="1794" w:type="dxa"/>
            <w:tcBorders>
              <w:top w:val="nil"/>
              <w:left w:val="nil"/>
              <w:bottom w:val="nil"/>
              <w:right w:val="nil"/>
            </w:tcBorders>
            <w:shd w:val="clear" w:color="auto" w:fill="auto"/>
            <w:noWrap/>
            <w:vAlign w:val="bottom"/>
            <w:hideMark/>
          </w:tcPr>
          <w:p w:rsidR="00F23F0D" w:rsidRPr="00F23F0D" w:rsidRDefault="00F23F0D" w:rsidP="00F23F0D">
            <w:pPr>
              <w:jc w:val="center"/>
              <w:rPr>
                <w:color w:val="000000"/>
              </w:rPr>
            </w:pPr>
            <w:r w:rsidRPr="00F23F0D">
              <w:rPr>
                <w:color w:val="000000"/>
              </w:rPr>
              <w:t>182,290</w:t>
            </w:r>
          </w:p>
        </w:tc>
        <w:tc>
          <w:tcPr>
            <w:tcW w:w="885" w:type="dxa"/>
            <w:tcBorders>
              <w:top w:val="nil"/>
              <w:left w:val="nil"/>
              <w:bottom w:val="nil"/>
              <w:right w:val="nil"/>
            </w:tcBorders>
            <w:shd w:val="clear" w:color="auto" w:fill="auto"/>
            <w:noWrap/>
            <w:vAlign w:val="bottom"/>
            <w:hideMark/>
          </w:tcPr>
          <w:p w:rsidR="00F23F0D" w:rsidRPr="00F23F0D" w:rsidRDefault="00F23F0D" w:rsidP="00F23F0D">
            <w:pPr>
              <w:jc w:val="center"/>
              <w:rPr>
                <w:color w:val="000000"/>
              </w:rPr>
            </w:pPr>
            <w:r w:rsidRPr="00F23F0D">
              <w:rPr>
                <w:color w:val="000000"/>
              </w:rPr>
              <w:t>310,409</w:t>
            </w:r>
          </w:p>
        </w:tc>
      </w:tr>
      <w:tr w:rsidR="00F23F0D" w:rsidRPr="00F23F0D" w:rsidTr="00F23F0D">
        <w:trPr>
          <w:trHeight w:val="288"/>
          <w:jc w:val="center"/>
        </w:trPr>
        <w:tc>
          <w:tcPr>
            <w:tcW w:w="3690" w:type="dxa"/>
            <w:tcBorders>
              <w:top w:val="nil"/>
              <w:left w:val="nil"/>
              <w:bottom w:val="nil"/>
              <w:right w:val="nil"/>
            </w:tcBorders>
            <w:shd w:val="clear" w:color="auto" w:fill="auto"/>
            <w:noWrap/>
            <w:vAlign w:val="bottom"/>
            <w:hideMark/>
          </w:tcPr>
          <w:p w:rsidR="00F23F0D" w:rsidRPr="00F23F0D" w:rsidRDefault="00F23F0D" w:rsidP="00F23F0D">
            <w:pPr>
              <w:rPr>
                <w:color w:val="000000"/>
              </w:rPr>
            </w:pPr>
            <w:r w:rsidRPr="00F23F0D">
              <w:rPr>
                <w:color w:val="000000"/>
              </w:rPr>
              <w:t>25-29</w:t>
            </w:r>
          </w:p>
        </w:tc>
        <w:tc>
          <w:tcPr>
            <w:tcW w:w="1176" w:type="dxa"/>
            <w:tcBorders>
              <w:top w:val="nil"/>
              <w:left w:val="nil"/>
              <w:bottom w:val="nil"/>
              <w:right w:val="nil"/>
            </w:tcBorders>
            <w:shd w:val="clear" w:color="auto" w:fill="auto"/>
            <w:noWrap/>
            <w:vAlign w:val="bottom"/>
            <w:hideMark/>
          </w:tcPr>
          <w:p w:rsidR="00F23F0D" w:rsidRPr="00F23F0D" w:rsidRDefault="00F23F0D" w:rsidP="00F23F0D">
            <w:pPr>
              <w:jc w:val="center"/>
              <w:rPr>
                <w:color w:val="000000"/>
              </w:rPr>
            </w:pPr>
            <w:r w:rsidRPr="00F23F0D">
              <w:rPr>
                <w:color w:val="000000"/>
              </w:rPr>
              <w:t>108,064</w:t>
            </w:r>
          </w:p>
        </w:tc>
        <w:tc>
          <w:tcPr>
            <w:tcW w:w="1794" w:type="dxa"/>
            <w:tcBorders>
              <w:top w:val="nil"/>
              <w:left w:val="nil"/>
              <w:bottom w:val="nil"/>
              <w:right w:val="nil"/>
            </w:tcBorders>
            <w:shd w:val="clear" w:color="auto" w:fill="auto"/>
            <w:noWrap/>
            <w:vAlign w:val="bottom"/>
            <w:hideMark/>
          </w:tcPr>
          <w:p w:rsidR="00F23F0D" w:rsidRPr="00F23F0D" w:rsidRDefault="00F23F0D" w:rsidP="00F23F0D">
            <w:pPr>
              <w:jc w:val="center"/>
              <w:rPr>
                <w:color w:val="000000"/>
              </w:rPr>
            </w:pPr>
            <w:r w:rsidRPr="00F23F0D">
              <w:rPr>
                <w:color w:val="000000"/>
              </w:rPr>
              <w:t>450,624</w:t>
            </w:r>
          </w:p>
        </w:tc>
        <w:tc>
          <w:tcPr>
            <w:tcW w:w="885" w:type="dxa"/>
            <w:tcBorders>
              <w:top w:val="nil"/>
              <w:left w:val="nil"/>
              <w:bottom w:val="nil"/>
              <w:right w:val="nil"/>
            </w:tcBorders>
            <w:shd w:val="clear" w:color="auto" w:fill="auto"/>
            <w:noWrap/>
            <w:vAlign w:val="bottom"/>
            <w:hideMark/>
          </w:tcPr>
          <w:p w:rsidR="00F23F0D" w:rsidRPr="00F23F0D" w:rsidRDefault="00F23F0D" w:rsidP="00F23F0D">
            <w:pPr>
              <w:jc w:val="center"/>
              <w:rPr>
                <w:color w:val="000000"/>
              </w:rPr>
            </w:pPr>
            <w:r w:rsidRPr="00F23F0D">
              <w:rPr>
                <w:color w:val="000000"/>
              </w:rPr>
              <w:t>558,688</w:t>
            </w:r>
          </w:p>
        </w:tc>
      </w:tr>
      <w:tr w:rsidR="00F23F0D" w:rsidRPr="00F23F0D" w:rsidTr="00F23F0D">
        <w:trPr>
          <w:trHeight w:val="288"/>
          <w:jc w:val="center"/>
        </w:trPr>
        <w:tc>
          <w:tcPr>
            <w:tcW w:w="3690" w:type="dxa"/>
            <w:tcBorders>
              <w:top w:val="nil"/>
              <w:left w:val="nil"/>
              <w:bottom w:val="nil"/>
              <w:right w:val="nil"/>
            </w:tcBorders>
            <w:shd w:val="clear" w:color="auto" w:fill="auto"/>
            <w:noWrap/>
            <w:vAlign w:val="bottom"/>
            <w:hideMark/>
          </w:tcPr>
          <w:p w:rsidR="00F23F0D" w:rsidRPr="00F23F0D" w:rsidRDefault="00F23F0D" w:rsidP="00F23F0D">
            <w:pPr>
              <w:rPr>
                <w:color w:val="000000"/>
              </w:rPr>
            </w:pPr>
            <w:r w:rsidRPr="00F23F0D">
              <w:rPr>
                <w:color w:val="000000"/>
              </w:rPr>
              <w:t>30-34</w:t>
            </w:r>
          </w:p>
        </w:tc>
        <w:tc>
          <w:tcPr>
            <w:tcW w:w="1176" w:type="dxa"/>
            <w:tcBorders>
              <w:top w:val="nil"/>
              <w:left w:val="nil"/>
              <w:bottom w:val="nil"/>
              <w:right w:val="nil"/>
            </w:tcBorders>
            <w:shd w:val="clear" w:color="auto" w:fill="auto"/>
            <w:noWrap/>
            <w:vAlign w:val="bottom"/>
            <w:hideMark/>
          </w:tcPr>
          <w:p w:rsidR="00F23F0D" w:rsidRPr="00F23F0D" w:rsidRDefault="00F23F0D" w:rsidP="00F23F0D">
            <w:pPr>
              <w:jc w:val="center"/>
              <w:rPr>
                <w:color w:val="000000"/>
              </w:rPr>
            </w:pPr>
            <w:r w:rsidRPr="00F23F0D">
              <w:rPr>
                <w:color w:val="000000"/>
              </w:rPr>
              <w:t>97,673</w:t>
            </w:r>
          </w:p>
        </w:tc>
        <w:tc>
          <w:tcPr>
            <w:tcW w:w="1794" w:type="dxa"/>
            <w:tcBorders>
              <w:top w:val="nil"/>
              <w:left w:val="nil"/>
              <w:bottom w:val="nil"/>
              <w:right w:val="nil"/>
            </w:tcBorders>
            <w:shd w:val="clear" w:color="auto" w:fill="auto"/>
            <w:noWrap/>
            <w:vAlign w:val="bottom"/>
            <w:hideMark/>
          </w:tcPr>
          <w:p w:rsidR="00F23F0D" w:rsidRPr="00F23F0D" w:rsidRDefault="00F23F0D" w:rsidP="00F23F0D">
            <w:pPr>
              <w:jc w:val="center"/>
              <w:rPr>
                <w:color w:val="000000"/>
              </w:rPr>
            </w:pPr>
            <w:r w:rsidRPr="00F23F0D">
              <w:rPr>
                <w:color w:val="000000"/>
              </w:rPr>
              <w:t>487,447</w:t>
            </w:r>
          </w:p>
        </w:tc>
        <w:tc>
          <w:tcPr>
            <w:tcW w:w="885" w:type="dxa"/>
            <w:tcBorders>
              <w:top w:val="nil"/>
              <w:left w:val="nil"/>
              <w:bottom w:val="nil"/>
              <w:right w:val="nil"/>
            </w:tcBorders>
            <w:shd w:val="clear" w:color="auto" w:fill="auto"/>
            <w:noWrap/>
            <w:vAlign w:val="bottom"/>
            <w:hideMark/>
          </w:tcPr>
          <w:p w:rsidR="00F23F0D" w:rsidRPr="00F23F0D" w:rsidRDefault="00F23F0D" w:rsidP="00F23F0D">
            <w:pPr>
              <w:jc w:val="center"/>
              <w:rPr>
                <w:color w:val="000000"/>
              </w:rPr>
            </w:pPr>
            <w:r w:rsidRPr="00F23F0D">
              <w:rPr>
                <w:color w:val="000000"/>
              </w:rPr>
              <w:t>585,120</w:t>
            </w:r>
          </w:p>
        </w:tc>
      </w:tr>
      <w:tr w:rsidR="00F23F0D" w:rsidRPr="00F23F0D" w:rsidTr="00F23F0D">
        <w:trPr>
          <w:trHeight w:val="288"/>
          <w:jc w:val="center"/>
        </w:trPr>
        <w:tc>
          <w:tcPr>
            <w:tcW w:w="3690" w:type="dxa"/>
            <w:tcBorders>
              <w:top w:val="nil"/>
              <w:left w:val="nil"/>
              <w:bottom w:val="nil"/>
              <w:right w:val="nil"/>
            </w:tcBorders>
            <w:shd w:val="clear" w:color="auto" w:fill="auto"/>
            <w:noWrap/>
            <w:vAlign w:val="bottom"/>
            <w:hideMark/>
          </w:tcPr>
          <w:p w:rsidR="00F23F0D" w:rsidRPr="00F23F0D" w:rsidRDefault="00F23F0D" w:rsidP="00F23F0D">
            <w:pPr>
              <w:rPr>
                <w:color w:val="000000"/>
              </w:rPr>
            </w:pPr>
            <w:r w:rsidRPr="00F23F0D">
              <w:rPr>
                <w:color w:val="000000"/>
              </w:rPr>
              <w:t>35-39</w:t>
            </w:r>
          </w:p>
        </w:tc>
        <w:tc>
          <w:tcPr>
            <w:tcW w:w="1176" w:type="dxa"/>
            <w:tcBorders>
              <w:top w:val="nil"/>
              <w:left w:val="nil"/>
              <w:bottom w:val="nil"/>
              <w:right w:val="nil"/>
            </w:tcBorders>
            <w:shd w:val="clear" w:color="auto" w:fill="auto"/>
            <w:noWrap/>
            <w:vAlign w:val="bottom"/>
            <w:hideMark/>
          </w:tcPr>
          <w:p w:rsidR="00F23F0D" w:rsidRPr="00F23F0D" w:rsidRDefault="00F23F0D" w:rsidP="00F23F0D">
            <w:pPr>
              <w:jc w:val="center"/>
              <w:rPr>
                <w:color w:val="000000"/>
              </w:rPr>
            </w:pPr>
            <w:r w:rsidRPr="00F23F0D">
              <w:rPr>
                <w:color w:val="000000"/>
              </w:rPr>
              <w:t>82,080</w:t>
            </w:r>
          </w:p>
        </w:tc>
        <w:tc>
          <w:tcPr>
            <w:tcW w:w="1794" w:type="dxa"/>
            <w:tcBorders>
              <w:top w:val="nil"/>
              <w:left w:val="nil"/>
              <w:bottom w:val="nil"/>
              <w:right w:val="nil"/>
            </w:tcBorders>
            <w:shd w:val="clear" w:color="auto" w:fill="auto"/>
            <w:noWrap/>
            <w:vAlign w:val="bottom"/>
            <w:hideMark/>
          </w:tcPr>
          <w:p w:rsidR="00F23F0D" w:rsidRPr="00F23F0D" w:rsidRDefault="00F23F0D" w:rsidP="00F23F0D">
            <w:pPr>
              <w:jc w:val="center"/>
              <w:rPr>
                <w:color w:val="000000"/>
              </w:rPr>
            </w:pPr>
            <w:r w:rsidRPr="00F23F0D">
              <w:rPr>
                <w:color w:val="000000"/>
              </w:rPr>
              <w:t>461,193</w:t>
            </w:r>
          </w:p>
        </w:tc>
        <w:tc>
          <w:tcPr>
            <w:tcW w:w="885" w:type="dxa"/>
            <w:tcBorders>
              <w:top w:val="nil"/>
              <w:left w:val="nil"/>
              <w:bottom w:val="nil"/>
              <w:right w:val="nil"/>
            </w:tcBorders>
            <w:shd w:val="clear" w:color="auto" w:fill="auto"/>
            <w:noWrap/>
            <w:vAlign w:val="bottom"/>
            <w:hideMark/>
          </w:tcPr>
          <w:p w:rsidR="00F23F0D" w:rsidRPr="00F23F0D" w:rsidRDefault="00F23F0D" w:rsidP="00F23F0D">
            <w:pPr>
              <w:jc w:val="center"/>
              <w:rPr>
                <w:color w:val="000000"/>
              </w:rPr>
            </w:pPr>
            <w:r w:rsidRPr="00F23F0D">
              <w:rPr>
                <w:color w:val="000000"/>
              </w:rPr>
              <w:t>543,273</w:t>
            </w:r>
          </w:p>
        </w:tc>
      </w:tr>
      <w:tr w:rsidR="00F23F0D" w:rsidRPr="00F23F0D" w:rsidTr="00F23F0D">
        <w:trPr>
          <w:trHeight w:val="288"/>
          <w:jc w:val="center"/>
        </w:trPr>
        <w:tc>
          <w:tcPr>
            <w:tcW w:w="3690" w:type="dxa"/>
            <w:tcBorders>
              <w:top w:val="nil"/>
              <w:left w:val="nil"/>
              <w:bottom w:val="nil"/>
              <w:right w:val="nil"/>
            </w:tcBorders>
            <w:shd w:val="clear" w:color="auto" w:fill="auto"/>
            <w:noWrap/>
            <w:vAlign w:val="bottom"/>
            <w:hideMark/>
          </w:tcPr>
          <w:p w:rsidR="00F23F0D" w:rsidRPr="00F23F0D" w:rsidRDefault="00F23F0D" w:rsidP="00F23F0D">
            <w:pPr>
              <w:rPr>
                <w:color w:val="000000"/>
              </w:rPr>
            </w:pPr>
            <w:r w:rsidRPr="00F23F0D">
              <w:rPr>
                <w:color w:val="000000"/>
              </w:rPr>
              <w:t>40-44</w:t>
            </w:r>
          </w:p>
        </w:tc>
        <w:tc>
          <w:tcPr>
            <w:tcW w:w="1176" w:type="dxa"/>
            <w:tcBorders>
              <w:top w:val="nil"/>
              <w:left w:val="nil"/>
              <w:bottom w:val="nil"/>
              <w:right w:val="nil"/>
            </w:tcBorders>
            <w:shd w:val="clear" w:color="auto" w:fill="auto"/>
            <w:noWrap/>
            <w:vAlign w:val="bottom"/>
            <w:hideMark/>
          </w:tcPr>
          <w:p w:rsidR="00F23F0D" w:rsidRPr="00F23F0D" w:rsidRDefault="00F23F0D" w:rsidP="00F23F0D">
            <w:pPr>
              <w:jc w:val="center"/>
              <w:rPr>
                <w:color w:val="000000"/>
              </w:rPr>
            </w:pPr>
            <w:r w:rsidRPr="00F23F0D">
              <w:rPr>
                <w:color w:val="000000"/>
              </w:rPr>
              <w:t>72,298</w:t>
            </w:r>
          </w:p>
        </w:tc>
        <w:tc>
          <w:tcPr>
            <w:tcW w:w="1794" w:type="dxa"/>
            <w:tcBorders>
              <w:top w:val="nil"/>
              <w:left w:val="nil"/>
              <w:bottom w:val="nil"/>
              <w:right w:val="nil"/>
            </w:tcBorders>
            <w:shd w:val="clear" w:color="auto" w:fill="auto"/>
            <w:noWrap/>
            <w:vAlign w:val="bottom"/>
            <w:hideMark/>
          </w:tcPr>
          <w:p w:rsidR="00F23F0D" w:rsidRPr="00F23F0D" w:rsidRDefault="00F23F0D" w:rsidP="00F23F0D">
            <w:pPr>
              <w:jc w:val="center"/>
              <w:rPr>
                <w:color w:val="000000"/>
              </w:rPr>
            </w:pPr>
            <w:r w:rsidRPr="00F23F0D">
              <w:rPr>
                <w:color w:val="000000"/>
              </w:rPr>
              <w:t>357,413</w:t>
            </w:r>
          </w:p>
        </w:tc>
        <w:tc>
          <w:tcPr>
            <w:tcW w:w="885" w:type="dxa"/>
            <w:tcBorders>
              <w:top w:val="nil"/>
              <w:left w:val="nil"/>
              <w:bottom w:val="nil"/>
              <w:right w:val="nil"/>
            </w:tcBorders>
            <w:shd w:val="clear" w:color="auto" w:fill="auto"/>
            <w:noWrap/>
            <w:vAlign w:val="bottom"/>
            <w:hideMark/>
          </w:tcPr>
          <w:p w:rsidR="00F23F0D" w:rsidRPr="00F23F0D" w:rsidRDefault="00F23F0D" w:rsidP="00F23F0D">
            <w:pPr>
              <w:jc w:val="center"/>
              <w:rPr>
                <w:color w:val="000000"/>
              </w:rPr>
            </w:pPr>
            <w:r w:rsidRPr="00F23F0D">
              <w:rPr>
                <w:color w:val="000000"/>
              </w:rPr>
              <w:t>429,711</w:t>
            </w:r>
          </w:p>
        </w:tc>
      </w:tr>
      <w:tr w:rsidR="00F23F0D" w:rsidRPr="00F23F0D" w:rsidTr="00F23F0D">
        <w:trPr>
          <w:trHeight w:val="288"/>
          <w:jc w:val="center"/>
        </w:trPr>
        <w:tc>
          <w:tcPr>
            <w:tcW w:w="3690" w:type="dxa"/>
            <w:tcBorders>
              <w:top w:val="nil"/>
              <w:left w:val="nil"/>
              <w:bottom w:val="nil"/>
              <w:right w:val="nil"/>
            </w:tcBorders>
            <w:shd w:val="clear" w:color="auto" w:fill="auto"/>
            <w:noWrap/>
            <w:vAlign w:val="bottom"/>
            <w:hideMark/>
          </w:tcPr>
          <w:p w:rsidR="00F23F0D" w:rsidRPr="00F23F0D" w:rsidRDefault="00F23F0D" w:rsidP="00F23F0D">
            <w:pPr>
              <w:rPr>
                <w:color w:val="000000"/>
              </w:rPr>
            </w:pPr>
            <w:r w:rsidRPr="00F23F0D">
              <w:rPr>
                <w:color w:val="000000"/>
              </w:rPr>
              <w:t>45-49</w:t>
            </w:r>
          </w:p>
        </w:tc>
        <w:tc>
          <w:tcPr>
            <w:tcW w:w="1176" w:type="dxa"/>
            <w:tcBorders>
              <w:top w:val="nil"/>
              <w:left w:val="nil"/>
              <w:bottom w:val="nil"/>
              <w:right w:val="nil"/>
            </w:tcBorders>
            <w:shd w:val="clear" w:color="auto" w:fill="auto"/>
            <w:noWrap/>
            <w:vAlign w:val="bottom"/>
            <w:hideMark/>
          </w:tcPr>
          <w:p w:rsidR="00F23F0D" w:rsidRPr="00F23F0D" w:rsidRDefault="00F23F0D" w:rsidP="00F23F0D">
            <w:pPr>
              <w:jc w:val="center"/>
              <w:rPr>
                <w:color w:val="000000"/>
              </w:rPr>
            </w:pPr>
            <w:r w:rsidRPr="00F23F0D">
              <w:rPr>
                <w:color w:val="000000"/>
              </w:rPr>
              <w:t>62,616</w:t>
            </w:r>
          </w:p>
        </w:tc>
        <w:tc>
          <w:tcPr>
            <w:tcW w:w="1794" w:type="dxa"/>
            <w:tcBorders>
              <w:top w:val="nil"/>
              <w:left w:val="nil"/>
              <w:bottom w:val="nil"/>
              <w:right w:val="nil"/>
            </w:tcBorders>
            <w:shd w:val="clear" w:color="auto" w:fill="auto"/>
            <w:noWrap/>
            <w:vAlign w:val="bottom"/>
            <w:hideMark/>
          </w:tcPr>
          <w:p w:rsidR="00F23F0D" w:rsidRPr="00F23F0D" w:rsidRDefault="00F23F0D" w:rsidP="00F23F0D">
            <w:pPr>
              <w:jc w:val="center"/>
              <w:rPr>
                <w:color w:val="000000"/>
              </w:rPr>
            </w:pPr>
            <w:r w:rsidRPr="00F23F0D">
              <w:rPr>
                <w:color w:val="000000"/>
              </w:rPr>
              <w:t>271,408</w:t>
            </w:r>
          </w:p>
        </w:tc>
        <w:tc>
          <w:tcPr>
            <w:tcW w:w="885" w:type="dxa"/>
            <w:tcBorders>
              <w:top w:val="nil"/>
              <w:left w:val="nil"/>
              <w:bottom w:val="nil"/>
              <w:right w:val="nil"/>
            </w:tcBorders>
            <w:shd w:val="clear" w:color="auto" w:fill="auto"/>
            <w:noWrap/>
            <w:vAlign w:val="bottom"/>
            <w:hideMark/>
          </w:tcPr>
          <w:p w:rsidR="00F23F0D" w:rsidRPr="00F23F0D" w:rsidRDefault="00F23F0D" w:rsidP="00F23F0D">
            <w:pPr>
              <w:jc w:val="center"/>
              <w:rPr>
                <w:color w:val="000000"/>
              </w:rPr>
            </w:pPr>
            <w:r w:rsidRPr="00F23F0D">
              <w:rPr>
                <w:color w:val="000000"/>
              </w:rPr>
              <w:t>334,024</w:t>
            </w:r>
          </w:p>
        </w:tc>
      </w:tr>
      <w:tr w:rsidR="00F23F0D" w:rsidRPr="00F23F0D" w:rsidTr="00F23F0D">
        <w:trPr>
          <w:trHeight w:val="288"/>
          <w:jc w:val="center"/>
        </w:trPr>
        <w:tc>
          <w:tcPr>
            <w:tcW w:w="3690" w:type="dxa"/>
            <w:tcBorders>
              <w:top w:val="nil"/>
              <w:left w:val="nil"/>
              <w:bottom w:val="nil"/>
              <w:right w:val="nil"/>
            </w:tcBorders>
            <w:shd w:val="clear" w:color="auto" w:fill="auto"/>
            <w:noWrap/>
            <w:vAlign w:val="bottom"/>
            <w:hideMark/>
          </w:tcPr>
          <w:p w:rsidR="00F23F0D" w:rsidRPr="00F23F0D" w:rsidRDefault="00F23F0D" w:rsidP="00F23F0D">
            <w:pPr>
              <w:rPr>
                <w:color w:val="000000"/>
              </w:rPr>
            </w:pPr>
            <w:r w:rsidRPr="00F23F0D">
              <w:rPr>
                <w:color w:val="000000"/>
              </w:rPr>
              <w:t>50-54</w:t>
            </w:r>
          </w:p>
        </w:tc>
        <w:tc>
          <w:tcPr>
            <w:tcW w:w="1176" w:type="dxa"/>
            <w:tcBorders>
              <w:top w:val="nil"/>
              <w:left w:val="nil"/>
              <w:bottom w:val="nil"/>
              <w:right w:val="nil"/>
            </w:tcBorders>
            <w:shd w:val="clear" w:color="auto" w:fill="auto"/>
            <w:noWrap/>
            <w:vAlign w:val="bottom"/>
            <w:hideMark/>
          </w:tcPr>
          <w:p w:rsidR="00F23F0D" w:rsidRPr="00F23F0D" w:rsidRDefault="00F23F0D" w:rsidP="00F23F0D">
            <w:pPr>
              <w:jc w:val="center"/>
              <w:rPr>
                <w:color w:val="000000"/>
              </w:rPr>
            </w:pPr>
            <w:r w:rsidRPr="00F23F0D">
              <w:rPr>
                <w:color w:val="000000"/>
              </w:rPr>
              <w:t>52,823</w:t>
            </w:r>
          </w:p>
        </w:tc>
        <w:tc>
          <w:tcPr>
            <w:tcW w:w="1794" w:type="dxa"/>
            <w:tcBorders>
              <w:top w:val="nil"/>
              <w:left w:val="nil"/>
              <w:bottom w:val="nil"/>
              <w:right w:val="nil"/>
            </w:tcBorders>
            <w:shd w:val="clear" w:color="auto" w:fill="auto"/>
            <w:noWrap/>
            <w:vAlign w:val="bottom"/>
            <w:hideMark/>
          </w:tcPr>
          <w:p w:rsidR="00F23F0D" w:rsidRPr="00F23F0D" w:rsidRDefault="00F23F0D" w:rsidP="00F23F0D">
            <w:pPr>
              <w:jc w:val="center"/>
              <w:rPr>
                <w:color w:val="000000"/>
              </w:rPr>
            </w:pPr>
            <w:r w:rsidRPr="00F23F0D">
              <w:rPr>
                <w:color w:val="000000"/>
              </w:rPr>
              <w:t>172,592</w:t>
            </w:r>
          </w:p>
        </w:tc>
        <w:tc>
          <w:tcPr>
            <w:tcW w:w="885" w:type="dxa"/>
            <w:tcBorders>
              <w:top w:val="nil"/>
              <w:left w:val="nil"/>
              <w:bottom w:val="nil"/>
              <w:right w:val="nil"/>
            </w:tcBorders>
            <w:shd w:val="clear" w:color="auto" w:fill="auto"/>
            <w:noWrap/>
            <w:vAlign w:val="bottom"/>
            <w:hideMark/>
          </w:tcPr>
          <w:p w:rsidR="00F23F0D" w:rsidRPr="00F23F0D" w:rsidRDefault="00F23F0D" w:rsidP="00F23F0D">
            <w:pPr>
              <w:jc w:val="center"/>
              <w:rPr>
                <w:color w:val="000000"/>
              </w:rPr>
            </w:pPr>
            <w:r w:rsidRPr="00F23F0D">
              <w:rPr>
                <w:color w:val="000000"/>
              </w:rPr>
              <w:t>225,415</w:t>
            </w:r>
          </w:p>
        </w:tc>
      </w:tr>
      <w:tr w:rsidR="00F23F0D" w:rsidRPr="00F23F0D" w:rsidTr="00F23F0D">
        <w:trPr>
          <w:trHeight w:val="288"/>
          <w:jc w:val="center"/>
        </w:trPr>
        <w:tc>
          <w:tcPr>
            <w:tcW w:w="3690" w:type="dxa"/>
            <w:tcBorders>
              <w:top w:val="nil"/>
              <w:left w:val="nil"/>
              <w:bottom w:val="nil"/>
              <w:right w:val="nil"/>
            </w:tcBorders>
            <w:shd w:val="clear" w:color="auto" w:fill="auto"/>
            <w:noWrap/>
            <w:vAlign w:val="bottom"/>
            <w:hideMark/>
          </w:tcPr>
          <w:p w:rsidR="00F23F0D" w:rsidRPr="00F23F0D" w:rsidRDefault="00F23F0D" w:rsidP="00F23F0D">
            <w:pPr>
              <w:rPr>
                <w:color w:val="000000"/>
              </w:rPr>
            </w:pPr>
            <w:r w:rsidRPr="00F23F0D">
              <w:rPr>
                <w:color w:val="000000"/>
              </w:rPr>
              <w:t>55-59</w:t>
            </w:r>
          </w:p>
        </w:tc>
        <w:tc>
          <w:tcPr>
            <w:tcW w:w="1176" w:type="dxa"/>
            <w:tcBorders>
              <w:top w:val="nil"/>
              <w:left w:val="nil"/>
              <w:bottom w:val="nil"/>
              <w:right w:val="nil"/>
            </w:tcBorders>
            <w:shd w:val="clear" w:color="auto" w:fill="auto"/>
            <w:noWrap/>
            <w:vAlign w:val="bottom"/>
            <w:hideMark/>
          </w:tcPr>
          <w:p w:rsidR="00F23F0D" w:rsidRPr="00F23F0D" w:rsidRDefault="00F23F0D" w:rsidP="00F23F0D">
            <w:pPr>
              <w:jc w:val="center"/>
              <w:rPr>
                <w:color w:val="000000"/>
              </w:rPr>
            </w:pPr>
            <w:r w:rsidRPr="00F23F0D">
              <w:rPr>
                <w:color w:val="000000"/>
              </w:rPr>
              <w:t>39,967</w:t>
            </w:r>
          </w:p>
        </w:tc>
        <w:tc>
          <w:tcPr>
            <w:tcW w:w="1794" w:type="dxa"/>
            <w:tcBorders>
              <w:top w:val="nil"/>
              <w:left w:val="nil"/>
              <w:bottom w:val="nil"/>
              <w:right w:val="nil"/>
            </w:tcBorders>
            <w:shd w:val="clear" w:color="auto" w:fill="auto"/>
            <w:noWrap/>
            <w:vAlign w:val="bottom"/>
            <w:hideMark/>
          </w:tcPr>
          <w:p w:rsidR="00F23F0D" w:rsidRPr="00F23F0D" w:rsidRDefault="00F23F0D" w:rsidP="00F23F0D">
            <w:pPr>
              <w:jc w:val="center"/>
              <w:rPr>
                <w:color w:val="000000"/>
              </w:rPr>
            </w:pPr>
            <w:r w:rsidRPr="00F23F0D">
              <w:rPr>
                <w:color w:val="000000"/>
              </w:rPr>
              <w:t>102,501</w:t>
            </w:r>
          </w:p>
        </w:tc>
        <w:tc>
          <w:tcPr>
            <w:tcW w:w="885" w:type="dxa"/>
            <w:tcBorders>
              <w:top w:val="nil"/>
              <w:left w:val="nil"/>
              <w:bottom w:val="nil"/>
              <w:right w:val="nil"/>
            </w:tcBorders>
            <w:shd w:val="clear" w:color="auto" w:fill="auto"/>
            <w:noWrap/>
            <w:vAlign w:val="bottom"/>
            <w:hideMark/>
          </w:tcPr>
          <w:p w:rsidR="00F23F0D" w:rsidRPr="00F23F0D" w:rsidRDefault="00F23F0D" w:rsidP="00F23F0D">
            <w:pPr>
              <w:jc w:val="center"/>
              <w:rPr>
                <w:color w:val="000000"/>
              </w:rPr>
            </w:pPr>
            <w:r w:rsidRPr="00F23F0D">
              <w:rPr>
                <w:color w:val="000000"/>
              </w:rPr>
              <w:t>142,468</w:t>
            </w:r>
          </w:p>
        </w:tc>
      </w:tr>
      <w:tr w:rsidR="00F23F0D" w:rsidRPr="00F23F0D" w:rsidTr="00F23F0D">
        <w:trPr>
          <w:trHeight w:val="288"/>
          <w:jc w:val="center"/>
        </w:trPr>
        <w:tc>
          <w:tcPr>
            <w:tcW w:w="3690" w:type="dxa"/>
            <w:tcBorders>
              <w:top w:val="nil"/>
              <w:left w:val="nil"/>
              <w:bottom w:val="nil"/>
              <w:right w:val="nil"/>
            </w:tcBorders>
            <w:shd w:val="clear" w:color="auto" w:fill="auto"/>
            <w:noWrap/>
            <w:vAlign w:val="bottom"/>
            <w:hideMark/>
          </w:tcPr>
          <w:p w:rsidR="00F23F0D" w:rsidRPr="00F23F0D" w:rsidRDefault="00F23F0D" w:rsidP="00F23F0D">
            <w:pPr>
              <w:rPr>
                <w:color w:val="000000"/>
              </w:rPr>
            </w:pPr>
            <w:r w:rsidRPr="00F23F0D">
              <w:rPr>
                <w:color w:val="000000"/>
              </w:rPr>
              <w:t>60-64</w:t>
            </w:r>
          </w:p>
        </w:tc>
        <w:tc>
          <w:tcPr>
            <w:tcW w:w="1176" w:type="dxa"/>
            <w:tcBorders>
              <w:top w:val="nil"/>
              <w:left w:val="nil"/>
              <w:bottom w:val="nil"/>
              <w:right w:val="nil"/>
            </w:tcBorders>
            <w:shd w:val="clear" w:color="auto" w:fill="auto"/>
            <w:noWrap/>
            <w:vAlign w:val="bottom"/>
            <w:hideMark/>
          </w:tcPr>
          <w:p w:rsidR="00F23F0D" w:rsidRPr="00F23F0D" w:rsidRDefault="00F23F0D" w:rsidP="00F23F0D">
            <w:pPr>
              <w:jc w:val="center"/>
              <w:rPr>
                <w:color w:val="000000"/>
              </w:rPr>
            </w:pPr>
            <w:r w:rsidRPr="00F23F0D">
              <w:rPr>
                <w:color w:val="000000"/>
              </w:rPr>
              <w:t>30,812</w:t>
            </w:r>
          </w:p>
        </w:tc>
        <w:tc>
          <w:tcPr>
            <w:tcW w:w="1794" w:type="dxa"/>
            <w:tcBorders>
              <w:top w:val="nil"/>
              <w:left w:val="nil"/>
              <w:bottom w:val="nil"/>
              <w:right w:val="nil"/>
            </w:tcBorders>
            <w:shd w:val="clear" w:color="auto" w:fill="auto"/>
            <w:noWrap/>
            <w:vAlign w:val="bottom"/>
            <w:hideMark/>
          </w:tcPr>
          <w:p w:rsidR="00F23F0D" w:rsidRPr="00F23F0D" w:rsidRDefault="00F23F0D" w:rsidP="00F23F0D">
            <w:pPr>
              <w:jc w:val="center"/>
              <w:rPr>
                <w:color w:val="000000"/>
              </w:rPr>
            </w:pPr>
            <w:r w:rsidRPr="00F23F0D">
              <w:rPr>
                <w:color w:val="000000"/>
              </w:rPr>
              <w:t>53,639</w:t>
            </w:r>
          </w:p>
        </w:tc>
        <w:tc>
          <w:tcPr>
            <w:tcW w:w="885" w:type="dxa"/>
            <w:tcBorders>
              <w:top w:val="nil"/>
              <w:left w:val="nil"/>
              <w:bottom w:val="nil"/>
              <w:right w:val="nil"/>
            </w:tcBorders>
            <w:shd w:val="clear" w:color="auto" w:fill="auto"/>
            <w:noWrap/>
            <w:vAlign w:val="bottom"/>
            <w:hideMark/>
          </w:tcPr>
          <w:p w:rsidR="00F23F0D" w:rsidRPr="00F23F0D" w:rsidRDefault="00F23F0D" w:rsidP="00F23F0D">
            <w:pPr>
              <w:jc w:val="center"/>
              <w:rPr>
                <w:color w:val="000000"/>
              </w:rPr>
            </w:pPr>
            <w:r w:rsidRPr="00F23F0D">
              <w:rPr>
                <w:color w:val="000000"/>
              </w:rPr>
              <w:t>84,451</w:t>
            </w:r>
          </w:p>
        </w:tc>
      </w:tr>
      <w:tr w:rsidR="00F23F0D" w:rsidRPr="00F23F0D" w:rsidTr="00F23F0D">
        <w:trPr>
          <w:trHeight w:val="288"/>
          <w:jc w:val="center"/>
        </w:trPr>
        <w:tc>
          <w:tcPr>
            <w:tcW w:w="3690" w:type="dxa"/>
            <w:tcBorders>
              <w:top w:val="nil"/>
              <w:left w:val="nil"/>
              <w:bottom w:val="nil"/>
              <w:right w:val="nil"/>
            </w:tcBorders>
            <w:shd w:val="clear" w:color="auto" w:fill="auto"/>
            <w:noWrap/>
            <w:vAlign w:val="bottom"/>
            <w:hideMark/>
          </w:tcPr>
          <w:p w:rsidR="00F23F0D" w:rsidRPr="00F23F0D" w:rsidRDefault="00F23F0D" w:rsidP="00F23F0D">
            <w:pPr>
              <w:rPr>
                <w:color w:val="000000"/>
              </w:rPr>
            </w:pPr>
            <w:r w:rsidRPr="00F23F0D">
              <w:rPr>
                <w:color w:val="000000"/>
              </w:rPr>
              <w:t>&gt;64</w:t>
            </w:r>
          </w:p>
        </w:tc>
        <w:tc>
          <w:tcPr>
            <w:tcW w:w="1176" w:type="dxa"/>
            <w:tcBorders>
              <w:top w:val="nil"/>
              <w:left w:val="nil"/>
              <w:bottom w:val="nil"/>
              <w:right w:val="nil"/>
            </w:tcBorders>
            <w:shd w:val="clear" w:color="auto" w:fill="auto"/>
            <w:noWrap/>
            <w:vAlign w:val="bottom"/>
            <w:hideMark/>
          </w:tcPr>
          <w:p w:rsidR="00F23F0D" w:rsidRPr="00F23F0D" w:rsidRDefault="00F23F0D" w:rsidP="00F23F0D">
            <w:pPr>
              <w:jc w:val="center"/>
              <w:rPr>
                <w:color w:val="000000"/>
              </w:rPr>
            </w:pPr>
            <w:r w:rsidRPr="00F23F0D">
              <w:rPr>
                <w:color w:val="000000"/>
              </w:rPr>
              <w:t>51,277</w:t>
            </w:r>
          </w:p>
        </w:tc>
        <w:tc>
          <w:tcPr>
            <w:tcW w:w="1794" w:type="dxa"/>
            <w:tcBorders>
              <w:top w:val="nil"/>
              <w:left w:val="nil"/>
              <w:bottom w:val="nil"/>
              <w:right w:val="nil"/>
            </w:tcBorders>
            <w:shd w:val="clear" w:color="auto" w:fill="auto"/>
            <w:noWrap/>
            <w:vAlign w:val="bottom"/>
            <w:hideMark/>
          </w:tcPr>
          <w:p w:rsidR="00F23F0D" w:rsidRPr="00F23F0D" w:rsidRDefault="00F23F0D" w:rsidP="00F23F0D">
            <w:pPr>
              <w:jc w:val="center"/>
              <w:rPr>
                <w:color w:val="000000"/>
              </w:rPr>
            </w:pPr>
            <w:r w:rsidRPr="00F23F0D">
              <w:rPr>
                <w:color w:val="000000"/>
              </w:rPr>
              <w:t>41,300</w:t>
            </w:r>
          </w:p>
        </w:tc>
        <w:tc>
          <w:tcPr>
            <w:tcW w:w="885" w:type="dxa"/>
            <w:tcBorders>
              <w:top w:val="nil"/>
              <w:left w:val="nil"/>
              <w:bottom w:val="nil"/>
              <w:right w:val="nil"/>
            </w:tcBorders>
            <w:shd w:val="clear" w:color="auto" w:fill="auto"/>
            <w:noWrap/>
            <w:vAlign w:val="bottom"/>
            <w:hideMark/>
          </w:tcPr>
          <w:p w:rsidR="00F23F0D" w:rsidRPr="00F23F0D" w:rsidRDefault="00F23F0D" w:rsidP="00F23F0D">
            <w:pPr>
              <w:jc w:val="center"/>
              <w:rPr>
                <w:color w:val="000000"/>
              </w:rPr>
            </w:pPr>
            <w:r w:rsidRPr="00F23F0D">
              <w:rPr>
                <w:color w:val="000000"/>
              </w:rPr>
              <w:t>92,577</w:t>
            </w:r>
          </w:p>
        </w:tc>
      </w:tr>
      <w:tr w:rsidR="00F23F0D" w:rsidRPr="00F23F0D" w:rsidTr="00F23F0D">
        <w:trPr>
          <w:trHeight w:val="288"/>
          <w:jc w:val="center"/>
        </w:trPr>
        <w:tc>
          <w:tcPr>
            <w:tcW w:w="3690" w:type="dxa"/>
            <w:tcBorders>
              <w:top w:val="nil"/>
              <w:left w:val="nil"/>
              <w:bottom w:val="nil"/>
              <w:right w:val="nil"/>
            </w:tcBorders>
            <w:shd w:val="clear" w:color="auto" w:fill="auto"/>
            <w:noWrap/>
            <w:vAlign w:val="bottom"/>
            <w:hideMark/>
          </w:tcPr>
          <w:p w:rsidR="00F23F0D" w:rsidRPr="00F23F0D" w:rsidRDefault="00F23F0D" w:rsidP="00F23F0D">
            <w:pPr>
              <w:rPr>
                <w:color w:val="000000"/>
              </w:rPr>
            </w:pPr>
            <w:r w:rsidRPr="00F23F0D">
              <w:rPr>
                <w:color w:val="000000"/>
              </w:rPr>
              <w:t>Total</w:t>
            </w:r>
          </w:p>
        </w:tc>
        <w:tc>
          <w:tcPr>
            <w:tcW w:w="1176" w:type="dxa"/>
            <w:tcBorders>
              <w:top w:val="nil"/>
              <w:left w:val="nil"/>
              <w:bottom w:val="nil"/>
              <w:right w:val="nil"/>
            </w:tcBorders>
            <w:shd w:val="clear" w:color="auto" w:fill="auto"/>
            <w:noWrap/>
            <w:vAlign w:val="bottom"/>
            <w:hideMark/>
          </w:tcPr>
          <w:p w:rsidR="00F23F0D" w:rsidRPr="00F23F0D" w:rsidRDefault="00F23F0D" w:rsidP="00F23F0D">
            <w:pPr>
              <w:jc w:val="center"/>
              <w:rPr>
                <w:color w:val="000000"/>
              </w:rPr>
            </w:pPr>
            <w:r w:rsidRPr="00F23F0D">
              <w:rPr>
                <w:color w:val="000000"/>
              </w:rPr>
              <w:t>1,337,693</w:t>
            </w:r>
          </w:p>
        </w:tc>
        <w:tc>
          <w:tcPr>
            <w:tcW w:w="1794" w:type="dxa"/>
            <w:tcBorders>
              <w:top w:val="nil"/>
              <w:left w:val="nil"/>
              <w:bottom w:val="nil"/>
              <w:right w:val="nil"/>
            </w:tcBorders>
            <w:shd w:val="clear" w:color="auto" w:fill="auto"/>
            <w:noWrap/>
            <w:vAlign w:val="bottom"/>
            <w:hideMark/>
          </w:tcPr>
          <w:p w:rsidR="00F23F0D" w:rsidRPr="00F23F0D" w:rsidRDefault="00F23F0D" w:rsidP="00F23F0D">
            <w:pPr>
              <w:jc w:val="center"/>
              <w:rPr>
                <w:color w:val="000000"/>
              </w:rPr>
            </w:pPr>
            <w:r w:rsidRPr="00F23F0D">
              <w:rPr>
                <w:color w:val="000000"/>
              </w:rPr>
              <w:t>3,073,431</w:t>
            </w:r>
          </w:p>
        </w:tc>
        <w:tc>
          <w:tcPr>
            <w:tcW w:w="885" w:type="dxa"/>
            <w:tcBorders>
              <w:top w:val="nil"/>
              <w:left w:val="nil"/>
              <w:bottom w:val="nil"/>
              <w:right w:val="nil"/>
            </w:tcBorders>
            <w:shd w:val="clear" w:color="auto" w:fill="auto"/>
            <w:noWrap/>
            <w:vAlign w:val="bottom"/>
            <w:hideMark/>
          </w:tcPr>
          <w:p w:rsidR="00F23F0D" w:rsidRPr="00F23F0D" w:rsidRDefault="00F23F0D" w:rsidP="00F23F0D">
            <w:pPr>
              <w:jc w:val="center"/>
              <w:rPr>
                <w:color w:val="000000"/>
              </w:rPr>
            </w:pPr>
            <w:r w:rsidRPr="00F23F0D">
              <w:rPr>
                <w:color w:val="000000"/>
              </w:rPr>
              <w:t>4,411,124</w:t>
            </w:r>
          </w:p>
        </w:tc>
      </w:tr>
      <w:tr w:rsidR="00F23F0D" w:rsidRPr="00F23F0D" w:rsidTr="00F23F0D">
        <w:trPr>
          <w:trHeight w:val="288"/>
          <w:jc w:val="center"/>
        </w:trPr>
        <w:tc>
          <w:tcPr>
            <w:tcW w:w="3690" w:type="dxa"/>
            <w:tcBorders>
              <w:top w:val="nil"/>
              <w:left w:val="nil"/>
              <w:bottom w:val="single" w:sz="4" w:space="0" w:color="auto"/>
              <w:right w:val="nil"/>
            </w:tcBorders>
            <w:shd w:val="clear" w:color="auto" w:fill="auto"/>
            <w:noWrap/>
            <w:vAlign w:val="bottom"/>
            <w:hideMark/>
          </w:tcPr>
          <w:p w:rsidR="00F23F0D" w:rsidRPr="00F23F0D" w:rsidRDefault="00F23F0D" w:rsidP="00F23F0D">
            <w:pPr>
              <w:rPr>
                <w:color w:val="000000"/>
              </w:rPr>
            </w:pPr>
            <w:r w:rsidRPr="00F23F0D">
              <w:rPr>
                <w:color w:val="000000"/>
              </w:rPr>
              <w:t>Percentage of Population</w:t>
            </w:r>
          </w:p>
        </w:tc>
        <w:tc>
          <w:tcPr>
            <w:tcW w:w="1176" w:type="dxa"/>
            <w:tcBorders>
              <w:top w:val="nil"/>
              <w:left w:val="nil"/>
              <w:bottom w:val="single" w:sz="4" w:space="0" w:color="auto"/>
              <w:right w:val="nil"/>
            </w:tcBorders>
            <w:shd w:val="clear" w:color="auto" w:fill="auto"/>
            <w:noWrap/>
            <w:vAlign w:val="bottom"/>
            <w:hideMark/>
          </w:tcPr>
          <w:p w:rsidR="00F23F0D" w:rsidRPr="00F23F0D" w:rsidRDefault="00F23F0D" w:rsidP="00F23F0D">
            <w:pPr>
              <w:jc w:val="center"/>
              <w:rPr>
                <w:color w:val="000000"/>
              </w:rPr>
            </w:pPr>
            <w:r w:rsidRPr="00F23F0D">
              <w:rPr>
                <w:color w:val="000000"/>
              </w:rPr>
              <w:t>30.3%</w:t>
            </w:r>
          </w:p>
        </w:tc>
        <w:tc>
          <w:tcPr>
            <w:tcW w:w="1794" w:type="dxa"/>
            <w:tcBorders>
              <w:top w:val="nil"/>
              <w:left w:val="nil"/>
              <w:bottom w:val="single" w:sz="4" w:space="0" w:color="auto"/>
              <w:right w:val="nil"/>
            </w:tcBorders>
            <w:shd w:val="clear" w:color="auto" w:fill="auto"/>
            <w:noWrap/>
            <w:vAlign w:val="bottom"/>
            <w:hideMark/>
          </w:tcPr>
          <w:p w:rsidR="00F23F0D" w:rsidRPr="00F23F0D" w:rsidRDefault="00F23F0D" w:rsidP="00F23F0D">
            <w:pPr>
              <w:jc w:val="center"/>
              <w:rPr>
                <w:color w:val="000000"/>
              </w:rPr>
            </w:pPr>
            <w:r w:rsidRPr="00F23F0D">
              <w:rPr>
                <w:color w:val="000000"/>
              </w:rPr>
              <w:t>69.7%</w:t>
            </w:r>
          </w:p>
        </w:tc>
        <w:tc>
          <w:tcPr>
            <w:tcW w:w="885" w:type="dxa"/>
            <w:tcBorders>
              <w:top w:val="nil"/>
              <w:left w:val="nil"/>
              <w:bottom w:val="single" w:sz="4" w:space="0" w:color="auto"/>
              <w:right w:val="nil"/>
            </w:tcBorders>
            <w:shd w:val="clear" w:color="auto" w:fill="auto"/>
            <w:noWrap/>
            <w:vAlign w:val="bottom"/>
            <w:hideMark/>
          </w:tcPr>
          <w:p w:rsidR="00F23F0D" w:rsidRPr="00F23F0D" w:rsidRDefault="00F23F0D" w:rsidP="00F23F0D">
            <w:pPr>
              <w:rPr>
                <w:color w:val="000000"/>
              </w:rPr>
            </w:pPr>
            <w:r w:rsidRPr="00F23F0D">
              <w:rPr>
                <w:color w:val="000000"/>
              </w:rPr>
              <w:t> </w:t>
            </w:r>
          </w:p>
        </w:tc>
      </w:tr>
    </w:tbl>
    <w:p w:rsidR="00F23F0D" w:rsidRPr="0047098E" w:rsidRDefault="00F23F0D" w:rsidP="0047098E">
      <w:pPr>
        <w:spacing w:line="360" w:lineRule="auto"/>
        <w:ind w:firstLine="360"/>
        <w:jc w:val="both"/>
        <w:rPr>
          <w:color w:val="FF0000"/>
          <w:lang w:val="en-GB"/>
        </w:rPr>
      </w:pPr>
    </w:p>
    <w:p w:rsidR="00A44C9A" w:rsidRDefault="00DB332A" w:rsidP="00A44C9A">
      <w:pPr>
        <w:pStyle w:val="Default"/>
        <w:spacing w:line="360" w:lineRule="auto"/>
        <w:ind w:firstLine="720"/>
        <w:jc w:val="both"/>
        <w:rPr>
          <w:rFonts w:ascii="Times New Roman" w:hAnsi="Times New Roman" w:cs="Times New Roman"/>
          <w:lang w:val="en-GB"/>
        </w:rPr>
      </w:pPr>
      <w:r>
        <w:rPr>
          <w:rFonts w:ascii="Times New Roman" w:hAnsi="Times New Roman" w:cs="Times New Roman"/>
          <w:lang w:val="en-GB"/>
        </w:rPr>
        <w:t xml:space="preserve">Table shows that there are at least 12% more cars than licensed drivers Kuwait </w:t>
      </w:r>
      <w:r>
        <w:rPr>
          <w:rFonts w:ascii="Times New Roman" w:hAnsi="Times New Roman" w:cs="Times New Roman"/>
          <w:lang w:val="en-GB"/>
        </w:rPr>
        <w:fldChar w:fldCharType="begin"/>
      </w:r>
      <w:r>
        <w:rPr>
          <w:rFonts w:ascii="Times New Roman" w:hAnsi="Times New Roman" w:cs="Times New Roman"/>
          <w:lang w:val="en-GB"/>
        </w:rPr>
        <w:instrText xml:space="preserve"> ADDIN EN.CITE &lt;EndNote&gt;&lt;Cite&gt;&lt;Author&gt;CSB&lt;/Author&gt;&lt;Year&gt;2017&lt;/Year&gt;&lt;RecNum&gt;9&lt;/RecNum&gt;&lt;DisplayText&gt;(CSB, 2017)&lt;/DisplayText&gt;&lt;record&gt;&lt;rec-number&gt;9&lt;/rec-number&gt;&lt;foreign-keys&gt;&lt;key app="EN" db-id="9wr59sd2qw2fpbewpszptxxkz5sv5wp0azsv" timestamp="1500717971"&gt;9&lt;/key&gt;&lt;/foreign-keys&gt;&lt;ref-type name="Web Page"&gt;12&lt;/ref-type&gt;&lt;contributors&gt;&lt;authors&gt;&lt;author&gt;CSB&lt;/author&gt;&lt;/authors&gt;&lt;/contributors&gt;&lt;titles&gt;&lt;title&gt;Statistics of Transportation&lt;/title&gt;&lt;secondary-title&gt;Trade, Agricutlture &amp;amp; Transport&lt;/secondary-title&gt;&lt;/titles&gt;&lt;volume&gt;2017&lt;/volume&gt;&lt;dates&gt;&lt;year&gt;2017&lt;/year&gt;&lt;/dates&gt;&lt;pub-location&gt;Kuwait Central Statistics Bureau&lt;/pub-location&gt;&lt;urls&gt;&lt;related-urls&gt;&lt;url&gt;https://www.csb.gov.kw/Socan_Statistic_EN.aspx?ID=41&lt;/url&gt;&lt;/related-urls&gt;&lt;/urls&gt;&lt;/record&gt;&lt;/Cite&gt;&lt;/EndNote&gt;</w:instrText>
      </w:r>
      <w:r>
        <w:rPr>
          <w:rFonts w:ascii="Times New Roman" w:hAnsi="Times New Roman" w:cs="Times New Roman"/>
          <w:lang w:val="en-GB"/>
        </w:rPr>
        <w:fldChar w:fldCharType="separate"/>
      </w:r>
      <w:r>
        <w:rPr>
          <w:rFonts w:ascii="Times New Roman" w:hAnsi="Times New Roman" w:cs="Times New Roman"/>
          <w:noProof/>
          <w:lang w:val="en-GB"/>
        </w:rPr>
        <w:t>(CSB, 2017)</w:t>
      </w:r>
      <w:r>
        <w:rPr>
          <w:rFonts w:ascii="Times New Roman" w:hAnsi="Times New Roman" w:cs="Times New Roman"/>
          <w:lang w:val="en-GB"/>
        </w:rPr>
        <w:fldChar w:fldCharType="end"/>
      </w:r>
      <w:r>
        <w:rPr>
          <w:rFonts w:ascii="Times New Roman" w:hAnsi="Times New Roman" w:cs="Times New Roman"/>
          <w:lang w:val="en-GB"/>
        </w:rPr>
        <w:t>.</w:t>
      </w:r>
    </w:p>
    <w:p w:rsidR="00DB332A" w:rsidRPr="00DB332A" w:rsidRDefault="00DB332A" w:rsidP="00DB332A">
      <w:pPr>
        <w:pStyle w:val="Caption"/>
        <w:keepNext/>
        <w:jc w:val="center"/>
        <w:rPr>
          <w:sz w:val="24"/>
          <w:szCs w:val="24"/>
        </w:rPr>
      </w:pPr>
      <w:r w:rsidRPr="00DB332A">
        <w:rPr>
          <w:sz w:val="24"/>
          <w:szCs w:val="24"/>
        </w:rPr>
        <w:t xml:space="preserve">Table </w:t>
      </w:r>
      <w:r w:rsidRPr="00DB332A">
        <w:rPr>
          <w:sz w:val="24"/>
          <w:szCs w:val="24"/>
        </w:rPr>
        <w:fldChar w:fldCharType="begin"/>
      </w:r>
      <w:r w:rsidRPr="00DB332A">
        <w:rPr>
          <w:sz w:val="24"/>
          <w:szCs w:val="24"/>
        </w:rPr>
        <w:instrText xml:space="preserve"> SEQ Table \* ARABIC </w:instrText>
      </w:r>
      <w:r w:rsidRPr="00DB332A">
        <w:rPr>
          <w:sz w:val="24"/>
          <w:szCs w:val="24"/>
        </w:rPr>
        <w:fldChar w:fldCharType="separate"/>
      </w:r>
      <w:r w:rsidRPr="00DB332A">
        <w:rPr>
          <w:noProof/>
          <w:sz w:val="24"/>
          <w:szCs w:val="24"/>
        </w:rPr>
        <w:t>2</w:t>
      </w:r>
      <w:r w:rsidRPr="00DB332A">
        <w:rPr>
          <w:sz w:val="24"/>
          <w:szCs w:val="24"/>
        </w:rPr>
        <w:fldChar w:fldCharType="end"/>
      </w:r>
      <w:r w:rsidRPr="00DB332A">
        <w:rPr>
          <w:sz w:val="24"/>
          <w:szCs w:val="24"/>
        </w:rPr>
        <w:t>. Licensed drivers and registered vehicles in Kuwait from 2013-2015 (CSB, 2017)</w:t>
      </w:r>
    </w:p>
    <w:tbl>
      <w:tblPr>
        <w:tblW w:w="6100" w:type="dxa"/>
        <w:jc w:val="center"/>
        <w:tblLook w:val="04A0" w:firstRow="1" w:lastRow="0" w:firstColumn="1" w:lastColumn="0" w:noHBand="0" w:noVBand="1"/>
      </w:tblPr>
      <w:tblGrid>
        <w:gridCol w:w="1780"/>
        <w:gridCol w:w="1540"/>
        <w:gridCol w:w="1820"/>
        <w:gridCol w:w="960"/>
      </w:tblGrid>
      <w:tr w:rsidR="00DB332A" w:rsidRPr="00DB332A" w:rsidTr="00DB332A">
        <w:trPr>
          <w:trHeight w:val="288"/>
          <w:jc w:val="center"/>
        </w:trPr>
        <w:tc>
          <w:tcPr>
            <w:tcW w:w="1780" w:type="dxa"/>
            <w:tcBorders>
              <w:top w:val="single" w:sz="4" w:space="0" w:color="auto"/>
              <w:left w:val="nil"/>
              <w:bottom w:val="single" w:sz="4" w:space="0" w:color="auto"/>
              <w:right w:val="nil"/>
            </w:tcBorders>
            <w:shd w:val="clear" w:color="auto" w:fill="auto"/>
            <w:noWrap/>
            <w:vAlign w:val="bottom"/>
            <w:hideMark/>
          </w:tcPr>
          <w:p w:rsidR="00DB332A" w:rsidRPr="00DB332A" w:rsidRDefault="00DB332A" w:rsidP="00DB332A">
            <w:pPr>
              <w:jc w:val="center"/>
              <w:rPr>
                <w:b/>
                <w:bCs/>
                <w:color w:val="000000"/>
              </w:rPr>
            </w:pPr>
            <w:r w:rsidRPr="00DB332A">
              <w:rPr>
                <w:b/>
                <w:bCs/>
                <w:color w:val="000000"/>
              </w:rPr>
              <w:t>Year</w:t>
            </w:r>
          </w:p>
        </w:tc>
        <w:tc>
          <w:tcPr>
            <w:tcW w:w="1540" w:type="dxa"/>
            <w:tcBorders>
              <w:top w:val="single" w:sz="4" w:space="0" w:color="auto"/>
              <w:left w:val="nil"/>
              <w:bottom w:val="single" w:sz="4" w:space="0" w:color="auto"/>
              <w:right w:val="nil"/>
            </w:tcBorders>
            <w:shd w:val="clear" w:color="auto" w:fill="auto"/>
            <w:noWrap/>
            <w:vAlign w:val="bottom"/>
            <w:hideMark/>
          </w:tcPr>
          <w:p w:rsidR="00DB332A" w:rsidRPr="00DB332A" w:rsidRDefault="00DB332A" w:rsidP="00DB332A">
            <w:pPr>
              <w:jc w:val="center"/>
              <w:rPr>
                <w:b/>
                <w:bCs/>
                <w:color w:val="000000"/>
              </w:rPr>
            </w:pPr>
            <w:r w:rsidRPr="00DB332A">
              <w:rPr>
                <w:b/>
                <w:bCs/>
                <w:color w:val="000000"/>
              </w:rPr>
              <w:t>Licensed Drivers</w:t>
            </w:r>
          </w:p>
        </w:tc>
        <w:tc>
          <w:tcPr>
            <w:tcW w:w="1820" w:type="dxa"/>
            <w:tcBorders>
              <w:top w:val="single" w:sz="4" w:space="0" w:color="auto"/>
              <w:left w:val="nil"/>
              <w:bottom w:val="single" w:sz="4" w:space="0" w:color="auto"/>
              <w:right w:val="nil"/>
            </w:tcBorders>
            <w:shd w:val="clear" w:color="auto" w:fill="auto"/>
            <w:noWrap/>
            <w:vAlign w:val="bottom"/>
            <w:hideMark/>
          </w:tcPr>
          <w:p w:rsidR="00DB332A" w:rsidRPr="00DB332A" w:rsidRDefault="00DB332A" w:rsidP="00DB332A">
            <w:pPr>
              <w:jc w:val="center"/>
              <w:rPr>
                <w:b/>
                <w:bCs/>
                <w:color w:val="000000"/>
              </w:rPr>
            </w:pPr>
            <w:r w:rsidRPr="00DB332A">
              <w:rPr>
                <w:b/>
                <w:bCs/>
                <w:color w:val="000000"/>
              </w:rPr>
              <w:t>Registered Vehicles</w:t>
            </w:r>
          </w:p>
        </w:tc>
        <w:tc>
          <w:tcPr>
            <w:tcW w:w="960" w:type="dxa"/>
            <w:tcBorders>
              <w:top w:val="single" w:sz="4" w:space="0" w:color="auto"/>
              <w:left w:val="nil"/>
              <w:bottom w:val="single" w:sz="4" w:space="0" w:color="auto"/>
              <w:right w:val="nil"/>
            </w:tcBorders>
            <w:shd w:val="clear" w:color="auto" w:fill="auto"/>
            <w:noWrap/>
            <w:vAlign w:val="bottom"/>
            <w:hideMark/>
          </w:tcPr>
          <w:p w:rsidR="00DB332A" w:rsidRPr="00DB332A" w:rsidRDefault="00DB332A" w:rsidP="00DB332A">
            <w:pPr>
              <w:jc w:val="center"/>
              <w:rPr>
                <w:b/>
                <w:bCs/>
                <w:color w:val="000000"/>
              </w:rPr>
            </w:pPr>
            <w:r w:rsidRPr="00DB332A">
              <w:rPr>
                <w:b/>
                <w:bCs/>
                <w:color w:val="000000"/>
              </w:rPr>
              <w:t>Ratio</w:t>
            </w:r>
          </w:p>
        </w:tc>
      </w:tr>
      <w:tr w:rsidR="00DB332A" w:rsidRPr="00DB332A" w:rsidTr="00DB332A">
        <w:trPr>
          <w:trHeight w:val="288"/>
          <w:jc w:val="center"/>
        </w:trPr>
        <w:tc>
          <w:tcPr>
            <w:tcW w:w="1780" w:type="dxa"/>
            <w:tcBorders>
              <w:top w:val="nil"/>
              <w:left w:val="nil"/>
              <w:bottom w:val="nil"/>
              <w:right w:val="nil"/>
            </w:tcBorders>
            <w:shd w:val="clear" w:color="auto" w:fill="auto"/>
            <w:noWrap/>
            <w:vAlign w:val="bottom"/>
            <w:hideMark/>
          </w:tcPr>
          <w:p w:rsidR="00DB332A" w:rsidRPr="00DB332A" w:rsidRDefault="00DB332A" w:rsidP="00DB332A">
            <w:pPr>
              <w:jc w:val="center"/>
              <w:rPr>
                <w:color w:val="000000"/>
              </w:rPr>
            </w:pPr>
            <w:r w:rsidRPr="00DB332A">
              <w:rPr>
                <w:color w:val="000000"/>
              </w:rPr>
              <w:t>2013</w:t>
            </w:r>
          </w:p>
        </w:tc>
        <w:tc>
          <w:tcPr>
            <w:tcW w:w="1540" w:type="dxa"/>
            <w:tcBorders>
              <w:top w:val="nil"/>
              <w:left w:val="nil"/>
              <w:bottom w:val="nil"/>
              <w:right w:val="nil"/>
            </w:tcBorders>
            <w:shd w:val="clear" w:color="auto" w:fill="auto"/>
            <w:noWrap/>
            <w:vAlign w:val="bottom"/>
            <w:hideMark/>
          </w:tcPr>
          <w:p w:rsidR="00DB332A" w:rsidRPr="00DB332A" w:rsidRDefault="00DB332A" w:rsidP="00DB332A">
            <w:pPr>
              <w:jc w:val="center"/>
              <w:rPr>
                <w:color w:val="000000"/>
              </w:rPr>
            </w:pPr>
            <w:r w:rsidRPr="00DB332A">
              <w:rPr>
                <w:color w:val="000000"/>
              </w:rPr>
              <w:t>1,497,605</w:t>
            </w:r>
          </w:p>
        </w:tc>
        <w:tc>
          <w:tcPr>
            <w:tcW w:w="1820" w:type="dxa"/>
            <w:tcBorders>
              <w:top w:val="nil"/>
              <w:left w:val="nil"/>
              <w:bottom w:val="nil"/>
              <w:right w:val="nil"/>
            </w:tcBorders>
            <w:shd w:val="clear" w:color="auto" w:fill="auto"/>
            <w:noWrap/>
            <w:vAlign w:val="bottom"/>
            <w:hideMark/>
          </w:tcPr>
          <w:p w:rsidR="00DB332A" w:rsidRPr="00DB332A" w:rsidRDefault="00DB332A" w:rsidP="00DB332A">
            <w:pPr>
              <w:jc w:val="center"/>
              <w:rPr>
                <w:color w:val="000000"/>
              </w:rPr>
            </w:pPr>
            <w:r w:rsidRPr="00DB332A">
              <w:rPr>
                <w:color w:val="000000"/>
              </w:rPr>
              <w:t>1,748,424</w:t>
            </w:r>
          </w:p>
        </w:tc>
        <w:tc>
          <w:tcPr>
            <w:tcW w:w="960" w:type="dxa"/>
            <w:tcBorders>
              <w:top w:val="nil"/>
              <w:left w:val="nil"/>
              <w:bottom w:val="nil"/>
              <w:right w:val="nil"/>
            </w:tcBorders>
            <w:shd w:val="clear" w:color="auto" w:fill="auto"/>
            <w:noWrap/>
            <w:vAlign w:val="bottom"/>
            <w:hideMark/>
          </w:tcPr>
          <w:p w:rsidR="00DB332A" w:rsidRPr="00DB332A" w:rsidRDefault="00DB332A" w:rsidP="00DB332A">
            <w:pPr>
              <w:jc w:val="center"/>
              <w:rPr>
                <w:color w:val="000000"/>
              </w:rPr>
            </w:pPr>
            <w:r w:rsidRPr="00DB332A">
              <w:rPr>
                <w:color w:val="000000"/>
              </w:rPr>
              <w:t>1.17</w:t>
            </w:r>
          </w:p>
        </w:tc>
      </w:tr>
      <w:tr w:rsidR="00DB332A" w:rsidRPr="00DB332A" w:rsidTr="00DB332A">
        <w:trPr>
          <w:trHeight w:val="288"/>
          <w:jc w:val="center"/>
        </w:trPr>
        <w:tc>
          <w:tcPr>
            <w:tcW w:w="1780" w:type="dxa"/>
            <w:tcBorders>
              <w:top w:val="nil"/>
              <w:left w:val="nil"/>
              <w:bottom w:val="nil"/>
              <w:right w:val="nil"/>
            </w:tcBorders>
            <w:shd w:val="clear" w:color="auto" w:fill="auto"/>
            <w:noWrap/>
            <w:vAlign w:val="bottom"/>
            <w:hideMark/>
          </w:tcPr>
          <w:p w:rsidR="00DB332A" w:rsidRPr="00DB332A" w:rsidRDefault="00DB332A" w:rsidP="00DB332A">
            <w:pPr>
              <w:jc w:val="center"/>
              <w:rPr>
                <w:color w:val="000000"/>
              </w:rPr>
            </w:pPr>
            <w:r w:rsidRPr="00DB332A">
              <w:rPr>
                <w:color w:val="000000"/>
              </w:rPr>
              <w:t>2014</w:t>
            </w:r>
          </w:p>
        </w:tc>
        <w:tc>
          <w:tcPr>
            <w:tcW w:w="1540" w:type="dxa"/>
            <w:tcBorders>
              <w:top w:val="nil"/>
              <w:left w:val="nil"/>
              <w:bottom w:val="nil"/>
              <w:right w:val="nil"/>
            </w:tcBorders>
            <w:shd w:val="clear" w:color="auto" w:fill="auto"/>
            <w:noWrap/>
            <w:vAlign w:val="bottom"/>
            <w:hideMark/>
          </w:tcPr>
          <w:p w:rsidR="00DB332A" w:rsidRPr="00DB332A" w:rsidRDefault="00DB332A" w:rsidP="00DB332A">
            <w:pPr>
              <w:jc w:val="center"/>
              <w:rPr>
                <w:color w:val="000000"/>
              </w:rPr>
            </w:pPr>
            <w:r w:rsidRPr="00DB332A">
              <w:rPr>
                <w:color w:val="000000"/>
              </w:rPr>
              <w:t>1,641,793</w:t>
            </w:r>
          </w:p>
        </w:tc>
        <w:tc>
          <w:tcPr>
            <w:tcW w:w="1820" w:type="dxa"/>
            <w:tcBorders>
              <w:top w:val="nil"/>
              <w:left w:val="nil"/>
              <w:bottom w:val="nil"/>
              <w:right w:val="nil"/>
            </w:tcBorders>
            <w:shd w:val="clear" w:color="auto" w:fill="auto"/>
            <w:noWrap/>
            <w:vAlign w:val="bottom"/>
            <w:hideMark/>
          </w:tcPr>
          <w:p w:rsidR="00DB332A" w:rsidRPr="00DB332A" w:rsidRDefault="00DB332A" w:rsidP="00DB332A">
            <w:pPr>
              <w:jc w:val="center"/>
              <w:rPr>
                <w:color w:val="000000"/>
              </w:rPr>
            </w:pPr>
            <w:r w:rsidRPr="00DB332A">
              <w:rPr>
                <w:color w:val="000000"/>
              </w:rPr>
              <w:t>1,837,372</w:t>
            </w:r>
          </w:p>
        </w:tc>
        <w:tc>
          <w:tcPr>
            <w:tcW w:w="960" w:type="dxa"/>
            <w:tcBorders>
              <w:top w:val="nil"/>
              <w:left w:val="nil"/>
              <w:bottom w:val="nil"/>
              <w:right w:val="nil"/>
            </w:tcBorders>
            <w:shd w:val="clear" w:color="auto" w:fill="auto"/>
            <w:noWrap/>
            <w:vAlign w:val="bottom"/>
            <w:hideMark/>
          </w:tcPr>
          <w:p w:rsidR="00DB332A" w:rsidRPr="00DB332A" w:rsidRDefault="00DB332A" w:rsidP="00DB332A">
            <w:pPr>
              <w:jc w:val="center"/>
              <w:rPr>
                <w:color w:val="000000"/>
              </w:rPr>
            </w:pPr>
            <w:r w:rsidRPr="00DB332A">
              <w:rPr>
                <w:color w:val="000000"/>
              </w:rPr>
              <w:t>1.12</w:t>
            </w:r>
          </w:p>
        </w:tc>
      </w:tr>
      <w:tr w:rsidR="00DB332A" w:rsidRPr="00DB332A" w:rsidTr="00DB332A">
        <w:trPr>
          <w:trHeight w:val="288"/>
          <w:jc w:val="center"/>
        </w:trPr>
        <w:tc>
          <w:tcPr>
            <w:tcW w:w="1780" w:type="dxa"/>
            <w:tcBorders>
              <w:top w:val="nil"/>
              <w:left w:val="nil"/>
              <w:bottom w:val="single" w:sz="4" w:space="0" w:color="auto"/>
              <w:right w:val="nil"/>
            </w:tcBorders>
            <w:shd w:val="clear" w:color="auto" w:fill="auto"/>
            <w:noWrap/>
            <w:vAlign w:val="bottom"/>
            <w:hideMark/>
          </w:tcPr>
          <w:p w:rsidR="00DB332A" w:rsidRPr="00DB332A" w:rsidRDefault="00DB332A" w:rsidP="00DB332A">
            <w:pPr>
              <w:jc w:val="center"/>
              <w:rPr>
                <w:color w:val="000000"/>
              </w:rPr>
            </w:pPr>
            <w:r w:rsidRPr="00DB332A">
              <w:rPr>
                <w:color w:val="000000"/>
              </w:rPr>
              <w:t>2015</w:t>
            </w:r>
          </w:p>
        </w:tc>
        <w:tc>
          <w:tcPr>
            <w:tcW w:w="1540" w:type="dxa"/>
            <w:tcBorders>
              <w:top w:val="nil"/>
              <w:left w:val="nil"/>
              <w:bottom w:val="single" w:sz="4" w:space="0" w:color="auto"/>
              <w:right w:val="nil"/>
            </w:tcBorders>
            <w:shd w:val="clear" w:color="auto" w:fill="auto"/>
            <w:noWrap/>
            <w:vAlign w:val="bottom"/>
            <w:hideMark/>
          </w:tcPr>
          <w:p w:rsidR="00DB332A" w:rsidRPr="00DB332A" w:rsidRDefault="00DB332A" w:rsidP="00DB332A">
            <w:pPr>
              <w:jc w:val="center"/>
              <w:rPr>
                <w:color w:val="000000"/>
              </w:rPr>
            </w:pPr>
            <w:r w:rsidRPr="00DB332A">
              <w:rPr>
                <w:color w:val="000000"/>
              </w:rPr>
              <w:t>1,686,138</w:t>
            </w:r>
          </w:p>
        </w:tc>
        <w:tc>
          <w:tcPr>
            <w:tcW w:w="1820" w:type="dxa"/>
            <w:tcBorders>
              <w:top w:val="nil"/>
              <w:left w:val="nil"/>
              <w:bottom w:val="single" w:sz="4" w:space="0" w:color="auto"/>
              <w:right w:val="nil"/>
            </w:tcBorders>
            <w:shd w:val="clear" w:color="auto" w:fill="auto"/>
            <w:noWrap/>
            <w:vAlign w:val="bottom"/>
            <w:hideMark/>
          </w:tcPr>
          <w:p w:rsidR="00DB332A" w:rsidRPr="00DB332A" w:rsidRDefault="00DB332A" w:rsidP="00DB332A">
            <w:pPr>
              <w:jc w:val="center"/>
              <w:rPr>
                <w:color w:val="000000"/>
              </w:rPr>
            </w:pPr>
            <w:r w:rsidRPr="00DB332A">
              <w:rPr>
                <w:color w:val="000000"/>
              </w:rPr>
              <w:t>1,925,168</w:t>
            </w:r>
          </w:p>
        </w:tc>
        <w:tc>
          <w:tcPr>
            <w:tcW w:w="960" w:type="dxa"/>
            <w:tcBorders>
              <w:top w:val="nil"/>
              <w:left w:val="nil"/>
              <w:bottom w:val="single" w:sz="4" w:space="0" w:color="auto"/>
              <w:right w:val="nil"/>
            </w:tcBorders>
            <w:shd w:val="clear" w:color="auto" w:fill="auto"/>
            <w:noWrap/>
            <w:vAlign w:val="bottom"/>
            <w:hideMark/>
          </w:tcPr>
          <w:p w:rsidR="00DB332A" w:rsidRPr="00DB332A" w:rsidRDefault="00DB332A" w:rsidP="00DB332A">
            <w:pPr>
              <w:jc w:val="center"/>
              <w:rPr>
                <w:color w:val="000000"/>
              </w:rPr>
            </w:pPr>
            <w:r w:rsidRPr="00DB332A">
              <w:rPr>
                <w:color w:val="000000"/>
              </w:rPr>
              <w:t>1.14</w:t>
            </w:r>
          </w:p>
        </w:tc>
      </w:tr>
    </w:tbl>
    <w:p w:rsidR="00DB332A" w:rsidRDefault="00DB332A" w:rsidP="00A44C9A">
      <w:pPr>
        <w:pStyle w:val="Default"/>
        <w:spacing w:line="360" w:lineRule="auto"/>
        <w:ind w:firstLine="720"/>
        <w:jc w:val="both"/>
        <w:rPr>
          <w:rFonts w:ascii="Times New Roman" w:hAnsi="Times New Roman" w:cs="Times New Roman"/>
          <w:lang w:val="en-GB"/>
        </w:rPr>
      </w:pPr>
    </w:p>
    <w:p w:rsidR="00DE73D1" w:rsidRPr="009A7B8A" w:rsidRDefault="00DE73D1" w:rsidP="00A44C9A">
      <w:pPr>
        <w:pStyle w:val="Default"/>
        <w:spacing w:line="360" w:lineRule="auto"/>
        <w:ind w:firstLine="720"/>
        <w:jc w:val="both"/>
        <w:rPr>
          <w:rFonts w:ascii="Times New Roman" w:hAnsi="Times New Roman" w:cs="Times New Roman"/>
          <w:lang w:val="en-GB"/>
        </w:rPr>
      </w:pPr>
    </w:p>
    <w:p w:rsidR="00A44C9A" w:rsidRPr="009A7B8A" w:rsidRDefault="00A44C9A" w:rsidP="00A44C9A">
      <w:pPr>
        <w:pStyle w:val="Default"/>
        <w:spacing w:line="360" w:lineRule="auto"/>
        <w:ind w:firstLine="360"/>
        <w:jc w:val="both"/>
        <w:rPr>
          <w:rFonts w:ascii="Times New Roman" w:hAnsi="Times New Roman" w:cs="Times New Roman"/>
          <w:lang w:val="en-GB"/>
        </w:rPr>
      </w:pPr>
      <w:r w:rsidRPr="009A7B8A">
        <w:rPr>
          <w:rFonts w:ascii="Times New Roman" w:hAnsi="Times New Roman" w:cs="Times New Roman"/>
          <w:lang w:val="en-GB"/>
        </w:rPr>
        <w:t>Aggressive driving behaviour has various kinds of definitions. The most comprehensive definition is as follows: “The operation of a motor vehicle in a manner that endangers or is likely to endanger people or property”</w:t>
      </w:r>
      <w:r w:rsidR="00337758">
        <w:rPr>
          <w:rFonts w:ascii="Times New Roman" w:hAnsi="Times New Roman" w:cs="Times New Roman"/>
          <w:lang w:val="en-GB"/>
        </w:rPr>
        <w:t>.</w:t>
      </w:r>
      <w:r w:rsidRPr="009A7B8A">
        <w:rPr>
          <w:rFonts w:ascii="Times New Roman" w:hAnsi="Times New Roman" w:cs="Times New Roman"/>
          <w:lang w:val="en-GB"/>
        </w:rPr>
        <w:t xml:space="preserve">  The factors listed by James and Nahl (2000) as representative </w:t>
      </w:r>
      <w:r w:rsidRPr="009A7B8A">
        <w:rPr>
          <w:rFonts w:ascii="Times New Roman" w:hAnsi="Times New Roman" w:cs="Times New Roman"/>
          <w:lang w:val="en-GB"/>
        </w:rPr>
        <w:lastRenderedPageBreak/>
        <w:t>of aggressive driving are: Running stop signals, Blocking intersections, Failing to yield right-of-way, Weaving in/out of traffic, Speeding above the limit, Tailgating, Failure to use indicators when required, Changing speed erratically, Blocking other vehicles, Communicating threats or insults with voice, Gestures, or sounding the horn unnecessarily, Intentionally breaking suddenly, and Chasing other vehicles. Other authors add other factors, such as careless driving, failure to stop for pedestrians, cell phone usage and so on</w:t>
      </w:r>
      <w:r w:rsidR="00337758">
        <w:rPr>
          <w:rFonts w:ascii="Times New Roman" w:hAnsi="Times New Roman" w:cs="Times New Roman"/>
          <w:lang w:val="en-GB"/>
        </w:rPr>
        <w:t xml:space="preserve"> </w:t>
      </w:r>
      <w:r w:rsidR="00337758">
        <w:rPr>
          <w:rFonts w:ascii="Times New Roman" w:hAnsi="Times New Roman" w:cs="Times New Roman"/>
          <w:lang w:val="en-GB"/>
        </w:rPr>
        <w:fldChar w:fldCharType="begin"/>
      </w:r>
      <w:r w:rsidR="00337758">
        <w:rPr>
          <w:rFonts w:ascii="Times New Roman" w:hAnsi="Times New Roman" w:cs="Times New Roman"/>
          <w:lang w:val="en-GB"/>
        </w:rPr>
        <w:instrText xml:space="preserve"> ADDIN EN.CITE &lt;EndNote&gt;&lt;Cite&gt;&lt;Author&gt;James&lt;/Author&gt;&lt;Year&gt;2000&lt;/Year&gt;&lt;RecNum&gt;25&lt;/RecNum&gt;&lt;DisplayText&gt;(James and Nahl, 2000)&lt;/DisplayText&gt;&lt;record&gt;&lt;rec-number&gt;25&lt;/rec-number&gt;&lt;foreign-keys&gt;&lt;key app="EN" db-id="9wr59sd2qw2fpbewpszptxxkz5sv5wp0azsv" timestamp="1500753022"&gt;25&lt;/key&gt;&lt;/foreign-keys&gt;&lt;ref-type name="Journal Article"&gt;17&lt;/ref-type&gt;&lt;contributors&gt;&lt;authors&gt;&lt;author&gt;James, Leon&lt;/author&gt;&lt;author&gt;Diane Nahl&lt;/author&gt;&lt;/authors&gt;&lt;/contributors&gt;&lt;titles&gt;&lt;title&gt;Road rage and aggressive driving; steering clear of highway warfare&lt;/title&gt;&lt;secondary-title&gt;Scitech Book News&lt;/secondary-title&gt;&lt;/titles&gt;&lt;periodical&gt;&lt;full-title&gt;Scitech Book News&lt;/full-title&gt;&lt;/periodical&gt;&lt;volume&gt;24&lt;/volume&gt;&lt;number&gt;4&lt;/number&gt;&lt;dates&gt;&lt;year&gt;2000&lt;/year&gt;&lt;/dates&gt;&lt;isbn&gt;01966006&lt;/isbn&gt;&lt;urls&gt;&lt;related-urls&gt;&lt;url&gt;http://sfx.scholarsportal.info.subzero.lib.uoguelph.ca/guelph/docview/200033320?accountid=11233&lt;/url&gt;&lt;/related-urls&gt;&lt;/urls&gt;&lt;/record&gt;&lt;/Cite&gt;&lt;/EndNote&gt;</w:instrText>
      </w:r>
      <w:r w:rsidR="00337758">
        <w:rPr>
          <w:rFonts w:ascii="Times New Roman" w:hAnsi="Times New Roman" w:cs="Times New Roman"/>
          <w:lang w:val="en-GB"/>
        </w:rPr>
        <w:fldChar w:fldCharType="separate"/>
      </w:r>
      <w:r w:rsidR="00337758">
        <w:rPr>
          <w:rFonts w:ascii="Times New Roman" w:hAnsi="Times New Roman" w:cs="Times New Roman"/>
          <w:noProof/>
          <w:lang w:val="en-GB"/>
        </w:rPr>
        <w:t>(James and Nahl, 2000)</w:t>
      </w:r>
      <w:r w:rsidR="00337758">
        <w:rPr>
          <w:rFonts w:ascii="Times New Roman" w:hAnsi="Times New Roman" w:cs="Times New Roman"/>
          <w:lang w:val="en-GB"/>
        </w:rPr>
        <w:fldChar w:fldCharType="end"/>
      </w:r>
      <w:r w:rsidRPr="009A7B8A">
        <w:rPr>
          <w:rFonts w:ascii="Times New Roman" w:hAnsi="Times New Roman" w:cs="Times New Roman"/>
          <w:lang w:val="en-GB"/>
        </w:rPr>
        <w:t>.</w:t>
      </w:r>
      <w:bookmarkStart w:id="0" w:name="_GoBack"/>
      <w:bookmarkEnd w:id="0"/>
    </w:p>
    <w:p w:rsidR="00A44C9A" w:rsidRDefault="00A44C9A" w:rsidP="00A44C9A">
      <w:pPr>
        <w:pStyle w:val="Default"/>
        <w:spacing w:line="480" w:lineRule="auto"/>
        <w:rPr>
          <w:rFonts w:ascii="Times New Roman" w:hAnsi="Times New Roman" w:cs="Times New Roman"/>
          <w:lang w:val="en-GB"/>
        </w:rPr>
      </w:pPr>
    </w:p>
    <w:p w:rsidR="001759BC" w:rsidRDefault="001759BC" w:rsidP="00A44C9A">
      <w:pPr>
        <w:pStyle w:val="Default"/>
        <w:spacing w:line="480" w:lineRule="auto"/>
        <w:rPr>
          <w:rFonts w:ascii="Times New Roman" w:hAnsi="Times New Roman" w:cs="Times New Roman"/>
          <w:lang w:val="en-GB"/>
        </w:rPr>
      </w:pPr>
    </w:p>
    <w:p w:rsidR="001759BC" w:rsidRDefault="001759BC" w:rsidP="00A44C9A">
      <w:pPr>
        <w:pStyle w:val="Default"/>
        <w:spacing w:line="480" w:lineRule="auto"/>
        <w:rPr>
          <w:rFonts w:ascii="Times New Roman" w:hAnsi="Times New Roman" w:cs="Times New Roman"/>
          <w:lang w:val="en-GB"/>
        </w:rPr>
      </w:pPr>
    </w:p>
    <w:p w:rsidR="001759BC" w:rsidRDefault="001759BC" w:rsidP="00A44C9A">
      <w:pPr>
        <w:pStyle w:val="Default"/>
        <w:spacing w:line="480" w:lineRule="auto"/>
        <w:rPr>
          <w:rFonts w:ascii="Times New Roman" w:hAnsi="Times New Roman" w:cs="Times New Roman"/>
          <w:lang w:val="en-GB"/>
        </w:rPr>
      </w:pPr>
    </w:p>
    <w:p w:rsidR="001759BC" w:rsidRPr="008812E8" w:rsidRDefault="008812E8" w:rsidP="008812E8">
      <w:pPr>
        <w:pStyle w:val="Default"/>
        <w:numPr>
          <w:ilvl w:val="0"/>
          <w:numId w:val="45"/>
        </w:numPr>
        <w:spacing w:line="480" w:lineRule="auto"/>
        <w:ind w:left="360"/>
        <w:rPr>
          <w:rFonts w:ascii="Times New Roman" w:hAnsi="Times New Roman" w:cs="Times New Roman"/>
          <w:b/>
          <w:lang w:val="en-GB"/>
        </w:rPr>
      </w:pPr>
      <w:r w:rsidRPr="008812E8">
        <w:rPr>
          <w:rFonts w:ascii="Times New Roman" w:eastAsiaTheme="minorHAnsi" w:hAnsi="Times New Roman" w:cs="Times New Roman"/>
          <w:b/>
          <w:iCs/>
        </w:rPr>
        <w:t>Material and methods</w:t>
      </w:r>
    </w:p>
    <w:p w:rsidR="00E32EE9" w:rsidRPr="009A7B8A" w:rsidRDefault="00E32EE9" w:rsidP="00E32EE9">
      <w:pPr>
        <w:pStyle w:val="Heading2"/>
      </w:pPr>
      <w:r w:rsidRPr="009A7B8A">
        <w:t>Description of the questionnaire survey data contents</w:t>
      </w:r>
    </w:p>
    <w:p w:rsidR="00E32EE9" w:rsidRPr="00E32EE9" w:rsidRDefault="00E32EE9" w:rsidP="00E32EE9">
      <w:pPr>
        <w:spacing w:line="360" w:lineRule="auto"/>
        <w:jc w:val="both"/>
        <w:rPr>
          <w:u w:val="single"/>
          <w:lang w:val="en-GB"/>
        </w:rPr>
      </w:pPr>
      <w:r>
        <w:rPr>
          <w:lang w:val="en-GB"/>
        </w:rPr>
        <w:t xml:space="preserve"> </w:t>
      </w:r>
      <w:r>
        <w:rPr>
          <w:lang w:val="en-GB"/>
        </w:rPr>
        <w:tab/>
      </w:r>
      <w:r w:rsidRPr="009A7B8A">
        <w:rPr>
          <w:lang w:val="en-GB"/>
        </w:rPr>
        <w:t xml:space="preserve">The questionnaire consists of various variables which are grouped </w:t>
      </w:r>
      <w:r w:rsidRPr="0047098E">
        <w:rPr>
          <w:lang w:val="en-GB"/>
        </w:rPr>
        <w:t>into six sections (parts)</w:t>
      </w:r>
      <w:r w:rsidRPr="00E32EE9">
        <w:rPr>
          <w:u w:val="single"/>
          <w:lang w:val="en-GB"/>
        </w:rPr>
        <w:t xml:space="preserve"> as follows: </w:t>
      </w:r>
    </w:p>
    <w:p w:rsidR="00E32EE9" w:rsidRPr="009A7B8A" w:rsidRDefault="00E32EE9" w:rsidP="00A13534">
      <w:pPr>
        <w:spacing w:line="360" w:lineRule="auto"/>
        <w:jc w:val="both"/>
        <w:rPr>
          <w:lang w:val="en-GB"/>
        </w:rPr>
      </w:pPr>
      <w:r w:rsidRPr="009A7B8A">
        <w:rPr>
          <w:lang w:val="en-GB"/>
        </w:rPr>
        <w:t xml:space="preserve">The first section is </w:t>
      </w:r>
      <w:r w:rsidRPr="009A7B8A">
        <w:rPr>
          <w:rStyle w:val="StyleBold"/>
          <w:lang w:val="en-GB"/>
        </w:rPr>
        <w:t>General Information</w:t>
      </w:r>
      <w:r w:rsidRPr="009A7B8A">
        <w:rPr>
          <w:b/>
          <w:lang w:val="en-GB"/>
        </w:rPr>
        <w:t>'</w:t>
      </w:r>
      <w:r w:rsidRPr="009A7B8A">
        <w:rPr>
          <w:lang w:val="en-GB"/>
        </w:rPr>
        <w:t xml:space="preserve"> and it consists of variables related to general demographic information. These include age, sex, nationality, residential area, occupation,</w:t>
      </w:r>
      <w:r>
        <w:rPr>
          <w:lang w:val="en-GB"/>
        </w:rPr>
        <w:t xml:space="preserve"> living place,</w:t>
      </w:r>
      <w:r w:rsidRPr="009A7B8A">
        <w:rPr>
          <w:lang w:val="en-GB"/>
        </w:rPr>
        <w:t xml:space="preserve"> education level, </w:t>
      </w:r>
      <w:r>
        <w:rPr>
          <w:lang w:val="en-GB"/>
        </w:rPr>
        <w:t xml:space="preserve">and </w:t>
      </w:r>
      <w:r w:rsidRPr="009A7B8A">
        <w:rPr>
          <w:lang w:val="en-GB"/>
        </w:rPr>
        <w:t xml:space="preserve">marital status. </w:t>
      </w:r>
    </w:p>
    <w:p w:rsidR="00E32EE9" w:rsidRPr="009A7B8A" w:rsidRDefault="00E32EE9" w:rsidP="00A13534">
      <w:pPr>
        <w:spacing w:line="360" w:lineRule="auto"/>
        <w:jc w:val="both"/>
        <w:rPr>
          <w:lang w:val="en-GB"/>
        </w:rPr>
      </w:pPr>
      <w:r w:rsidRPr="009A7B8A">
        <w:rPr>
          <w:lang w:val="en-GB"/>
        </w:rPr>
        <w:t xml:space="preserve">The second section is </w:t>
      </w:r>
      <w:r w:rsidR="00A13534">
        <w:rPr>
          <w:szCs w:val="20"/>
        </w:rPr>
        <w:t>Driving Characteristics</w:t>
      </w:r>
      <w:r w:rsidR="00A13534" w:rsidRPr="009A7B8A">
        <w:rPr>
          <w:lang w:val="en-GB"/>
        </w:rPr>
        <w:t xml:space="preserve"> </w:t>
      </w:r>
      <w:r w:rsidRPr="009A7B8A">
        <w:rPr>
          <w:lang w:val="en-GB"/>
        </w:rPr>
        <w:t>and it consists of variables related to car use in terms of distance travelled annually (kilometres), driving experience</w:t>
      </w:r>
      <w:r>
        <w:rPr>
          <w:lang w:val="en-GB"/>
        </w:rPr>
        <w:t>, seatbelt usage, speeding</w:t>
      </w:r>
      <w:r w:rsidR="00CF7856">
        <w:rPr>
          <w:lang w:val="en-GB"/>
        </w:rPr>
        <w:t>,</w:t>
      </w:r>
      <w:r>
        <w:rPr>
          <w:lang w:val="en-GB"/>
        </w:rPr>
        <w:t xml:space="preserve"> </w:t>
      </w:r>
      <w:r w:rsidRPr="009A7B8A">
        <w:rPr>
          <w:lang w:val="en-GB"/>
        </w:rPr>
        <w:t>vehicle type</w:t>
      </w:r>
      <w:r w:rsidR="00CF7856">
        <w:rPr>
          <w:lang w:val="en-GB"/>
        </w:rPr>
        <w:t xml:space="preserve"> and </w:t>
      </w:r>
      <w:r w:rsidR="00CF7856" w:rsidRPr="00CF7856">
        <w:rPr>
          <w:lang w:val="en-GB"/>
        </w:rPr>
        <w:t xml:space="preserve">activities and </w:t>
      </w:r>
      <w:r w:rsidR="007A4502" w:rsidRPr="00CF7856">
        <w:rPr>
          <w:lang w:val="en-GB"/>
        </w:rPr>
        <w:t>violation whilst</w:t>
      </w:r>
      <w:r w:rsidR="00CF7856" w:rsidRPr="00CF7856">
        <w:rPr>
          <w:lang w:val="en-GB"/>
        </w:rPr>
        <w:t xml:space="preserve"> driving</w:t>
      </w:r>
      <w:r w:rsidRPr="009A7B8A">
        <w:rPr>
          <w:lang w:val="en-GB"/>
        </w:rPr>
        <w:t xml:space="preserve">. </w:t>
      </w:r>
    </w:p>
    <w:p w:rsidR="00E32EE9" w:rsidRDefault="00E32EE9" w:rsidP="00A13534">
      <w:pPr>
        <w:spacing w:line="360" w:lineRule="auto"/>
        <w:jc w:val="both"/>
        <w:rPr>
          <w:lang w:val="en-GB"/>
        </w:rPr>
      </w:pPr>
      <w:r w:rsidRPr="009A7B8A">
        <w:rPr>
          <w:lang w:val="en-GB"/>
        </w:rPr>
        <w:t xml:space="preserve">The </w:t>
      </w:r>
      <w:r w:rsidR="00A13534">
        <w:rPr>
          <w:lang w:val="en-GB"/>
        </w:rPr>
        <w:t>third</w:t>
      </w:r>
      <w:r w:rsidRPr="009A7B8A">
        <w:rPr>
          <w:lang w:val="en-GB"/>
        </w:rPr>
        <w:t xml:space="preserve"> section is </w:t>
      </w:r>
      <w:r w:rsidRPr="009A7B8A">
        <w:rPr>
          <w:rStyle w:val="StyleBold"/>
          <w:lang w:val="en-GB"/>
        </w:rPr>
        <w:t xml:space="preserve">Accidents </w:t>
      </w:r>
      <w:r w:rsidR="00CF7856">
        <w:rPr>
          <w:rStyle w:val="StyleBold"/>
          <w:lang w:val="en-GB"/>
        </w:rPr>
        <w:t>history</w:t>
      </w:r>
      <w:r w:rsidRPr="009A7B8A">
        <w:rPr>
          <w:b/>
          <w:lang w:val="en-GB"/>
        </w:rPr>
        <w:t xml:space="preserve">' </w:t>
      </w:r>
      <w:r w:rsidRPr="009A7B8A">
        <w:rPr>
          <w:lang w:val="en-GB"/>
        </w:rPr>
        <w:t>and requests information variables related to,</w:t>
      </w:r>
      <w:r w:rsidR="00A13534">
        <w:rPr>
          <w:lang w:val="en-GB"/>
        </w:rPr>
        <w:t xml:space="preserve"> accident involved</w:t>
      </w:r>
      <w:r w:rsidRPr="009A7B8A">
        <w:rPr>
          <w:lang w:val="en-GB"/>
        </w:rPr>
        <w:t xml:space="preserve"> accident cause,</w:t>
      </w:r>
      <w:r w:rsidR="00CF7856">
        <w:rPr>
          <w:lang w:val="en-GB"/>
        </w:rPr>
        <w:t xml:space="preserve"> and</w:t>
      </w:r>
      <w:r w:rsidRPr="009A7B8A">
        <w:rPr>
          <w:lang w:val="en-GB"/>
        </w:rPr>
        <w:t xml:space="preserve"> type of </w:t>
      </w:r>
      <w:r w:rsidR="00CF7856">
        <w:rPr>
          <w:lang w:val="en-GB"/>
        </w:rPr>
        <w:t>injury</w:t>
      </w:r>
    </w:p>
    <w:p w:rsidR="00CF7856" w:rsidRDefault="00CF7856" w:rsidP="00CF7856">
      <w:pPr>
        <w:spacing w:line="360" w:lineRule="auto"/>
        <w:jc w:val="both"/>
        <w:rPr>
          <w:lang w:val="en-GB"/>
        </w:rPr>
      </w:pPr>
    </w:p>
    <w:p w:rsidR="00151EE4" w:rsidRPr="009A7B8A" w:rsidRDefault="00E32EE9" w:rsidP="00151EE4">
      <w:pPr>
        <w:spacing w:line="360" w:lineRule="auto"/>
        <w:jc w:val="both"/>
        <w:rPr>
          <w:lang w:val="en-GB"/>
        </w:rPr>
      </w:pPr>
      <w:r w:rsidRPr="009A7B8A">
        <w:rPr>
          <w:lang w:val="en-GB"/>
        </w:rPr>
        <w:t>The f</w:t>
      </w:r>
      <w:r w:rsidR="00A13534">
        <w:rPr>
          <w:lang w:val="en-GB"/>
        </w:rPr>
        <w:t>orth</w:t>
      </w:r>
      <w:r w:rsidRPr="009A7B8A">
        <w:rPr>
          <w:lang w:val="en-GB"/>
        </w:rPr>
        <w:t xml:space="preserve"> section is </w:t>
      </w:r>
      <w:r w:rsidRPr="009A7B8A">
        <w:rPr>
          <w:rStyle w:val="StyleBold"/>
          <w:lang w:val="en-GB"/>
        </w:rPr>
        <w:t>'Part E: Driver Behaviour'</w:t>
      </w:r>
      <w:r w:rsidRPr="009A7B8A">
        <w:rPr>
          <w:lang w:val="en-GB"/>
        </w:rPr>
        <w:t xml:space="preserve"> and it consists of variables related to driving </w:t>
      </w:r>
      <w:r w:rsidR="00A13534" w:rsidRPr="009A7B8A">
        <w:rPr>
          <w:lang w:val="en-GB"/>
        </w:rPr>
        <w:t xml:space="preserve">behaviour </w:t>
      </w:r>
      <w:r w:rsidR="00A13534">
        <w:rPr>
          <w:lang w:val="en-GB"/>
        </w:rPr>
        <w:t xml:space="preserve">which are </w:t>
      </w:r>
      <w:r w:rsidR="00151EE4">
        <w:rPr>
          <w:lang w:val="en-GB"/>
        </w:rPr>
        <w:t>categorise</w:t>
      </w:r>
      <w:r w:rsidR="00A13534">
        <w:rPr>
          <w:lang w:val="en-GB"/>
        </w:rPr>
        <w:t xml:space="preserve"> to Violations (10</w:t>
      </w:r>
      <w:r w:rsidR="00A13534" w:rsidRPr="00A13534">
        <w:rPr>
          <w:lang w:val="en-GB"/>
        </w:rPr>
        <w:t xml:space="preserve"> </w:t>
      </w:r>
      <w:r w:rsidR="00A13534" w:rsidRPr="009A7B8A">
        <w:rPr>
          <w:lang w:val="en-GB"/>
        </w:rPr>
        <w:t>questions</w:t>
      </w:r>
      <w:r w:rsidR="00A13534">
        <w:rPr>
          <w:lang w:val="en-GB"/>
        </w:rPr>
        <w:t>), Errors (8</w:t>
      </w:r>
      <w:r w:rsidR="00A13534" w:rsidRPr="00A13534">
        <w:rPr>
          <w:lang w:val="en-GB"/>
        </w:rPr>
        <w:t xml:space="preserve"> </w:t>
      </w:r>
      <w:r w:rsidR="00A13534" w:rsidRPr="009A7B8A">
        <w:rPr>
          <w:lang w:val="en-GB"/>
        </w:rPr>
        <w:t>questions</w:t>
      </w:r>
      <w:r w:rsidR="00A13534">
        <w:rPr>
          <w:lang w:val="en-GB"/>
        </w:rPr>
        <w:t>) and Lapses (8</w:t>
      </w:r>
      <w:r w:rsidR="00A13534" w:rsidRPr="00A13534">
        <w:rPr>
          <w:lang w:val="en-GB"/>
        </w:rPr>
        <w:t xml:space="preserve"> </w:t>
      </w:r>
      <w:r w:rsidR="00A13534" w:rsidRPr="009A7B8A">
        <w:rPr>
          <w:lang w:val="en-GB"/>
        </w:rPr>
        <w:t>questions</w:t>
      </w:r>
      <w:r w:rsidR="00A13534">
        <w:rPr>
          <w:lang w:val="en-GB"/>
        </w:rPr>
        <w:t xml:space="preserve">). </w:t>
      </w:r>
      <w:r w:rsidR="00A13534" w:rsidRPr="009A7B8A">
        <w:rPr>
          <w:lang w:val="en-GB"/>
        </w:rPr>
        <w:t>These 2</w:t>
      </w:r>
      <w:r w:rsidR="00151EE4">
        <w:rPr>
          <w:lang w:val="en-GB"/>
        </w:rPr>
        <w:t>6</w:t>
      </w:r>
      <w:r w:rsidR="00A13534" w:rsidRPr="009A7B8A">
        <w:rPr>
          <w:lang w:val="en-GB"/>
        </w:rPr>
        <w:t xml:space="preserve"> questions were classified according to various aspects, such as lack of attention, speeding, overtaking, ignoring priorities, passing red traffic lights, not leaving enough distanc</w:t>
      </w:r>
      <w:r w:rsidR="00151EE4">
        <w:rPr>
          <w:lang w:val="en-GB"/>
        </w:rPr>
        <w:t xml:space="preserve">e from the vehicle in front, </w:t>
      </w:r>
      <w:r w:rsidR="00A13534" w:rsidRPr="009A7B8A">
        <w:rPr>
          <w:lang w:val="en-GB"/>
        </w:rPr>
        <w:t>carelessness</w:t>
      </w:r>
      <w:r w:rsidR="00151EE4">
        <w:rPr>
          <w:lang w:val="en-GB"/>
        </w:rPr>
        <w:t xml:space="preserve"> </w:t>
      </w:r>
      <w:r w:rsidR="00151EE4" w:rsidRPr="009A7B8A">
        <w:rPr>
          <w:lang w:val="en-GB"/>
        </w:rPr>
        <w:t>while driving</w:t>
      </w:r>
      <w:r w:rsidR="00151EE4">
        <w:rPr>
          <w:lang w:val="en-GB"/>
        </w:rPr>
        <w:t xml:space="preserve">…etc. </w:t>
      </w:r>
      <w:r w:rsidR="00151EE4" w:rsidRPr="009A7B8A">
        <w:rPr>
          <w:lang w:val="en-GB"/>
        </w:rPr>
        <w:t xml:space="preserve">The responses to the questions were taken on a </w:t>
      </w:r>
      <w:r w:rsidR="00151EE4">
        <w:rPr>
          <w:lang w:val="en-GB"/>
        </w:rPr>
        <w:t>six</w:t>
      </w:r>
      <w:r w:rsidR="00151EE4" w:rsidRPr="009A7B8A">
        <w:rPr>
          <w:lang w:val="en-GB"/>
        </w:rPr>
        <w:t xml:space="preserve">-point Likert Scale as follows:  </w:t>
      </w:r>
    </w:p>
    <w:p w:rsidR="00151EE4" w:rsidRPr="009A7B8A" w:rsidRDefault="00151EE4" w:rsidP="00151EE4">
      <w:pPr>
        <w:spacing w:line="360" w:lineRule="auto"/>
        <w:jc w:val="both"/>
        <w:rPr>
          <w:lang w:val="en-GB"/>
        </w:rPr>
      </w:pPr>
      <w:r>
        <w:rPr>
          <w:lang w:val="en-GB"/>
        </w:rPr>
        <w:lastRenderedPageBreak/>
        <w:t>0</w:t>
      </w:r>
      <w:r w:rsidRPr="009A7B8A">
        <w:rPr>
          <w:lang w:val="en-GB"/>
        </w:rPr>
        <w:t xml:space="preserve"> </w:t>
      </w:r>
      <w:r w:rsidRPr="009A7B8A">
        <w:rPr>
          <w:lang w:val="en-GB"/>
        </w:rPr>
        <w:sym w:font="Wingdings" w:char="F0E0"/>
      </w:r>
      <w:r w:rsidRPr="009A7B8A">
        <w:rPr>
          <w:lang w:val="en-GB"/>
        </w:rPr>
        <w:t xml:space="preserve"> 'Never' </w:t>
      </w:r>
    </w:p>
    <w:p w:rsidR="00151EE4" w:rsidRPr="009A7B8A" w:rsidRDefault="00151EE4" w:rsidP="00151EE4">
      <w:pPr>
        <w:spacing w:line="360" w:lineRule="auto"/>
        <w:jc w:val="both"/>
        <w:rPr>
          <w:lang w:val="en-GB"/>
        </w:rPr>
      </w:pPr>
      <w:r>
        <w:rPr>
          <w:lang w:val="en-GB"/>
        </w:rPr>
        <w:t>1</w:t>
      </w:r>
      <w:r w:rsidRPr="009A7B8A">
        <w:rPr>
          <w:lang w:val="en-GB"/>
        </w:rPr>
        <w:t xml:space="preserve"> </w:t>
      </w:r>
      <w:r w:rsidRPr="009A7B8A">
        <w:rPr>
          <w:lang w:val="en-GB"/>
        </w:rPr>
        <w:sym w:font="Wingdings" w:char="F0E0"/>
      </w:r>
      <w:r w:rsidRPr="009A7B8A">
        <w:rPr>
          <w:lang w:val="en-GB"/>
        </w:rPr>
        <w:t xml:space="preserve"> </w:t>
      </w:r>
      <w:r w:rsidRPr="00151EE4">
        <w:rPr>
          <w:lang w:val="en-GB"/>
        </w:rPr>
        <w:t>'</w:t>
      </w:r>
      <w:r w:rsidRPr="00151EE4">
        <w:t xml:space="preserve"> Hardly ever</w:t>
      </w:r>
      <w:r w:rsidRPr="00151EE4">
        <w:rPr>
          <w:lang w:val="en-GB"/>
        </w:rPr>
        <w:t xml:space="preserve">' </w:t>
      </w:r>
    </w:p>
    <w:p w:rsidR="00151EE4" w:rsidRPr="009A7B8A" w:rsidRDefault="00EE097C" w:rsidP="00151EE4">
      <w:pPr>
        <w:spacing w:line="360" w:lineRule="auto"/>
        <w:jc w:val="both"/>
        <w:rPr>
          <w:lang w:val="en-GB"/>
        </w:rPr>
      </w:pPr>
      <w:r>
        <w:rPr>
          <w:lang w:val="en-GB"/>
        </w:rPr>
        <w:t>2</w:t>
      </w:r>
      <w:r w:rsidR="00151EE4" w:rsidRPr="009A7B8A">
        <w:rPr>
          <w:lang w:val="en-GB"/>
        </w:rPr>
        <w:t xml:space="preserve"> </w:t>
      </w:r>
      <w:r w:rsidR="00151EE4" w:rsidRPr="009A7B8A">
        <w:rPr>
          <w:lang w:val="en-GB"/>
        </w:rPr>
        <w:sym w:font="Wingdings" w:char="F0E0"/>
      </w:r>
      <w:r w:rsidR="00151EE4" w:rsidRPr="009A7B8A">
        <w:rPr>
          <w:lang w:val="en-GB"/>
        </w:rPr>
        <w:t xml:space="preserve"> </w:t>
      </w:r>
      <w:r w:rsidR="00151EE4" w:rsidRPr="00151EE4">
        <w:rPr>
          <w:lang w:val="en-GB"/>
        </w:rPr>
        <w:t>'</w:t>
      </w:r>
      <w:r w:rsidR="00151EE4" w:rsidRPr="00151EE4">
        <w:t xml:space="preserve"> Occasionally</w:t>
      </w:r>
      <w:r w:rsidR="00151EE4" w:rsidRPr="00151EE4">
        <w:rPr>
          <w:lang w:val="en-GB"/>
        </w:rPr>
        <w:t>'</w:t>
      </w:r>
      <w:r w:rsidR="00151EE4" w:rsidRPr="009A7B8A">
        <w:rPr>
          <w:lang w:val="en-GB"/>
        </w:rPr>
        <w:t xml:space="preserve">  </w:t>
      </w:r>
    </w:p>
    <w:p w:rsidR="00151EE4" w:rsidRPr="009A7B8A" w:rsidRDefault="00EE097C" w:rsidP="00151EE4">
      <w:pPr>
        <w:spacing w:line="360" w:lineRule="auto"/>
        <w:jc w:val="both"/>
        <w:rPr>
          <w:lang w:val="en-GB"/>
        </w:rPr>
      </w:pPr>
      <w:r>
        <w:rPr>
          <w:lang w:val="en-GB"/>
        </w:rPr>
        <w:t>3</w:t>
      </w:r>
      <w:r w:rsidR="00151EE4" w:rsidRPr="009A7B8A">
        <w:rPr>
          <w:lang w:val="en-GB"/>
        </w:rPr>
        <w:t xml:space="preserve"> </w:t>
      </w:r>
      <w:r w:rsidR="00151EE4" w:rsidRPr="009A7B8A">
        <w:rPr>
          <w:lang w:val="en-GB"/>
        </w:rPr>
        <w:sym w:font="Wingdings" w:char="F0E0"/>
      </w:r>
      <w:r w:rsidR="00151EE4" w:rsidRPr="009A7B8A">
        <w:rPr>
          <w:lang w:val="en-GB"/>
        </w:rPr>
        <w:t xml:space="preserve"> </w:t>
      </w:r>
      <w:r w:rsidR="00151EE4" w:rsidRPr="00151EE4">
        <w:rPr>
          <w:lang w:val="en-GB"/>
        </w:rPr>
        <w:t>'</w:t>
      </w:r>
      <w:r w:rsidR="00151EE4" w:rsidRPr="00151EE4">
        <w:t xml:space="preserve"> Quite often</w:t>
      </w:r>
      <w:r w:rsidR="00151EE4" w:rsidRPr="00151EE4">
        <w:rPr>
          <w:lang w:val="en-GB"/>
        </w:rPr>
        <w:t>'</w:t>
      </w:r>
      <w:r w:rsidR="00151EE4" w:rsidRPr="009A7B8A">
        <w:rPr>
          <w:lang w:val="en-GB"/>
        </w:rPr>
        <w:t xml:space="preserve"> </w:t>
      </w:r>
    </w:p>
    <w:p w:rsidR="00151EE4" w:rsidRDefault="00EE097C" w:rsidP="00151EE4">
      <w:pPr>
        <w:spacing w:line="360" w:lineRule="auto"/>
        <w:jc w:val="both"/>
        <w:rPr>
          <w:lang w:val="en-GB"/>
        </w:rPr>
      </w:pPr>
      <w:r>
        <w:rPr>
          <w:lang w:val="en-GB"/>
        </w:rPr>
        <w:t>4</w:t>
      </w:r>
      <w:r w:rsidR="00151EE4" w:rsidRPr="009A7B8A">
        <w:rPr>
          <w:lang w:val="en-GB"/>
        </w:rPr>
        <w:t xml:space="preserve"> </w:t>
      </w:r>
      <w:r w:rsidR="00151EE4" w:rsidRPr="009A7B8A">
        <w:rPr>
          <w:lang w:val="en-GB"/>
        </w:rPr>
        <w:sym w:font="Wingdings" w:char="F0E0"/>
      </w:r>
      <w:r w:rsidR="00151EE4" w:rsidRPr="009A7B8A">
        <w:rPr>
          <w:lang w:val="en-GB"/>
        </w:rPr>
        <w:t xml:space="preserve"> </w:t>
      </w:r>
      <w:r w:rsidR="00151EE4" w:rsidRPr="00151EE4">
        <w:rPr>
          <w:lang w:val="en-GB"/>
        </w:rPr>
        <w:t>'</w:t>
      </w:r>
      <w:r w:rsidR="00151EE4" w:rsidRPr="00151EE4">
        <w:t xml:space="preserve"> Frequently</w:t>
      </w:r>
      <w:r w:rsidR="00151EE4" w:rsidRPr="00151EE4">
        <w:rPr>
          <w:lang w:val="en-GB"/>
        </w:rPr>
        <w:t>'</w:t>
      </w:r>
    </w:p>
    <w:p w:rsidR="00151EE4" w:rsidRDefault="00EE097C" w:rsidP="00EE097C">
      <w:pPr>
        <w:spacing w:line="360" w:lineRule="auto"/>
        <w:jc w:val="both"/>
        <w:rPr>
          <w:lang w:val="en-GB"/>
        </w:rPr>
      </w:pPr>
      <w:r>
        <w:rPr>
          <w:lang w:val="en-GB"/>
        </w:rPr>
        <w:t>5</w:t>
      </w:r>
      <w:r w:rsidR="00151EE4" w:rsidRPr="009A7B8A">
        <w:rPr>
          <w:lang w:val="en-GB"/>
        </w:rPr>
        <w:t xml:space="preserve"> </w:t>
      </w:r>
      <w:r w:rsidR="00151EE4" w:rsidRPr="009A7B8A">
        <w:rPr>
          <w:lang w:val="en-GB"/>
        </w:rPr>
        <w:sym w:font="Wingdings" w:char="F0E0"/>
      </w:r>
      <w:r>
        <w:rPr>
          <w:lang w:val="en-GB"/>
        </w:rPr>
        <w:t xml:space="preserve"> </w:t>
      </w:r>
      <w:r w:rsidRPr="00EE097C">
        <w:rPr>
          <w:lang w:val="en-GB"/>
        </w:rPr>
        <w:t>'</w:t>
      </w:r>
      <w:r w:rsidRPr="00EE097C">
        <w:t>Nearly all the time</w:t>
      </w:r>
      <w:r w:rsidRPr="00EE097C">
        <w:rPr>
          <w:lang w:val="en-GB"/>
        </w:rPr>
        <w:t>'</w:t>
      </w:r>
    </w:p>
    <w:p w:rsidR="00EE097C" w:rsidRPr="009A7B8A" w:rsidRDefault="00EE097C" w:rsidP="00151EE4">
      <w:pPr>
        <w:spacing w:line="360" w:lineRule="auto"/>
        <w:jc w:val="both"/>
        <w:rPr>
          <w:lang w:val="en-GB"/>
        </w:rPr>
      </w:pPr>
    </w:p>
    <w:p w:rsidR="00A13534" w:rsidRDefault="00EE097C" w:rsidP="00EE097C">
      <w:pPr>
        <w:spacing w:line="360" w:lineRule="auto"/>
        <w:jc w:val="both"/>
        <w:rPr>
          <w:lang w:val="en-GB"/>
        </w:rPr>
      </w:pPr>
      <w:r w:rsidRPr="009A7B8A">
        <w:rPr>
          <w:color w:val="000000"/>
          <w:lang w:val="en-GB"/>
        </w:rPr>
        <w:t>Thus</w:t>
      </w:r>
      <w:r w:rsidRPr="009A7B8A">
        <w:rPr>
          <w:color w:val="FF0000"/>
          <w:lang w:val="en-GB"/>
        </w:rPr>
        <w:t xml:space="preserve"> </w:t>
      </w:r>
      <w:r>
        <w:rPr>
          <w:lang w:val="en-GB"/>
        </w:rPr>
        <w:t>5</w:t>
      </w:r>
      <w:r w:rsidRPr="009A7B8A">
        <w:rPr>
          <w:lang w:val="en-GB"/>
        </w:rPr>
        <w:t xml:space="preserve"> represent the worst behaviour towards driving and </w:t>
      </w:r>
      <w:r>
        <w:rPr>
          <w:lang w:val="en-GB"/>
        </w:rPr>
        <w:t>0</w:t>
      </w:r>
      <w:r w:rsidRPr="009A7B8A">
        <w:rPr>
          <w:lang w:val="en-GB"/>
        </w:rPr>
        <w:t xml:space="preserve"> represents the best behaviour toward driving</w:t>
      </w:r>
      <w:r>
        <w:rPr>
          <w:lang w:val="en-GB"/>
        </w:rPr>
        <w:t>.</w:t>
      </w:r>
    </w:p>
    <w:p w:rsidR="00A318D7" w:rsidRDefault="00A318D7" w:rsidP="00EE097C">
      <w:pPr>
        <w:spacing w:line="360" w:lineRule="auto"/>
        <w:jc w:val="both"/>
        <w:rPr>
          <w:lang w:val="en-GB"/>
        </w:rPr>
      </w:pPr>
    </w:p>
    <w:p w:rsidR="00A44C9A" w:rsidRPr="009A7B8A" w:rsidRDefault="00E32EE9" w:rsidP="00D42804">
      <w:pPr>
        <w:spacing w:line="360" w:lineRule="auto"/>
        <w:jc w:val="both"/>
        <w:rPr>
          <w:lang w:val="en-GB"/>
        </w:rPr>
      </w:pPr>
      <w:r w:rsidRPr="009A7B8A">
        <w:rPr>
          <w:lang w:val="en-GB"/>
        </w:rPr>
        <w:t xml:space="preserve">The </w:t>
      </w:r>
      <w:r w:rsidR="00EE097C">
        <w:rPr>
          <w:lang w:val="en-GB"/>
        </w:rPr>
        <w:t>fifth</w:t>
      </w:r>
      <w:r w:rsidRPr="009A7B8A">
        <w:rPr>
          <w:lang w:val="en-GB"/>
        </w:rPr>
        <w:t xml:space="preserve"> section, is</w:t>
      </w:r>
      <w:r w:rsidRPr="009A7B8A">
        <w:rPr>
          <w:rStyle w:val="StyleBold"/>
          <w:lang w:val="en-GB"/>
        </w:rPr>
        <w:t xml:space="preserve">: </w:t>
      </w:r>
      <w:r w:rsidR="00EE097C">
        <w:rPr>
          <w:rStyle w:val="StyleBold"/>
          <w:lang w:val="en-GB"/>
        </w:rPr>
        <w:t xml:space="preserve">Driving Strengths and </w:t>
      </w:r>
      <w:r w:rsidR="00A44C9A">
        <w:rPr>
          <w:rStyle w:val="StyleBold"/>
          <w:lang w:val="en-GB"/>
        </w:rPr>
        <w:t>Weakness consists</w:t>
      </w:r>
      <w:r w:rsidRPr="009A7B8A">
        <w:rPr>
          <w:lang w:val="en-GB"/>
        </w:rPr>
        <w:t xml:space="preserve"> of variables related to</w:t>
      </w:r>
      <w:r w:rsidR="00A44C9A">
        <w:rPr>
          <w:lang w:val="en-GB"/>
        </w:rPr>
        <w:t xml:space="preserve"> the behaviour of </w:t>
      </w:r>
      <w:r w:rsidR="00A44C9A" w:rsidRPr="009A7B8A">
        <w:rPr>
          <w:lang w:val="en-GB"/>
        </w:rPr>
        <w:t>some</w:t>
      </w:r>
      <w:r w:rsidR="00A44C9A">
        <w:rPr>
          <w:lang w:val="en-GB"/>
        </w:rPr>
        <w:t xml:space="preserve"> dangerous driving situations and reactions </w:t>
      </w:r>
      <w:r w:rsidR="00A44C9A" w:rsidRPr="009A7B8A">
        <w:rPr>
          <w:lang w:val="en-GB"/>
        </w:rPr>
        <w:t xml:space="preserve">There are </w:t>
      </w:r>
      <w:r w:rsidR="00D42804">
        <w:rPr>
          <w:lang w:val="en-GB"/>
        </w:rPr>
        <w:t>20</w:t>
      </w:r>
      <w:r w:rsidR="00A44C9A" w:rsidRPr="009A7B8A">
        <w:rPr>
          <w:lang w:val="en-GB"/>
        </w:rPr>
        <w:t xml:space="preserve"> questions. The responses to the questions were taken on a five-point Likert Scale as follows:    </w:t>
      </w:r>
    </w:p>
    <w:p w:rsidR="00A44C9A" w:rsidRDefault="00A44C9A" w:rsidP="00A44C9A">
      <w:pPr>
        <w:spacing w:line="360" w:lineRule="auto"/>
        <w:jc w:val="both"/>
        <w:rPr>
          <w:lang w:val="en-GB"/>
        </w:rPr>
      </w:pPr>
    </w:p>
    <w:p w:rsidR="00E32EE9" w:rsidRPr="009A7B8A" w:rsidRDefault="00D42804" w:rsidP="00D42804">
      <w:pPr>
        <w:spacing w:line="360" w:lineRule="auto"/>
        <w:jc w:val="both"/>
        <w:rPr>
          <w:lang w:val="en-GB"/>
        </w:rPr>
      </w:pPr>
      <w:r>
        <w:rPr>
          <w:lang w:val="en-GB"/>
        </w:rPr>
        <w:t>0</w:t>
      </w:r>
      <w:r w:rsidR="00E32EE9" w:rsidRPr="009A7B8A">
        <w:rPr>
          <w:lang w:val="en-GB"/>
        </w:rPr>
        <w:t xml:space="preserve"> </w:t>
      </w:r>
      <w:r w:rsidR="00E32EE9" w:rsidRPr="009A7B8A">
        <w:rPr>
          <w:lang w:val="en-GB"/>
        </w:rPr>
        <w:sym w:font="Wingdings" w:char="F0E0"/>
      </w:r>
      <w:r w:rsidR="00E32EE9" w:rsidRPr="009A7B8A">
        <w:rPr>
          <w:lang w:val="en-GB"/>
        </w:rPr>
        <w:t xml:space="preserve"> </w:t>
      </w:r>
      <w:r w:rsidR="00E32EE9" w:rsidRPr="00D42804">
        <w:rPr>
          <w:lang w:val="en-GB"/>
        </w:rPr>
        <w:t>'</w:t>
      </w:r>
      <w:r w:rsidRPr="00D42804">
        <w:rPr>
          <w:color w:val="000000"/>
        </w:rPr>
        <w:t xml:space="preserve"> Definitely weak</w:t>
      </w:r>
      <w:r w:rsidR="00E32EE9" w:rsidRPr="00D42804">
        <w:rPr>
          <w:lang w:val="en-GB"/>
        </w:rPr>
        <w:t>'</w:t>
      </w:r>
      <w:r w:rsidR="00E32EE9" w:rsidRPr="009A7B8A">
        <w:rPr>
          <w:lang w:val="en-GB"/>
        </w:rPr>
        <w:t xml:space="preserve"> </w:t>
      </w:r>
    </w:p>
    <w:p w:rsidR="00E32EE9" w:rsidRPr="009A7B8A" w:rsidRDefault="00D42804" w:rsidP="00D42804">
      <w:pPr>
        <w:spacing w:line="360" w:lineRule="auto"/>
        <w:jc w:val="both"/>
        <w:rPr>
          <w:lang w:val="en-GB"/>
        </w:rPr>
      </w:pPr>
      <w:r>
        <w:rPr>
          <w:lang w:val="en-GB"/>
        </w:rPr>
        <w:t>1</w:t>
      </w:r>
      <w:r w:rsidR="00E32EE9" w:rsidRPr="009A7B8A">
        <w:rPr>
          <w:lang w:val="en-GB"/>
        </w:rPr>
        <w:t xml:space="preserve"> </w:t>
      </w:r>
      <w:r w:rsidR="00E32EE9" w:rsidRPr="009A7B8A">
        <w:rPr>
          <w:lang w:val="en-GB"/>
        </w:rPr>
        <w:sym w:font="Wingdings" w:char="F0E0"/>
      </w:r>
      <w:r w:rsidR="00E32EE9" w:rsidRPr="009A7B8A">
        <w:rPr>
          <w:lang w:val="en-GB"/>
        </w:rPr>
        <w:t xml:space="preserve"> '</w:t>
      </w:r>
      <w:r w:rsidRPr="00D42804">
        <w:rPr>
          <w:color w:val="000000"/>
        </w:rPr>
        <w:t xml:space="preserve"> </w:t>
      </w:r>
      <w:r>
        <w:rPr>
          <w:color w:val="000000"/>
        </w:rPr>
        <w:t>W</w:t>
      </w:r>
      <w:r w:rsidRPr="00D42804">
        <w:rPr>
          <w:color w:val="000000"/>
        </w:rPr>
        <w:t>eak</w:t>
      </w:r>
      <w:r w:rsidRPr="009A7B8A">
        <w:rPr>
          <w:lang w:val="en-GB"/>
        </w:rPr>
        <w:t xml:space="preserve"> </w:t>
      </w:r>
      <w:r w:rsidR="00E32EE9" w:rsidRPr="009A7B8A">
        <w:rPr>
          <w:lang w:val="en-GB"/>
        </w:rPr>
        <w:t xml:space="preserve">' </w:t>
      </w:r>
    </w:p>
    <w:p w:rsidR="00E32EE9" w:rsidRPr="009A7B8A" w:rsidRDefault="00D42804" w:rsidP="00D42804">
      <w:pPr>
        <w:spacing w:line="360" w:lineRule="auto"/>
        <w:jc w:val="both"/>
        <w:rPr>
          <w:lang w:val="en-GB"/>
        </w:rPr>
      </w:pPr>
      <w:r>
        <w:rPr>
          <w:lang w:val="en-GB"/>
        </w:rPr>
        <w:t>2</w:t>
      </w:r>
      <w:r w:rsidR="00E32EE9" w:rsidRPr="009A7B8A">
        <w:rPr>
          <w:lang w:val="en-GB"/>
        </w:rPr>
        <w:t xml:space="preserve"> </w:t>
      </w:r>
      <w:r w:rsidR="00E32EE9" w:rsidRPr="009A7B8A">
        <w:rPr>
          <w:lang w:val="en-GB"/>
        </w:rPr>
        <w:sym w:font="Wingdings" w:char="F0E0"/>
      </w:r>
      <w:r w:rsidR="00A27242">
        <w:rPr>
          <w:lang w:val="en-GB"/>
        </w:rPr>
        <w:t xml:space="preserve"> </w:t>
      </w:r>
      <w:r w:rsidRPr="00D42804">
        <w:rPr>
          <w:lang w:val="en-GB"/>
        </w:rPr>
        <w:t>'</w:t>
      </w:r>
      <w:r w:rsidR="00E32EE9" w:rsidRPr="00D42804">
        <w:rPr>
          <w:lang w:val="en-GB"/>
        </w:rPr>
        <w:t xml:space="preserve"> </w:t>
      </w:r>
      <w:r w:rsidRPr="00D42804">
        <w:rPr>
          <w:color w:val="000000"/>
        </w:rPr>
        <w:t>Neither weak nor strong</w:t>
      </w:r>
      <w:r w:rsidRPr="00D42804">
        <w:rPr>
          <w:lang w:val="en-GB"/>
        </w:rPr>
        <w:t xml:space="preserve"> </w:t>
      </w:r>
      <w:r w:rsidR="00E32EE9" w:rsidRPr="00D42804">
        <w:rPr>
          <w:lang w:val="en-GB"/>
        </w:rPr>
        <w:t>'</w:t>
      </w:r>
      <w:r w:rsidR="00E32EE9" w:rsidRPr="009A7B8A">
        <w:rPr>
          <w:lang w:val="en-GB"/>
        </w:rPr>
        <w:t xml:space="preserve">  </w:t>
      </w:r>
    </w:p>
    <w:p w:rsidR="00E32EE9" w:rsidRPr="00D42804" w:rsidRDefault="00D42804" w:rsidP="00D42804">
      <w:pPr>
        <w:spacing w:line="360" w:lineRule="auto"/>
        <w:jc w:val="both"/>
        <w:rPr>
          <w:lang w:val="en-GB"/>
        </w:rPr>
      </w:pPr>
      <w:r>
        <w:rPr>
          <w:lang w:val="en-GB"/>
        </w:rPr>
        <w:t>3</w:t>
      </w:r>
      <w:r w:rsidR="00E32EE9" w:rsidRPr="009A7B8A">
        <w:rPr>
          <w:lang w:val="en-GB"/>
        </w:rPr>
        <w:t xml:space="preserve"> </w:t>
      </w:r>
      <w:r w:rsidR="00E32EE9" w:rsidRPr="009A7B8A">
        <w:rPr>
          <w:lang w:val="en-GB"/>
        </w:rPr>
        <w:sym w:font="Wingdings" w:char="F0E0"/>
      </w:r>
      <w:r w:rsidR="00E32EE9" w:rsidRPr="009A7B8A">
        <w:rPr>
          <w:lang w:val="en-GB"/>
        </w:rPr>
        <w:t xml:space="preserve"> </w:t>
      </w:r>
      <w:r w:rsidR="00E32EE9" w:rsidRPr="00D42804">
        <w:rPr>
          <w:lang w:val="en-GB"/>
        </w:rPr>
        <w:t>'</w:t>
      </w:r>
      <w:r w:rsidRPr="00D42804">
        <w:rPr>
          <w:color w:val="000000"/>
        </w:rPr>
        <w:t xml:space="preserve"> Strong</w:t>
      </w:r>
      <w:r w:rsidRPr="00D42804">
        <w:rPr>
          <w:lang w:val="en-GB"/>
        </w:rPr>
        <w:t xml:space="preserve"> </w:t>
      </w:r>
      <w:r w:rsidR="00E32EE9" w:rsidRPr="00D42804">
        <w:rPr>
          <w:lang w:val="en-GB"/>
        </w:rPr>
        <w:t xml:space="preserve">' </w:t>
      </w:r>
    </w:p>
    <w:p w:rsidR="00E32EE9" w:rsidRDefault="00D42804" w:rsidP="00D42804">
      <w:pPr>
        <w:spacing w:line="360" w:lineRule="auto"/>
        <w:jc w:val="both"/>
        <w:rPr>
          <w:lang w:val="en-GB"/>
        </w:rPr>
      </w:pPr>
      <w:r>
        <w:rPr>
          <w:lang w:val="en-GB"/>
        </w:rPr>
        <w:t>4</w:t>
      </w:r>
      <w:r w:rsidR="00E32EE9" w:rsidRPr="009A7B8A">
        <w:rPr>
          <w:lang w:val="en-GB"/>
        </w:rPr>
        <w:t xml:space="preserve"> </w:t>
      </w:r>
      <w:r w:rsidR="00E32EE9" w:rsidRPr="009A7B8A">
        <w:rPr>
          <w:lang w:val="en-GB"/>
        </w:rPr>
        <w:sym w:font="Wingdings" w:char="F0E0"/>
      </w:r>
      <w:r w:rsidR="00E32EE9" w:rsidRPr="009A7B8A">
        <w:rPr>
          <w:lang w:val="en-GB"/>
        </w:rPr>
        <w:t xml:space="preserve"> '</w:t>
      </w:r>
      <w:r w:rsidRPr="00D42804">
        <w:rPr>
          <w:color w:val="000000"/>
        </w:rPr>
        <w:t xml:space="preserve"> Definitely</w:t>
      </w:r>
      <w:r w:rsidR="00E32EE9" w:rsidRPr="009A7B8A">
        <w:rPr>
          <w:lang w:val="en-GB"/>
        </w:rPr>
        <w:t xml:space="preserve"> </w:t>
      </w:r>
      <w:r w:rsidRPr="00D42804">
        <w:rPr>
          <w:color w:val="000000"/>
        </w:rPr>
        <w:t>Strong</w:t>
      </w:r>
      <w:r w:rsidRPr="009A7B8A">
        <w:rPr>
          <w:lang w:val="en-GB"/>
        </w:rPr>
        <w:t xml:space="preserve"> </w:t>
      </w:r>
      <w:r w:rsidR="00E32EE9" w:rsidRPr="009A7B8A">
        <w:rPr>
          <w:lang w:val="en-GB"/>
        </w:rPr>
        <w:t>'</w:t>
      </w:r>
    </w:p>
    <w:p w:rsidR="00A44C9A" w:rsidRDefault="00A44C9A" w:rsidP="00E32EE9">
      <w:pPr>
        <w:spacing w:line="360" w:lineRule="auto"/>
        <w:jc w:val="both"/>
        <w:rPr>
          <w:lang w:val="en-GB"/>
        </w:rPr>
      </w:pPr>
    </w:p>
    <w:p w:rsidR="00A318D7" w:rsidRDefault="00A318D7" w:rsidP="00A318D7">
      <w:pPr>
        <w:spacing w:line="360" w:lineRule="auto"/>
        <w:jc w:val="both"/>
        <w:rPr>
          <w:lang w:val="en-GB"/>
        </w:rPr>
      </w:pPr>
      <w:r w:rsidRPr="009A7B8A">
        <w:rPr>
          <w:color w:val="000000"/>
          <w:lang w:val="en-GB"/>
        </w:rPr>
        <w:t>Thus</w:t>
      </w:r>
      <w:r w:rsidRPr="009A7B8A">
        <w:rPr>
          <w:color w:val="FF0000"/>
          <w:lang w:val="en-GB"/>
        </w:rPr>
        <w:t xml:space="preserve"> </w:t>
      </w:r>
      <w:r>
        <w:rPr>
          <w:lang w:val="en-GB"/>
        </w:rPr>
        <w:t>0</w:t>
      </w:r>
      <w:r w:rsidRPr="009A7B8A">
        <w:rPr>
          <w:lang w:val="en-GB"/>
        </w:rPr>
        <w:t xml:space="preserve"> represent the </w:t>
      </w:r>
      <w:r>
        <w:rPr>
          <w:lang w:val="en-GB"/>
        </w:rPr>
        <w:t>weakest driving skills</w:t>
      </w:r>
      <w:r w:rsidRPr="009A7B8A">
        <w:rPr>
          <w:lang w:val="en-GB"/>
        </w:rPr>
        <w:t xml:space="preserve"> and </w:t>
      </w:r>
      <w:r>
        <w:rPr>
          <w:lang w:val="en-GB"/>
        </w:rPr>
        <w:t>5</w:t>
      </w:r>
      <w:r w:rsidRPr="009A7B8A">
        <w:rPr>
          <w:lang w:val="en-GB"/>
        </w:rPr>
        <w:t xml:space="preserve"> represents the best driving</w:t>
      </w:r>
      <w:r>
        <w:rPr>
          <w:lang w:val="en-GB"/>
        </w:rPr>
        <w:t xml:space="preserve"> skills.</w:t>
      </w:r>
    </w:p>
    <w:p w:rsidR="00A318D7" w:rsidRDefault="00A318D7" w:rsidP="00E32EE9">
      <w:pPr>
        <w:spacing w:line="360" w:lineRule="auto"/>
        <w:jc w:val="both"/>
        <w:rPr>
          <w:lang w:val="en-GB"/>
        </w:rPr>
      </w:pPr>
    </w:p>
    <w:p w:rsidR="00E32EE9" w:rsidRPr="007A4502" w:rsidRDefault="00A27242" w:rsidP="007A4502">
      <w:pPr>
        <w:spacing w:line="360" w:lineRule="auto"/>
        <w:jc w:val="both"/>
        <w:rPr>
          <w:szCs w:val="20"/>
        </w:rPr>
      </w:pPr>
      <w:r>
        <w:rPr>
          <w:lang w:val="en-GB"/>
        </w:rPr>
        <w:t xml:space="preserve">The sixth section is regards </w:t>
      </w:r>
      <w:r>
        <w:rPr>
          <w:szCs w:val="20"/>
        </w:rPr>
        <w:t>Road Safety S</w:t>
      </w:r>
      <w:r w:rsidRPr="00A27242">
        <w:rPr>
          <w:szCs w:val="20"/>
        </w:rPr>
        <w:t>trategies</w:t>
      </w:r>
      <w:r w:rsidR="007A4502">
        <w:rPr>
          <w:szCs w:val="20"/>
        </w:rPr>
        <w:t xml:space="preserve"> </w:t>
      </w:r>
      <w:r w:rsidR="007A4502" w:rsidRPr="009A7B8A">
        <w:rPr>
          <w:lang w:val="en-GB"/>
        </w:rPr>
        <w:t xml:space="preserve">consists of variables related to remedial measures such as road design, enforcement of traffic laws, </w:t>
      </w:r>
      <w:r w:rsidR="007A4502">
        <w:rPr>
          <w:lang w:val="en-GB"/>
        </w:rPr>
        <w:t xml:space="preserve">and </w:t>
      </w:r>
      <w:r w:rsidR="007A4502" w:rsidRPr="007A4502">
        <w:rPr>
          <w:lang w:val="en-GB"/>
        </w:rPr>
        <w:t>road safety campaigns</w:t>
      </w:r>
      <w:r w:rsidR="007A4502">
        <w:rPr>
          <w:szCs w:val="20"/>
        </w:rPr>
        <w:t xml:space="preserve"> </w:t>
      </w:r>
      <w:r w:rsidR="00E32EE9" w:rsidRPr="009A7B8A">
        <w:rPr>
          <w:lang w:val="en-GB"/>
        </w:rPr>
        <w:t xml:space="preserve">The last page of the questionnaire consisted of free space for 'Suggestions and Comments' </w:t>
      </w:r>
    </w:p>
    <w:p w:rsidR="00E32EE9" w:rsidRPr="009A7B8A" w:rsidRDefault="00E32EE9" w:rsidP="00E32EE9">
      <w:pPr>
        <w:spacing w:line="360" w:lineRule="auto"/>
        <w:jc w:val="both"/>
        <w:outlineLvl w:val="1"/>
        <w:rPr>
          <w:b/>
          <w:lang w:val="en-GB"/>
        </w:rPr>
      </w:pPr>
    </w:p>
    <w:p w:rsidR="00E32EE9" w:rsidRPr="009A7B8A" w:rsidRDefault="00E32EE9" w:rsidP="00E32EE9">
      <w:pPr>
        <w:pStyle w:val="Heading2"/>
      </w:pPr>
      <w:bookmarkStart w:id="1" w:name="_Toc202786690"/>
      <w:bookmarkStart w:id="2" w:name="_Toc212380069"/>
      <w:r w:rsidRPr="009A7B8A">
        <w:t>The questionnaire survey data collection</w:t>
      </w:r>
      <w:bookmarkEnd w:id="1"/>
      <w:bookmarkEnd w:id="2"/>
    </w:p>
    <w:p w:rsidR="00E32EE9" w:rsidRPr="009A7B8A" w:rsidRDefault="00E32EE9" w:rsidP="00A27242">
      <w:pPr>
        <w:spacing w:line="360" w:lineRule="auto"/>
        <w:ind w:firstLine="560"/>
        <w:jc w:val="both"/>
        <w:rPr>
          <w:color w:val="FF0000"/>
          <w:u w:val="single"/>
          <w:lang w:val="en-GB"/>
        </w:rPr>
      </w:pPr>
      <w:r w:rsidRPr="009A7B8A">
        <w:rPr>
          <w:lang w:val="en-GB"/>
        </w:rPr>
        <w:t xml:space="preserve">A pilot survey of </w:t>
      </w:r>
      <w:r w:rsidR="00A27242">
        <w:rPr>
          <w:lang w:val="en-GB"/>
        </w:rPr>
        <w:t>50</w:t>
      </w:r>
      <w:r w:rsidRPr="009A7B8A">
        <w:rPr>
          <w:lang w:val="en-GB"/>
        </w:rPr>
        <w:t xml:space="preserve"> questionnaires was distributed to drivers in </w:t>
      </w:r>
      <w:r w:rsidR="00A27242" w:rsidRPr="009A7B8A">
        <w:rPr>
          <w:lang w:val="en-GB"/>
        </w:rPr>
        <w:t xml:space="preserve">Kuwaiti </w:t>
      </w:r>
      <w:r w:rsidRPr="009A7B8A">
        <w:rPr>
          <w:lang w:val="en-GB"/>
        </w:rPr>
        <w:t xml:space="preserve">in November </w:t>
      </w:r>
      <w:r w:rsidR="00A27242">
        <w:rPr>
          <w:lang w:val="en-GB"/>
        </w:rPr>
        <w:t>2016</w:t>
      </w:r>
      <w:r w:rsidRPr="009A7B8A">
        <w:rPr>
          <w:lang w:val="en-GB"/>
        </w:rPr>
        <w:t xml:space="preserve"> to identify potential problems of design. </w:t>
      </w:r>
    </w:p>
    <w:p w:rsidR="00E32EE9" w:rsidRPr="009A7B8A" w:rsidRDefault="00E32EE9" w:rsidP="00E32EE9">
      <w:pPr>
        <w:spacing w:line="360" w:lineRule="auto"/>
        <w:ind w:left="-560"/>
        <w:jc w:val="both"/>
        <w:rPr>
          <w:lang w:val="en-GB"/>
        </w:rPr>
      </w:pPr>
      <w:r w:rsidRPr="009A7B8A">
        <w:rPr>
          <w:lang w:val="en-GB"/>
        </w:rPr>
        <w:t xml:space="preserve">     </w:t>
      </w:r>
    </w:p>
    <w:p w:rsidR="00E32EE9" w:rsidRPr="009A7B8A" w:rsidRDefault="00E32EE9" w:rsidP="00874E69">
      <w:pPr>
        <w:spacing w:line="360" w:lineRule="auto"/>
        <w:jc w:val="both"/>
        <w:rPr>
          <w:lang w:val="en-GB"/>
        </w:rPr>
      </w:pPr>
      <w:r w:rsidRPr="009A7B8A">
        <w:rPr>
          <w:lang w:val="en-GB"/>
        </w:rPr>
        <w:lastRenderedPageBreak/>
        <w:t xml:space="preserve">        In the main survey, from 3/12/</w:t>
      </w:r>
      <w:r w:rsidR="00A27242">
        <w:rPr>
          <w:lang w:val="en-GB"/>
        </w:rPr>
        <w:t>2016</w:t>
      </w:r>
      <w:r w:rsidRPr="009A7B8A">
        <w:rPr>
          <w:lang w:val="en-GB"/>
        </w:rPr>
        <w:t xml:space="preserve"> to 15/</w:t>
      </w:r>
      <w:r w:rsidR="00A27242">
        <w:rPr>
          <w:lang w:val="en-GB"/>
        </w:rPr>
        <w:t>5</w:t>
      </w:r>
      <w:r w:rsidRPr="009A7B8A">
        <w:rPr>
          <w:lang w:val="en-GB"/>
        </w:rPr>
        <w:t>/2</w:t>
      </w:r>
      <w:r w:rsidR="00A27242">
        <w:rPr>
          <w:lang w:val="en-GB"/>
        </w:rPr>
        <w:t>17</w:t>
      </w:r>
      <w:r w:rsidRPr="009A7B8A">
        <w:rPr>
          <w:lang w:val="en-GB"/>
        </w:rPr>
        <w:t xml:space="preserve">, </w:t>
      </w:r>
      <w:r w:rsidR="001759BC">
        <w:rPr>
          <w:lang w:val="en-GB"/>
        </w:rPr>
        <w:t>700</w:t>
      </w:r>
      <w:r w:rsidRPr="009A7B8A">
        <w:rPr>
          <w:lang w:val="en-GB"/>
        </w:rPr>
        <w:t xml:space="preserve"> questionnaires were distributed to a random sample of drivers at various locations in Kuwait (six governorates). A total of </w:t>
      </w:r>
      <w:r w:rsidR="00AF29D7">
        <w:rPr>
          <w:color w:val="000000"/>
          <w:lang w:val="en-GB"/>
        </w:rPr>
        <w:t>496</w:t>
      </w:r>
      <w:r w:rsidRPr="009A7B8A">
        <w:rPr>
          <w:color w:val="000000"/>
          <w:lang w:val="en-GB"/>
        </w:rPr>
        <w:t xml:space="preserve"> questionnaires were returned, </w:t>
      </w:r>
      <w:r w:rsidR="00AF29D7">
        <w:rPr>
          <w:color w:val="000000"/>
          <w:lang w:val="en-GB"/>
        </w:rPr>
        <w:t>76</w:t>
      </w:r>
      <w:r w:rsidRPr="009A7B8A">
        <w:rPr>
          <w:color w:val="000000"/>
          <w:lang w:val="en-GB"/>
        </w:rPr>
        <w:t xml:space="preserve"> questionnaires were rejected, either because they were incomplete or because answers were considered to be unrealistic</w:t>
      </w:r>
      <w:r w:rsidR="00AF29D7">
        <w:rPr>
          <w:color w:val="000000"/>
          <w:lang w:val="en-GB"/>
        </w:rPr>
        <w:t xml:space="preserve">. </w:t>
      </w:r>
      <w:r w:rsidR="00AF29D7" w:rsidRPr="009A7B8A">
        <w:rPr>
          <w:color w:val="000000"/>
          <w:lang w:val="en-GB"/>
        </w:rPr>
        <w:t>Therefore</w:t>
      </w:r>
      <w:r w:rsidRPr="009A7B8A">
        <w:rPr>
          <w:color w:val="000000"/>
          <w:lang w:val="en-GB"/>
        </w:rPr>
        <w:t xml:space="preserve"> the total number of respondents was </w:t>
      </w:r>
      <w:r w:rsidR="00AF29D7">
        <w:rPr>
          <w:color w:val="000000"/>
          <w:lang w:val="en-GB"/>
        </w:rPr>
        <w:t>420</w:t>
      </w:r>
      <w:r w:rsidRPr="009A7B8A">
        <w:rPr>
          <w:color w:val="000000"/>
          <w:lang w:val="en-GB"/>
        </w:rPr>
        <w:t>.</w:t>
      </w:r>
      <w:r w:rsidRPr="009A7B8A">
        <w:rPr>
          <w:color w:val="FF0000"/>
          <w:lang w:val="en-GB"/>
        </w:rPr>
        <w:t xml:space="preserve"> </w:t>
      </w:r>
      <w:r w:rsidRPr="009A7B8A">
        <w:rPr>
          <w:lang w:val="en-GB"/>
        </w:rPr>
        <w:t xml:space="preserve"> The overall response rate was </w:t>
      </w:r>
      <w:r w:rsidR="00874E69">
        <w:rPr>
          <w:lang w:val="en-GB"/>
        </w:rPr>
        <w:t>71</w:t>
      </w:r>
      <w:r w:rsidR="00AF29D7">
        <w:rPr>
          <w:lang w:val="en-GB"/>
        </w:rPr>
        <w:t xml:space="preserve"> </w:t>
      </w:r>
      <w:r w:rsidRPr="009A7B8A">
        <w:rPr>
          <w:lang w:val="en-GB"/>
        </w:rPr>
        <w:t>%; 7</w:t>
      </w:r>
      <w:r w:rsidR="00AF29D7">
        <w:rPr>
          <w:lang w:val="en-GB"/>
        </w:rPr>
        <w:t>0</w:t>
      </w:r>
      <w:r w:rsidRPr="009A7B8A">
        <w:rPr>
          <w:lang w:val="en-GB"/>
        </w:rPr>
        <w:t xml:space="preserve">% of the respondents were male and </w:t>
      </w:r>
      <w:r w:rsidR="007D4DB5">
        <w:rPr>
          <w:lang w:val="en-GB"/>
        </w:rPr>
        <w:t>30</w:t>
      </w:r>
      <w:r w:rsidRPr="009A7B8A">
        <w:rPr>
          <w:lang w:val="en-GB"/>
        </w:rPr>
        <w:t>% were female</w:t>
      </w:r>
      <w:r w:rsidR="007D4DB5">
        <w:rPr>
          <w:lang w:val="en-GB"/>
        </w:rPr>
        <w:t>.</w:t>
      </w:r>
      <w:r w:rsidRPr="009A7B8A">
        <w:rPr>
          <w:lang w:val="en-GB"/>
        </w:rPr>
        <w:t xml:space="preserve"> </w:t>
      </w:r>
      <w:r w:rsidR="007D4DB5" w:rsidRPr="009A7B8A">
        <w:rPr>
          <w:lang w:val="en-GB"/>
        </w:rPr>
        <w:t>The mean age of the participants was 3</w:t>
      </w:r>
      <w:r w:rsidR="007D4DB5">
        <w:rPr>
          <w:lang w:val="en-GB"/>
        </w:rPr>
        <w:t>1</w:t>
      </w:r>
      <w:r w:rsidR="007D4DB5" w:rsidRPr="009A7B8A">
        <w:rPr>
          <w:lang w:val="en-GB"/>
        </w:rPr>
        <w:t>.</w:t>
      </w:r>
      <w:r w:rsidR="007D4DB5">
        <w:rPr>
          <w:lang w:val="en-GB"/>
        </w:rPr>
        <w:t>4</w:t>
      </w:r>
      <w:r w:rsidR="007D4DB5" w:rsidRPr="009A7B8A">
        <w:rPr>
          <w:lang w:val="en-GB"/>
        </w:rPr>
        <w:t>, the youngest being eighteen and the oldest seventy.</w:t>
      </w:r>
    </w:p>
    <w:p w:rsidR="00E32EE9" w:rsidRPr="009A7B8A" w:rsidRDefault="00E32EE9" w:rsidP="00E32EE9">
      <w:pPr>
        <w:spacing w:line="360" w:lineRule="auto"/>
        <w:jc w:val="both"/>
        <w:rPr>
          <w:lang w:val="en-GB"/>
        </w:rPr>
      </w:pPr>
    </w:p>
    <w:p w:rsidR="007D4DB5" w:rsidRDefault="00E32EE9" w:rsidP="007D4DB5">
      <w:pPr>
        <w:spacing w:line="360" w:lineRule="auto"/>
        <w:jc w:val="both"/>
        <w:rPr>
          <w:lang w:val="en-GB"/>
        </w:rPr>
      </w:pPr>
      <w:r>
        <w:rPr>
          <w:lang w:val="en-GB"/>
        </w:rPr>
        <w:t xml:space="preserve"> </w:t>
      </w:r>
      <w:r>
        <w:rPr>
          <w:lang w:val="en-GB"/>
        </w:rPr>
        <w:tab/>
      </w:r>
      <w:r w:rsidRPr="009A7B8A">
        <w:rPr>
          <w:lang w:val="en-GB"/>
        </w:rPr>
        <w:t>The response rate from Kuwaiti drivers was higher than from non-Kuwaiti drivers (</w:t>
      </w:r>
      <w:r w:rsidR="007D4DB5">
        <w:rPr>
          <w:lang w:val="en-GB"/>
        </w:rPr>
        <w:t>83</w:t>
      </w:r>
      <w:r w:rsidRPr="009A7B8A">
        <w:rPr>
          <w:lang w:val="en-GB"/>
        </w:rPr>
        <w:t xml:space="preserve">% and </w:t>
      </w:r>
      <w:r w:rsidR="007D4DB5">
        <w:rPr>
          <w:lang w:val="en-GB"/>
        </w:rPr>
        <w:t>17</w:t>
      </w:r>
      <w:r w:rsidRPr="009A7B8A">
        <w:rPr>
          <w:lang w:val="en-GB"/>
        </w:rPr>
        <w:t xml:space="preserve">%, respectively). </w:t>
      </w:r>
    </w:p>
    <w:p w:rsidR="00BE0E5A" w:rsidRDefault="00BE0E5A" w:rsidP="007D4DB5">
      <w:pPr>
        <w:spacing w:line="360" w:lineRule="auto"/>
        <w:jc w:val="both"/>
        <w:rPr>
          <w:lang w:val="en-GB"/>
        </w:rPr>
      </w:pPr>
    </w:p>
    <w:p w:rsidR="00C97288" w:rsidRDefault="00C97288" w:rsidP="007D4DB5">
      <w:pPr>
        <w:spacing w:line="360" w:lineRule="auto"/>
        <w:jc w:val="both"/>
        <w:rPr>
          <w:lang w:val="en-GB"/>
        </w:rPr>
      </w:pPr>
    </w:p>
    <w:p w:rsidR="00C97288" w:rsidRDefault="00C97288" w:rsidP="007D4DB5">
      <w:pPr>
        <w:spacing w:line="360" w:lineRule="auto"/>
        <w:jc w:val="both"/>
        <w:rPr>
          <w:lang w:val="en-GB"/>
        </w:rPr>
      </w:pPr>
    </w:p>
    <w:p w:rsidR="00E32EE9" w:rsidRDefault="008812E8" w:rsidP="008812E8">
      <w:pPr>
        <w:pStyle w:val="ListParagraph"/>
        <w:numPr>
          <w:ilvl w:val="0"/>
          <w:numId w:val="45"/>
        </w:numPr>
        <w:ind w:left="360"/>
        <w:jc w:val="both"/>
        <w:outlineLvl w:val="1"/>
        <w:rPr>
          <w:b/>
          <w:lang w:val="en-GB"/>
        </w:rPr>
      </w:pPr>
      <w:r w:rsidRPr="008812E8">
        <w:rPr>
          <w:b/>
          <w:lang w:val="en-GB"/>
        </w:rPr>
        <w:t>Theory/calculation</w:t>
      </w:r>
    </w:p>
    <w:p w:rsidR="008812E8" w:rsidRDefault="008812E8" w:rsidP="008812E8">
      <w:pPr>
        <w:pStyle w:val="ListParagraph"/>
        <w:ind w:left="360"/>
        <w:jc w:val="both"/>
        <w:outlineLvl w:val="1"/>
        <w:rPr>
          <w:b/>
          <w:lang w:val="en-GB"/>
        </w:rPr>
      </w:pPr>
    </w:p>
    <w:p w:rsidR="008812E8" w:rsidRDefault="008812E8" w:rsidP="008812E8">
      <w:pPr>
        <w:pStyle w:val="ListParagraph"/>
        <w:numPr>
          <w:ilvl w:val="0"/>
          <w:numId w:val="45"/>
        </w:numPr>
        <w:ind w:left="360"/>
        <w:jc w:val="both"/>
        <w:outlineLvl w:val="1"/>
        <w:rPr>
          <w:b/>
          <w:lang w:val="en-GB"/>
        </w:rPr>
      </w:pPr>
      <w:r w:rsidRPr="008812E8">
        <w:rPr>
          <w:b/>
          <w:lang w:val="en-GB"/>
        </w:rPr>
        <w:t>Results</w:t>
      </w:r>
    </w:p>
    <w:p w:rsidR="008812E8" w:rsidRPr="008812E8" w:rsidRDefault="008812E8" w:rsidP="008812E8">
      <w:pPr>
        <w:pStyle w:val="ListParagraph"/>
        <w:rPr>
          <w:b/>
          <w:lang w:val="en-GB"/>
        </w:rPr>
      </w:pPr>
    </w:p>
    <w:p w:rsidR="008812E8" w:rsidRPr="008812E8" w:rsidRDefault="008812E8" w:rsidP="008812E8">
      <w:pPr>
        <w:pStyle w:val="ListParagraph"/>
        <w:ind w:left="360"/>
        <w:jc w:val="both"/>
        <w:outlineLvl w:val="1"/>
        <w:rPr>
          <w:b/>
          <w:lang w:val="en-GB"/>
        </w:rPr>
      </w:pPr>
    </w:p>
    <w:p w:rsidR="00E32EE9" w:rsidRPr="009A7B8A" w:rsidRDefault="00E32EE9" w:rsidP="00E32EE9">
      <w:pPr>
        <w:pStyle w:val="Heading2"/>
      </w:pPr>
      <w:bookmarkStart w:id="3" w:name="_Toc202786691"/>
      <w:bookmarkStart w:id="4" w:name="_Toc212380070"/>
      <w:r w:rsidRPr="009A7B8A">
        <w:t>Characteristics of respondents</w:t>
      </w:r>
      <w:bookmarkEnd w:id="3"/>
      <w:bookmarkEnd w:id="4"/>
    </w:p>
    <w:p w:rsidR="00E32EE9" w:rsidRPr="009A7B8A" w:rsidRDefault="00E32EE9" w:rsidP="00E32EE9">
      <w:pPr>
        <w:ind w:firstLine="720"/>
        <w:jc w:val="both"/>
        <w:rPr>
          <w:lang w:val="en-GB"/>
        </w:rPr>
      </w:pPr>
    </w:p>
    <w:p w:rsidR="00E32EE9" w:rsidRPr="009A7B8A" w:rsidRDefault="00E32EE9" w:rsidP="00E32EE9">
      <w:pPr>
        <w:pStyle w:val="Heading3"/>
        <w:rPr>
          <w:rStyle w:val="StyleBold"/>
        </w:rPr>
      </w:pPr>
      <w:bookmarkStart w:id="5" w:name="_Toc202786693"/>
      <w:bookmarkStart w:id="6" w:name="_Toc212380072"/>
      <w:r w:rsidRPr="009A7B8A">
        <w:t>Education level and socio-economic status</w:t>
      </w:r>
      <w:bookmarkEnd w:id="5"/>
      <w:bookmarkEnd w:id="6"/>
    </w:p>
    <w:p w:rsidR="00E32EE9" w:rsidRPr="009A7B8A" w:rsidRDefault="00E32EE9" w:rsidP="00E32EE9">
      <w:pPr>
        <w:spacing w:line="360" w:lineRule="auto"/>
        <w:jc w:val="both"/>
        <w:rPr>
          <w:lang w:val="en-GB"/>
        </w:rPr>
      </w:pPr>
      <w:r w:rsidRPr="009A7B8A">
        <w:rPr>
          <w:lang w:val="en-GB"/>
        </w:rPr>
        <w:t>In terms of education level, the respondents were classified into five levels, as follows:</w:t>
      </w:r>
    </w:p>
    <w:p w:rsidR="00E32EE9" w:rsidRPr="009A7B8A" w:rsidRDefault="00E32EE9" w:rsidP="00270725">
      <w:pPr>
        <w:tabs>
          <w:tab w:val="left" w:pos="6221"/>
          <w:tab w:val="right" w:pos="8866"/>
        </w:tabs>
        <w:spacing w:line="360" w:lineRule="auto"/>
        <w:jc w:val="both"/>
        <w:rPr>
          <w:lang w:val="en-GB"/>
        </w:rPr>
      </w:pPr>
      <w:r w:rsidRPr="009A7B8A">
        <w:rPr>
          <w:lang w:val="en-GB"/>
        </w:rPr>
        <w:t xml:space="preserve">1) </w:t>
      </w:r>
      <w:r w:rsidR="00270725" w:rsidRPr="009A7B8A">
        <w:rPr>
          <w:lang w:val="en-GB"/>
        </w:rPr>
        <w:t xml:space="preserve">High school </w:t>
      </w:r>
      <w:r w:rsidR="00270725">
        <w:rPr>
          <w:lang w:val="en-GB"/>
        </w:rPr>
        <w:t xml:space="preserve">and </w:t>
      </w:r>
      <w:r w:rsidR="00270725" w:rsidRPr="009A7B8A">
        <w:rPr>
          <w:lang w:val="en-GB"/>
        </w:rPr>
        <w:t>below</w:t>
      </w:r>
      <w:r w:rsidRPr="009A7B8A">
        <w:rPr>
          <w:lang w:val="en-GB"/>
        </w:rPr>
        <w:t xml:space="preserve"> (</w:t>
      </w:r>
      <w:r w:rsidR="00270725">
        <w:rPr>
          <w:lang w:val="en-GB"/>
        </w:rPr>
        <w:t>14.</w:t>
      </w:r>
      <w:r w:rsidRPr="009A7B8A">
        <w:rPr>
          <w:lang w:val="en-GB"/>
        </w:rPr>
        <w:t>7%)</w:t>
      </w:r>
    </w:p>
    <w:p w:rsidR="00E32EE9" w:rsidRPr="009A7B8A" w:rsidRDefault="00E32EE9" w:rsidP="00270725">
      <w:pPr>
        <w:tabs>
          <w:tab w:val="left" w:pos="6761"/>
          <w:tab w:val="right" w:pos="8866"/>
        </w:tabs>
        <w:spacing w:line="360" w:lineRule="auto"/>
        <w:jc w:val="both"/>
        <w:rPr>
          <w:rtl/>
          <w:lang w:val="en-GB"/>
        </w:rPr>
      </w:pPr>
      <w:r w:rsidRPr="009A7B8A">
        <w:rPr>
          <w:lang w:val="en-GB"/>
        </w:rPr>
        <w:t xml:space="preserve">2) </w:t>
      </w:r>
      <w:r w:rsidR="00270725" w:rsidRPr="009A7B8A">
        <w:rPr>
          <w:lang w:val="en-GB"/>
        </w:rPr>
        <w:t xml:space="preserve">Diploma </w:t>
      </w:r>
      <w:r w:rsidRPr="009A7B8A">
        <w:rPr>
          <w:lang w:val="en-GB"/>
        </w:rPr>
        <w:t>(2</w:t>
      </w:r>
      <w:r w:rsidR="00270725">
        <w:rPr>
          <w:lang w:val="en-GB"/>
        </w:rPr>
        <w:t>8.3</w:t>
      </w:r>
      <w:r w:rsidRPr="009A7B8A">
        <w:rPr>
          <w:lang w:val="en-GB"/>
        </w:rPr>
        <w:t>%)</w:t>
      </w:r>
    </w:p>
    <w:p w:rsidR="00E32EE9" w:rsidRPr="009A7B8A" w:rsidRDefault="00E32EE9" w:rsidP="00270725">
      <w:pPr>
        <w:spacing w:line="360" w:lineRule="auto"/>
        <w:ind w:right="-560"/>
        <w:jc w:val="both"/>
        <w:rPr>
          <w:rtl/>
          <w:lang w:val="en-GB"/>
        </w:rPr>
      </w:pPr>
      <w:r w:rsidRPr="009A7B8A">
        <w:rPr>
          <w:lang w:val="en-GB"/>
        </w:rPr>
        <w:t xml:space="preserve">3) </w:t>
      </w:r>
      <w:r w:rsidR="00270725">
        <w:rPr>
          <w:lang w:val="en-GB"/>
        </w:rPr>
        <w:t>University</w:t>
      </w:r>
      <w:r w:rsidRPr="009A7B8A">
        <w:rPr>
          <w:lang w:val="en-GB"/>
        </w:rPr>
        <w:t xml:space="preserve"> (</w:t>
      </w:r>
      <w:r w:rsidR="00270725">
        <w:rPr>
          <w:lang w:val="en-GB"/>
        </w:rPr>
        <w:t>43.3</w:t>
      </w:r>
      <w:r w:rsidRPr="009A7B8A">
        <w:rPr>
          <w:lang w:val="en-GB"/>
        </w:rPr>
        <w:t xml:space="preserve">%)     </w:t>
      </w:r>
      <w:r w:rsidRPr="009A7B8A">
        <w:rPr>
          <w:rtl/>
          <w:lang w:val="en-GB"/>
        </w:rPr>
        <w:t xml:space="preserve"> </w:t>
      </w:r>
    </w:p>
    <w:p w:rsidR="00E32EE9" w:rsidRPr="009A7B8A" w:rsidRDefault="00E32EE9" w:rsidP="00270725">
      <w:pPr>
        <w:spacing w:line="360" w:lineRule="auto"/>
        <w:ind w:right="-560"/>
        <w:jc w:val="both"/>
        <w:rPr>
          <w:lang w:val="en-GB"/>
        </w:rPr>
      </w:pPr>
      <w:r w:rsidRPr="009A7B8A">
        <w:rPr>
          <w:lang w:val="en-GB"/>
        </w:rPr>
        <w:t>4)</w:t>
      </w:r>
      <w:r w:rsidR="00270725">
        <w:rPr>
          <w:lang w:val="en-GB"/>
        </w:rPr>
        <w:t xml:space="preserve"> </w:t>
      </w:r>
      <w:r w:rsidR="00270725" w:rsidRPr="00270725">
        <w:t>Postgraduate</w:t>
      </w:r>
      <w:r w:rsidRPr="009A7B8A">
        <w:rPr>
          <w:lang w:val="en-GB"/>
        </w:rPr>
        <w:t xml:space="preserve"> (</w:t>
      </w:r>
      <w:r w:rsidR="00270725">
        <w:rPr>
          <w:lang w:val="en-GB"/>
        </w:rPr>
        <w:t>13.6</w:t>
      </w:r>
      <w:r w:rsidRPr="009A7B8A">
        <w:rPr>
          <w:lang w:val="en-GB"/>
        </w:rPr>
        <w:t>%)</w:t>
      </w:r>
    </w:p>
    <w:p w:rsidR="00E32EE9" w:rsidRPr="009A7B8A" w:rsidRDefault="00E32EE9" w:rsidP="007A4502">
      <w:pPr>
        <w:spacing w:line="360" w:lineRule="auto"/>
        <w:ind w:firstLine="720"/>
        <w:jc w:val="both"/>
        <w:rPr>
          <w:rtl/>
          <w:lang w:val="en-GB"/>
        </w:rPr>
      </w:pPr>
      <w:r w:rsidRPr="009A7B8A">
        <w:rPr>
          <w:lang w:val="en-GB"/>
        </w:rPr>
        <w:t xml:space="preserve">In terms of marital status, </w:t>
      </w:r>
      <w:r w:rsidR="00270725">
        <w:rPr>
          <w:lang w:val="en-GB"/>
        </w:rPr>
        <w:t>49.5</w:t>
      </w:r>
      <w:r w:rsidRPr="009A7B8A">
        <w:rPr>
          <w:lang w:val="en-GB"/>
        </w:rPr>
        <w:t xml:space="preserve">% were </w:t>
      </w:r>
      <w:r w:rsidR="00874E69" w:rsidRPr="009A7B8A">
        <w:rPr>
          <w:lang w:val="en-GB"/>
        </w:rPr>
        <w:t>married,</w:t>
      </w:r>
      <w:r w:rsidR="00270725">
        <w:rPr>
          <w:lang w:val="en-GB"/>
        </w:rPr>
        <w:t xml:space="preserve"> 47.4</w:t>
      </w:r>
      <w:r w:rsidRPr="009A7B8A">
        <w:rPr>
          <w:lang w:val="en-GB"/>
        </w:rPr>
        <w:t>% unmarried</w:t>
      </w:r>
      <w:r w:rsidR="00270725">
        <w:rPr>
          <w:lang w:val="en-GB"/>
        </w:rPr>
        <w:t xml:space="preserve">. 3.1 are </w:t>
      </w:r>
      <w:r w:rsidR="00270725" w:rsidRPr="007A4502">
        <w:rPr>
          <w:lang w:val="en-GB"/>
        </w:rPr>
        <w:t>Divorced</w:t>
      </w:r>
      <w:r w:rsidR="007A4502">
        <w:rPr>
          <w:lang w:val="en-GB"/>
        </w:rPr>
        <w:t xml:space="preserve"> or </w:t>
      </w:r>
      <w:r w:rsidR="00270725" w:rsidRPr="007A4502">
        <w:rPr>
          <w:lang w:val="en-GB"/>
        </w:rPr>
        <w:t>widowed</w:t>
      </w:r>
      <w:r w:rsidR="007A4502">
        <w:rPr>
          <w:lang w:val="en-GB"/>
        </w:rPr>
        <w:t>.</w:t>
      </w:r>
    </w:p>
    <w:p w:rsidR="00E32EE9" w:rsidRPr="009A7B8A" w:rsidRDefault="00E32EE9" w:rsidP="00E32EE9">
      <w:pPr>
        <w:spacing w:line="360" w:lineRule="auto"/>
        <w:ind w:right="-560"/>
        <w:jc w:val="both"/>
        <w:rPr>
          <w:b/>
          <w:bCs/>
          <w:lang w:val="en-GB"/>
        </w:rPr>
      </w:pPr>
    </w:p>
    <w:p w:rsidR="00E32EE9" w:rsidRPr="009A7B8A" w:rsidRDefault="00E32EE9" w:rsidP="00E32EE9">
      <w:pPr>
        <w:pStyle w:val="Heading3"/>
        <w:rPr>
          <w:rStyle w:val="StyleBold"/>
        </w:rPr>
      </w:pPr>
      <w:bookmarkStart w:id="7" w:name="_Toc202786698"/>
      <w:bookmarkStart w:id="8" w:name="_Toc212380077"/>
      <w:r w:rsidRPr="009A7B8A">
        <w:t>Experience</w:t>
      </w:r>
      <w:bookmarkEnd w:id="7"/>
      <w:bookmarkEnd w:id="8"/>
    </w:p>
    <w:p w:rsidR="00E32EE9" w:rsidRPr="009A7B8A" w:rsidRDefault="00E32EE9" w:rsidP="00726552">
      <w:pPr>
        <w:spacing w:line="360" w:lineRule="auto"/>
        <w:ind w:firstLine="420"/>
        <w:jc w:val="both"/>
        <w:rPr>
          <w:lang w:val="en-GB"/>
        </w:rPr>
      </w:pPr>
      <w:r w:rsidRPr="009A7B8A">
        <w:rPr>
          <w:lang w:val="en-GB"/>
        </w:rPr>
        <w:t xml:space="preserve">The respondents were asked </w:t>
      </w:r>
      <w:r w:rsidR="00726552" w:rsidRPr="00726552">
        <w:t>how long you have been driving</w:t>
      </w:r>
      <w:r w:rsidR="00726552" w:rsidRPr="009A7B8A">
        <w:rPr>
          <w:lang w:val="en-GB"/>
        </w:rPr>
        <w:t xml:space="preserve"> </w:t>
      </w:r>
    </w:p>
    <w:p w:rsidR="00726552" w:rsidRPr="00726552" w:rsidRDefault="00726552" w:rsidP="00726552">
      <w:pPr>
        <w:autoSpaceDE w:val="0"/>
        <w:autoSpaceDN w:val="0"/>
        <w:adjustRightInd w:val="0"/>
        <w:rPr>
          <w:rFonts w:eastAsiaTheme="minorHAnsi"/>
        </w:rPr>
      </w:pPr>
    </w:p>
    <w:tbl>
      <w:tblPr>
        <w:tblW w:w="7250" w:type="dxa"/>
        <w:tblInd w:w="14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63"/>
        <w:gridCol w:w="1080"/>
        <w:gridCol w:w="19"/>
        <w:gridCol w:w="1781"/>
        <w:gridCol w:w="2807"/>
      </w:tblGrid>
      <w:tr w:rsidR="00726552" w:rsidRPr="00726552" w:rsidTr="00726552">
        <w:trPr>
          <w:cantSplit/>
        </w:trPr>
        <w:tc>
          <w:tcPr>
            <w:tcW w:w="7250" w:type="dxa"/>
            <w:gridSpan w:val="5"/>
            <w:tcBorders>
              <w:top w:val="nil"/>
              <w:left w:val="nil"/>
              <w:bottom w:val="nil"/>
              <w:right w:val="nil"/>
            </w:tcBorders>
            <w:shd w:val="clear" w:color="auto" w:fill="FFFFFF"/>
          </w:tcPr>
          <w:p w:rsidR="00726552" w:rsidRPr="00726552" w:rsidRDefault="00726552" w:rsidP="00726552">
            <w:pPr>
              <w:autoSpaceDE w:val="0"/>
              <w:autoSpaceDN w:val="0"/>
              <w:adjustRightInd w:val="0"/>
              <w:spacing w:line="320" w:lineRule="atLeast"/>
              <w:ind w:left="60" w:right="60"/>
              <w:jc w:val="center"/>
              <w:rPr>
                <w:rFonts w:ascii="Arial" w:eastAsiaTheme="minorHAnsi" w:hAnsi="Arial" w:cs="Arial"/>
                <w:color w:val="000000"/>
                <w:sz w:val="18"/>
                <w:szCs w:val="18"/>
              </w:rPr>
            </w:pPr>
          </w:p>
        </w:tc>
      </w:tr>
      <w:tr w:rsidR="00726552" w:rsidRPr="00726552" w:rsidTr="00726552">
        <w:trPr>
          <w:gridAfter w:val="1"/>
          <w:wAfter w:w="2807" w:type="dxa"/>
          <w:cantSplit/>
        </w:trPr>
        <w:tc>
          <w:tcPr>
            <w:tcW w:w="1563" w:type="dxa"/>
            <w:tcBorders>
              <w:top w:val="single" w:sz="8" w:space="0" w:color="000000"/>
              <w:left w:val="single" w:sz="8" w:space="0" w:color="000000"/>
              <w:bottom w:val="single" w:sz="8" w:space="0" w:color="000000"/>
              <w:right w:val="single" w:sz="8" w:space="0" w:color="000000"/>
            </w:tcBorders>
            <w:shd w:val="clear" w:color="auto" w:fill="FFFFFF"/>
          </w:tcPr>
          <w:p w:rsidR="00726552" w:rsidRPr="00726552" w:rsidRDefault="00726552" w:rsidP="00726552">
            <w:pPr>
              <w:autoSpaceDE w:val="0"/>
              <w:autoSpaceDN w:val="0"/>
              <w:adjustRightInd w:val="0"/>
              <w:spacing w:line="320" w:lineRule="atLeast"/>
              <w:ind w:left="60" w:right="60"/>
              <w:rPr>
                <w:rFonts w:ascii="Arial" w:eastAsiaTheme="minorHAnsi" w:hAnsi="Arial" w:cs="Arial"/>
                <w:color w:val="000000"/>
                <w:sz w:val="18"/>
                <w:szCs w:val="18"/>
              </w:rPr>
            </w:pPr>
            <w:r>
              <w:rPr>
                <w:rFonts w:ascii="Arial" w:eastAsiaTheme="minorHAnsi" w:hAnsi="Arial" w:cs="Arial"/>
                <w:color w:val="000000"/>
                <w:sz w:val="18"/>
                <w:szCs w:val="18"/>
              </w:rPr>
              <w:lastRenderedPageBreak/>
              <w:t>Years of driving</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Pr>
          <w:p w:rsidR="00726552" w:rsidRPr="00726552" w:rsidRDefault="00726552" w:rsidP="00726552">
            <w:pPr>
              <w:autoSpaceDE w:val="0"/>
              <w:autoSpaceDN w:val="0"/>
              <w:adjustRightInd w:val="0"/>
              <w:spacing w:line="320" w:lineRule="atLeast"/>
              <w:ind w:left="60" w:right="60"/>
              <w:jc w:val="center"/>
              <w:rPr>
                <w:rFonts w:ascii="Arial" w:eastAsiaTheme="minorHAnsi" w:hAnsi="Arial" w:cs="Arial"/>
                <w:color w:val="000000"/>
                <w:sz w:val="18"/>
                <w:szCs w:val="18"/>
              </w:rPr>
            </w:pPr>
            <w:r w:rsidRPr="00726552">
              <w:rPr>
                <w:rFonts w:ascii="Arial" w:eastAsiaTheme="minorHAnsi" w:hAnsi="Arial" w:cs="Arial"/>
                <w:color w:val="000000"/>
                <w:sz w:val="18"/>
                <w:szCs w:val="18"/>
              </w:rPr>
              <w:t>Frequency</w:t>
            </w:r>
          </w:p>
        </w:tc>
        <w:tc>
          <w:tcPr>
            <w:tcW w:w="1800" w:type="dxa"/>
            <w:gridSpan w:val="2"/>
            <w:tcBorders>
              <w:top w:val="single" w:sz="8" w:space="0" w:color="000000"/>
              <w:left w:val="single" w:sz="8" w:space="0" w:color="000000"/>
              <w:bottom w:val="single" w:sz="8" w:space="0" w:color="000000"/>
            </w:tcBorders>
            <w:shd w:val="clear" w:color="auto" w:fill="FFFFFF"/>
          </w:tcPr>
          <w:p w:rsidR="00726552" w:rsidRPr="00726552" w:rsidRDefault="00726552" w:rsidP="00726552">
            <w:pPr>
              <w:autoSpaceDE w:val="0"/>
              <w:autoSpaceDN w:val="0"/>
              <w:adjustRightInd w:val="0"/>
              <w:spacing w:line="320" w:lineRule="atLeast"/>
              <w:ind w:left="60" w:right="60"/>
              <w:jc w:val="center"/>
              <w:rPr>
                <w:rFonts w:ascii="Arial" w:eastAsiaTheme="minorHAnsi" w:hAnsi="Arial" w:cs="Arial"/>
                <w:color w:val="000000"/>
                <w:sz w:val="18"/>
                <w:szCs w:val="18"/>
              </w:rPr>
            </w:pPr>
            <w:r w:rsidRPr="00726552">
              <w:rPr>
                <w:rFonts w:ascii="Arial" w:eastAsiaTheme="minorHAnsi" w:hAnsi="Arial" w:cs="Arial"/>
                <w:color w:val="000000"/>
                <w:sz w:val="18"/>
                <w:szCs w:val="18"/>
              </w:rPr>
              <w:t>Percent</w:t>
            </w:r>
          </w:p>
        </w:tc>
      </w:tr>
      <w:tr w:rsidR="00726552" w:rsidRPr="00726552" w:rsidTr="00726552">
        <w:trPr>
          <w:gridAfter w:val="1"/>
          <w:wAfter w:w="2807" w:type="dxa"/>
          <w:cantSplit/>
        </w:trPr>
        <w:tc>
          <w:tcPr>
            <w:tcW w:w="156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26552" w:rsidRPr="00726552" w:rsidRDefault="00726552" w:rsidP="00726552">
            <w:pPr>
              <w:autoSpaceDE w:val="0"/>
              <w:autoSpaceDN w:val="0"/>
              <w:adjustRightInd w:val="0"/>
              <w:spacing w:line="320" w:lineRule="atLeast"/>
              <w:ind w:left="60" w:right="60"/>
              <w:rPr>
                <w:rFonts w:ascii="Arial" w:eastAsiaTheme="minorHAnsi" w:hAnsi="Arial" w:cs="Arial"/>
                <w:color w:val="000000"/>
                <w:sz w:val="18"/>
                <w:szCs w:val="18"/>
              </w:rPr>
            </w:pPr>
            <w:r w:rsidRPr="00726552">
              <w:rPr>
                <w:rFonts w:ascii="Arial" w:eastAsiaTheme="minorHAnsi" w:hAnsi="Arial" w:cs="Arial"/>
                <w:color w:val="000000"/>
                <w:sz w:val="18"/>
                <w:szCs w:val="18"/>
              </w:rPr>
              <w:t>less_than_2</w:t>
            </w:r>
          </w:p>
        </w:tc>
        <w:tc>
          <w:tcPr>
            <w:tcW w:w="109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26552" w:rsidRPr="00726552" w:rsidRDefault="00726552"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46</w:t>
            </w:r>
          </w:p>
        </w:tc>
        <w:tc>
          <w:tcPr>
            <w:tcW w:w="1781" w:type="dxa"/>
            <w:tcBorders>
              <w:top w:val="single" w:sz="8" w:space="0" w:color="000000"/>
              <w:left w:val="single" w:sz="8" w:space="0" w:color="000000"/>
              <w:bottom w:val="single" w:sz="8" w:space="0" w:color="000000"/>
            </w:tcBorders>
            <w:shd w:val="clear" w:color="auto" w:fill="FFFFFF"/>
            <w:vAlign w:val="center"/>
          </w:tcPr>
          <w:p w:rsidR="00726552" w:rsidRPr="00726552" w:rsidRDefault="00726552"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11.0</w:t>
            </w:r>
          </w:p>
        </w:tc>
      </w:tr>
      <w:tr w:rsidR="00726552" w:rsidRPr="00726552" w:rsidTr="00726552">
        <w:trPr>
          <w:gridAfter w:val="1"/>
          <w:wAfter w:w="2807" w:type="dxa"/>
          <w:cantSplit/>
        </w:trPr>
        <w:tc>
          <w:tcPr>
            <w:tcW w:w="156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26552" w:rsidRPr="00726552" w:rsidRDefault="00726552" w:rsidP="00726552">
            <w:pPr>
              <w:autoSpaceDE w:val="0"/>
              <w:autoSpaceDN w:val="0"/>
              <w:adjustRightInd w:val="0"/>
              <w:spacing w:line="320" w:lineRule="atLeast"/>
              <w:ind w:left="60" w:right="60"/>
              <w:rPr>
                <w:rFonts w:ascii="Arial" w:eastAsiaTheme="minorHAnsi" w:hAnsi="Arial" w:cs="Arial"/>
                <w:color w:val="000000"/>
                <w:sz w:val="18"/>
                <w:szCs w:val="18"/>
              </w:rPr>
            </w:pPr>
            <w:r w:rsidRPr="00726552">
              <w:rPr>
                <w:rFonts w:ascii="Arial" w:eastAsiaTheme="minorHAnsi" w:hAnsi="Arial" w:cs="Arial"/>
                <w:color w:val="000000"/>
                <w:sz w:val="18"/>
                <w:szCs w:val="18"/>
              </w:rPr>
              <w:t>2-5</w:t>
            </w:r>
          </w:p>
        </w:tc>
        <w:tc>
          <w:tcPr>
            <w:tcW w:w="109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26552" w:rsidRPr="00726552" w:rsidRDefault="00726552"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128</w:t>
            </w:r>
          </w:p>
        </w:tc>
        <w:tc>
          <w:tcPr>
            <w:tcW w:w="1781" w:type="dxa"/>
            <w:tcBorders>
              <w:top w:val="single" w:sz="8" w:space="0" w:color="000000"/>
              <w:left w:val="single" w:sz="8" w:space="0" w:color="000000"/>
              <w:bottom w:val="single" w:sz="8" w:space="0" w:color="000000"/>
            </w:tcBorders>
            <w:shd w:val="clear" w:color="auto" w:fill="FFFFFF"/>
            <w:vAlign w:val="center"/>
          </w:tcPr>
          <w:p w:rsidR="00726552" w:rsidRPr="00726552" w:rsidRDefault="00726552"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30.5</w:t>
            </w:r>
          </w:p>
        </w:tc>
      </w:tr>
      <w:tr w:rsidR="00726552" w:rsidRPr="00726552" w:rsidTr="00726552">
        <w:trPr>
          <w:gridAfter w:val="1"/>
          <w:wAfter w:w="2807" w:type="dxa"/>
          <w:cantSplit/>
        </w:trPr>
        <w:tc>
          <w:tcPr>
            <w:tcW w:w="156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26552" w:rsidRPr="00726552" w:rsidRDefault="00726552" w:rsidP="00726552">
            <w:pPr>
              <w:autoSpaceDE w:val="0"/>
              <w:autoSpaceDN w:val="0"/>
              <w:adjustRightInd w:val="0"/>
              <w:spacing w:line="320" w:lineRule="atLeast"/>
              <w:ind w:left="60" w:right="60"/>
              <w:rPr>
                <w:rFonts w:ascii="Arial" w:eastAsiaTheme="minorHAnsi" w:hAnsi="Arial" w:cs="Arial"/>
                <w:color w:val="000000"/>
                <w:sz w:val="18"/>
                <w:szCs w:val="18"/>
              </w:rPr>
            </w:pPr>
            <w:r w:rsidRPr="00726552">
              <w:rPr>
                <w:rFonts w:ascii="Arial" w:eastAsiaTheme="minorHAnsi" w:hAnsi="Arial" w:cs="Arial"/>
                <w:color w:val="000000"/>
                <w:sz w:val="18"/>
                <w:szCs w:val="18"/>
              </w:rPr>
              <w:t>5-10</w:t>
            </w:r>
          </w:p>
        </w:tc>
        <w:tc>
          <w:tcPr>
            <w:tcW w:w="109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26552" w:rsidRPr="00726552" w:rsidRDefault="00726552"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75</w:t>
            </w:r>
          </w:p>
        </w:tc>
        <w:tc>
          <w:tcPr>
            <w:tcW w:w="1781" w:type="dxa"/>
            <w:tcBorders>
              <w:top w:val="single" w:sz="8" w:space="0" w:color="000000"/>
              <w:left w:val="single" w:sz="8" w:space="0" w:color="000000"/>
              <w:bottom w:val="single" w:sz="8" w:space="0" w:color="000000"/>
            </w:tcBorders>
            <w:shd w:val="clear" w:color="auto" w:fill="FFFFFF"/>
            <w:vAlign w:val="center"/>
          </w:tcPr>
          <w:p w:rsidR="00726552" w:rsidRPr="00726552" w:rsidRDefault="00726552"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17.9</w:t>
            </w:r>
          </w:p>
        </w:tc>
      </w:tr>
      <w:tr w:rsidR="00726552" w:rsidRPr="00726552" w:rsidTr="00726552">
        <w:trPr>
          <w:gridAfter w:val="1"/>
          <w:wAfter w:w="2807" w:type="dxa"/>
          <w:cantSplit/>
        </w:trPr>
        <w:tc>
          <w:tcPr>
            <w:tcW w:w="156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26552" w:rsidRPr="00726552" w:rsidRDefault="00726552" w:rsidP="00726552">
            <w:pPr>
              <w:autoSpaceDE w:val="0"/>
              <w:autoSpaceDN w:val="0"/>
              <w:adjustRightInd w:val="0"/>
              <w:spacing w:line="320" w:lineRule="atLeast"/>
              <w:ind w:left="60" w:right="60"/>
              <w:rPr>
                <w:rFonts w:ascii="Arial" w:eastAsiaTheme="minorHAnsi" w:hAnsi="Arial" w:cs="Arial"/>
                <w:color w:val="000000"/>
                <w:sz w:val="18"/>
                <w:szCs w:val="18"/>
              </w:rPr>
            </w:pPr>
            <w:r w:rsidRPr="00726552">
              <w:rPr>
                <w:rFonts w:ascii="Arial" w:eastAsiaTheme="minorHAnsi" w:hAnsi="Arial" w:cs="Arial"/>
                <w:color w:val="000000"/>
                <w:sz w:val="18"/>
                <w:szCs w:val="18"/>
              </w:rPr>
              <w:t>more_than_10</w:t>
            </w:r>
          </w:p>
        </w:tc>
        <w:tc>
          <w:tcPr>
            <w:tcW w:w="109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26552" w:rsidRPr="00726552" w:rsidRDefault="00726552"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171</w:t>
            </w:r>
          </w:p>
        </w:tc>
        <w:tc>
          <w:tcPr>
            <w:tcW w:w="1781" w:type="dxa"/>
            <w:tcBorders>
              <w:top w:val="single" w:sz="8" w:space="0" w:color="000000"/>
              <w:left w:val="single" w:sz="8" w:space="0" w:color="000000"/>
              <w:bottom w:val="single" w:sz="8" w:space="0" w:color="000000"/>
            </w:tcBorders>
            <w:shd w:val="clear" w:color="auto" w:fill="FFFFFF"/>
            <w:vAlign w:val="center"/>
          </w:tcPr>
          <w:p w:rsidR="00726552" w:rsidRPr="00726552" w:rsidRDefault="00726552"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40.7</w:t>
            </w:r>
          </w:p>
        </w:tc>
      </w:tr>
      <w:tr w:rsidR="00726552" w:rsidRPr="00726552" w:rsidTr="00726552">
        <w:trPr>
          <w:gridAfter w:val="1"/>
          <w:wAfter w:w="2807" w:type="dxa"/>
          <w:cantSplit/>
        </w:trPr>
        <w:tc>
          <w:tcPr>
            <w:tcW w:w="156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26552" w:rsidRPr="00726552" w:rsidRDefault="00726552" w:rsidP="00726552">
            <w:pPr>
              <w:autoSpaceDE w:val="0"/>
              <w:autoSpaceDN w:val="0"/>
              <w:adjustRightInd w:val="0"/>
              <w:spacing w:line="320" w:lineRule="atLeast"/>
              <w:ind w:left="60" w:right="60"/>
              <w:rPr>
                <w:rFonts w:ascii="Arial" w:eastAsiaTheme="minorHAnsi" w:hAnsi="Arial" w:cs="Arial"/>
                <w:color w:val="000000"/>
                <w:sz w:val="18"/>
                <w:szCs w:val="18"/>
              </w:rPr>
            </w:pPr>
            <w:r w:rsidRPr="00726552">
              <w:rPr>
                <w:rFonts w:ascii="Arial" w:eastAsiaTheme="minorHAnsi" w:hAnsi="Arial" w:cs="Arial"/>
                <w:color w:val="000000"/>
                <w:sz w:val="18"/>
                <w:szCs w:val="18"/>
              </w:rPr>
              <w:t>Total</w:t>
            </w:r>
          </w:p>
        </w:tc>
        <w:tc>
          <w:tcPr>
            <w:tcW w:w="109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26552" w:rsidRPr="00726552" w:rsidRDefault="00726552"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420</w:t>
            </w:r>
          </w:p>
        </w:tc>
        <w:tc>
          <w:tcPr>
            <w:tcW w:w="1781" w:type="dxa"/>
            <w:tcBorders>
              <w:top w:val="single" w:sz="8" w:space="0" w:color="000000"/>
              <w:left w:val="single" w:sz="8" w:space="0" w:color="000000"/>
              <w:bottom w:val="single" w:sz="8" w:space="0" w:color="000000"/>
            </w:tcBorders>
            <w:shd w:val="clear" w:color="auto" w:fill="FFFFFF"/>
            <w:vAlign w:val="center"/>
          </w:tcPr>
          <w:p w:rsidR="00726552" w:rsidRPr="00726552" w:rsidRDefault="00726552"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100.0</w:t>
            </w:r>
          </w:p>
        </w:tc>
      </w:tr>
    </w:tbl>
    <w:p w:rsidR="00726552" w:rsidRPr="00726552" w:rsidRDefault="00726552" w:rsidP="00726552">
      <w:pPr>
        <w:autoSpaceDE w:val="0"/>
        <w:autoSpaceDN w:val="0"/>
        <w:adjustRightInd w:val="0"/>
        <w:spacing w:line="400" w:lineRule="atLeast"/>
        <w:rPr>
          <w:rFonts w:eastAsiaTheme="minorHAnsi"/>
        </w:rPr>
      </w:pPr>
    </w:p>
    <w:p w:rsidR="00E32EE9" w:rsidRDefault="00E32EE9" w:rsidP="00E32EE9">
      <w:pPr>
        <w:spacing w:line="360" w:lineRule="auto"/>
        <w:jc w:val="both"/>
        <w:rPr>
          <w:b/>
          <w:bCs/>
          <w:lang w:val="en-GB"/>
        </w:rPr>
      </w:pPr>
    </w:p>
    <w:p w:rsidR="00726552" w:rsidRDefault="00726552" w:rsidP="00E32EE9">
      <w:pPr>
        <w:spacing w:line="360" w:lineRule="auto"/>
        <w:jc w:val="both"/>
        <w:rPr>
          <w:b/>
          <w:bCs/>
          <w:lang w:val="en-GB"/>
        </w:rPr>
      </w:pPr>
    </w:p>
    <w:p w:rsidR="00726552" w:rsidRDefault="00726552" w:rsidP="00E32EE9">
      <w:pPr>
        <w:spacing w:line="360" w:lineRule="auto"/>
        <w:jc w:val="both"/>
        <w:rPr>
          <w:b/>
          <w:bCs/>
          <w:lang w:val="en-GB"/>
        </w:rPr>
      </w:pPr>
    </w:p>
    <w:p w:rsidR="00726552" w:rsidRDefault="00726552" w:rsidP="00E32EE9">
      <w:pPr>
        <w:spacing w:line="360" w:lineRule="auto"/>
        <w:jc w:val="both"/>
        <w:rPr>
          <w:b/>
          <w:bCs/>
          <w:lang w:val="en-GB"/>
        </w:rPr>
      </w:pPr>
    </w:p>
    <w:p w:rsidR="00726552" w:rsidRDefault="00726552" w:rsidP="00E32EE9">
      <w:pPr>
        <w:spacing w:line="360" w:lineRule="auto"/>
        <w:jc w:val="both"/>
        <w:rPr>
          <w:b/>
          <w:bCs/>
          <w:lang w:val="en-GB"/>
        </w:rPr>
      </w:pPr>
    </w:p>
    <w:p w:rsidR="00726552" w:rsidRDefault="00726552" w:rsidP="00E32EE9">
      <w:pPr>
        <w:spacing w:line="360" w:lineRule="auto"/>
        <w:jc w:val="both"/>
        <w:rPr>
          <w:b/>
          <w:bCs/>
          <w:lang w:val="en-GB"/>
        </w:rPr>
      </w:pPr>
    </w:p>
    <w:p w:rsidR="00C97288" w:rsidRDefault="00C97288" w:rsidP="00E32EE9">
      <w:pPr>
        <w:spacing w:line="360" w:lineRule="auto"/>
        <w:jc w:val="both"/>
        <w:rPr>
          <w:b/>
          <w:bCs/>
          <w:lang w:val="en-GB"/>
        </w:rPr>
      </w:pPr>
    </w:p>
    <w:p w:rsidR="00C97288" w:rsidRDefault="00C97288" w:rsidP="00E32EE9">
      <w:pPr>
        <w:spacing w:line="360" w:lineRule="auto"/>
        <w:jc w:val="both"/>
        <w:rPr>
          <w:b/>
          <w:bCs/>
          <w:lang w:val="en-GB"/>
        </w:rPr>
      </w:pPr>
    </w:p>
    <w:p w:rsidR="00C97288" w:rsidRDefault="00C97288" w:rsidP="00E32EE9">
      <w:pPr>
        <w:spacing w:line="360" w:lineRule="auto"/>
        <w:jc w:val="both"/>
        <w:rPr>
          <w:b/>
          <w:bCs/>
          <w:lang w:val="en-GB"/>
        </w:rPr>
      </w:pPr>
    </w:p>
    <w:p w:rsidR="00C97288" w:rsidRDefault="00C97288" w:rsidP="00E32EE9">
      <w:pPr>
        <w:spacing w:line="360" w:lineRule="auto"/>
        <w:jc w:val="both"/>
        <w:rPr>
          <w:b/>
          <w:bCs/>
          <w:lang w:val="en-GB"/>
        </w:rPr>
      </w:pPr>
    </w:p>
    <w:p w:rsidR="00726552" w:rsidRDefault="00726552" w:rsidP="00E32EE9">
      <w:pPr>
        <w:spacing w:line="360" w:lineRule="auto"/>
        <w:jc w:val="both"/>
        <w:rPr>
          <w:b/>
          <w:bCs/>
          <w:lang w:val="en-GB"/>
        </w:rPr>
      </w:pPr>
    </w:p>
    <w:p w:rsidR="00E32EE9" w:rsidRPr="009A7B8A" w:rsidRDefault="00E32EE9" w:rsidP="00E32EE9">
      <w:pPr>
        <w:pStyle w:val="Heading3"/>
      </w:pPr>
      <w:bookmarkStart w:id="9" w:name="_Toc202786699"/>
      <w:bookmarkStart w:id="10" w:name="_Toc212380078"/>
      <w:r w:rsidRPr="009A7B8A">
        <w:t>Annual kilometres</w:t>
      </w:r>
      <w:bookmarkEnd w:id="9"/>
      <w:bookmarkEnd w:id="10"/>
    </w:p>
    <w:p w:rsidR="00456737" w:rsidRDefault="00E32EE9" w:rsidP="00456737">
      <w:pPr>
        <w:spacing w:line="360" w:lineRule="auto"/>
        <w:jc w:val="both"/>
        <w:rPr>
          <w:color w:val="000000" w:themeColor="text1"/>
          <w:lang w:val="en-GB"/>
        </w:rPr>
      </w:pPr>
      <w:r w:rsidRPr="009A7B8A">
        <w:rPr>
          <w:lang w:val="en-GB"/>
        </w:rPr>
        <w:tab/>
        <w:t>Annual kilometres ranged from ‘less than 5,000 km’ to ‘over 40,000 km’</w:t>
      </w:r>
      <w:r w:rsidR="00456737">
        <w:rPr>
          <w:lang w:val="en-GB"/>
        </w:rPr>
        <w:t>.</w:t>
      </w:r>
      <w:r w:rsidR="00456737" w:rsidRPr="00456737">
        <w:rPr>
          <w:color w:val="FF0000"/>
          <w:lang w:val="en-GB"/>
        </w:rPr>
        <w:t xml:space="preserve"> </w:t>
      </w:r>
      <w:r w:rsidR="00456737" w:rsidRPr="00456737">
        <w:rPr>
          <w:color w:val="000000" w:themeColor="text1"/>
          <w:lang w:val="en-GB"/>
        </w:rPr>
        <w:t>Table 5.2 and Figure 5.1 shows the distribution of the annual average kilometres for men and women separately: 22,813 km for men and 14,260 km for females. This shows that men are driving around 60 % more than the distance that females are driving.</w:t>
      </w:r>
    </w:p>
    <w:p w:rsidR="000F70F6" w:rsidRDefault="000F70F6" w:rsidP="00456737">
      <w:pPr>
        <w:spacing w:line="360" w:lineRule="auto"/>
        <w:jc w:val="both"/>
        <w:rPr>
          <w:color w:val="000000" w:themeColor="text1"/>
          <w:lang w:val="en-GB"/>
        </w:rPr>
      </w:pPr>
    </w:p>
    <w:p w:rsidR="000F70F6" w:rsidRPr="009A7B8A" w:rsidRDefault="000F70F6" w:rsidP="000F70F6">
      <w:pPr>
        <w:pStyle w:val="BodyText"/>
      </w:pPr>
      <w:r w:rsidRPr="009A7B8A">
        <w:t>Table 5.2 Frequency distribution of annual average kilometres driven.</w:t>
      </w:r>
    </w:p>
    <w:tbl>
      <w:tblPr>
        <w:tblW w:w="4145" w:type="dxa"/>
        <w:tblInd w:w="16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25"/>
        <w:gridCol w:w="1530"/>
        <w:gridCol w:w="990"/>
      </w:tblGrid>
      <w:tr w:rsidR="00147115" w:rsidRPr="00726552" w:rsidTr="00147115">
        <w:trPr>
          <w:cantSplit/>
        </w:trPr>
        <w:tc>
          <w:tcPr>
            <w:tcW w:w="1625" w:type="dxa"/>
            <w:tcBorders>
              <w:top w:val="single" w:sz="4" w:space="0" w:color="000000"/>
              <w:left w:val="single" w:sz="4" w:space="0" w:color="000000"/>
              <w:bottom w:val="single" w:sz="4" w:space="0" w:color="000000"/>
              <w:right w:val="single" w:sz="4" w:space="0" w:color="000000"/>
            </w:tcBorders>
            <w:shd w:val="clear" w:color="auto" w:fill="FFFFFF"/>
          </w:tcPr>
          <w:p w:rsidR="00147115" w:rsidRPr="00726552" w:rsidRDefault="00147115" w:rsidP="00726552">
            <w:pPr>
              <w:autoSpaceDE w:val="0"/>
              <w:autoSpaceDN w:val="0"/>
              <w:adjustRightInd w:val="0"/>
              <w:spacing w:line="320" w:lineRule="atLeast"/>
              <w:ind w:left="60" w:right="60"/>
              <w:rPr>
                <w:rFonts w:ascii="Arial" w:eastAsiaTheme="minorHAnsi" w:hAnsi="Arial" w:cs="Arial"/>
                <w:color w:val="000000"/>
                <w:sz w:val="18"/>
                <w:szCs w:val="18"/>
              </w:rPr>
            </w:pPr>
            <w:r w:rsidRPr="00726552">
              <w:rPr>
                <w:rFonts w:ascii="Arial" w:eastAsiaTheme="minorHAnsi" w:hAnsi="Arial" w:cs="Arial"/>
                <w:b/>
                <w:bCs/>
                <w:color w:val="000000"/>
                <w:sz w:val="18"/>
                <w:szCs w:val="18"/>
              </w:rPr>
              <w:t>Kilometers</w:t>
            </w:r>
          </w:p>
        </w:tc>
        <w:tc>
          <w:tcPr>
            <w:tcW w:w="1530" w:type="dxa"/>
            <w:tcBorders>
              <w:top w:val="single" w:sz="4" w:space="0" w:color="000000"/>
              <w:left w:val="single" w:sz="4" w:space="0" w:color="000000"/>
              <w:bottom w:val="single" w:sz="4" w:space="0" w:color="000000"/>
            </w:tcBorders>
            <w:shd w:val="clear" w:color="auto" w:fill="FFFFFF"/>
          </w:tcPr>
          <w:p w:rsidR="00147115" w:rsidRPr="00726552" w:rsidRDefault="00147115" w:rsidP="00726552">
            <w:pPr>
              <w:autoSpaceDE w:val="0"/>
              <w:autoSpaceDN w:val="0"/>
              <w:adjustRightInd w:val="0"/>
              <w:spacing w:line="320" w:lineRule="atLeast"/>
              <w:ind w:left="60" w:right="60"/>
              <w:jc w:val="center"/>
              <w:rPr>
                <w:rFonts w:ascii="Arial" w:eastAsiaTheme="minorHAnsi" w:hAnsi="Arial" w:cs="Arial"/>
                <w:color w:val="000000"/>
                <w:sz w:val="18"/>
                <w:szCs w:val="18"/>
              </w:rPr>
            </w:pPr>
            <w:r w:rsidRPr="00726552">
              <w:rPr>
                <w:rFonts w:ascii="Arial" w:eastAsiaTheme="minorHAnsi" w:hAnsi="Arial" w:cs="Arial"/>
                <w:color w:val="000000"/>
                <w:sz w:val="18"/>
                <w:szCs w:val="18"/>
              </w:rPr>
              <w:t>Frequency</w:t>
            </w:r>
          </w:p>
        </w:tc>
        <w:tc>
          <w:tcPr>
            <w:tcW w:w="990" w:type="dxa"/>
            <w:tcBorders>
              <w:top w:val="single" w:sz="4" w:space="0" w:color="000000"/>
              <w:bottom w:val="single" w:sz="4" w:space="0" w:color="000000"/>
            </w:tcBorders>
            <w:shd w:val="clear" w:color="auto" w:fill="FFFFFF"/>
          </w:tcPr>
          <w:p w:rsidR="00147115" w:rsidRPr="00726552" w:rsidRDefault="00147115" w:rsidP="00726552">
            <w:pPr>
              <w:autoSpaceDE w:val="0"/>
              <w:autoSpaceDN w:val="0"/>
              <w:adjustRightInd w:val="0"/>
              <w:spacing w:line="320" w:lineRule="atLeast"/>
              <w:ind w:left="60" w:right="60"/>
              <w:jc w:val="center"/>
              <w:rPr>
                <w:rFonts w:ascii="Arial" w:eastAsiaTheme="minorHAnsi" w:hAnsi="Arial" w:cs="Arial"/>
                <w:color w:val="000000"/>
                <w:sz w:val="18"/>
                <w:szCs w:val="18"/>
              </w:rPr>
            </w:pPr>
            <w:r w:rsidRPr="00726552">
              <w:rPr>
                <w:rFonts w:ascii="Arial" w:eastAsiaTheme="minorHAnsi" w:hAnsi="Arial" w:cs="Arial"/>
                <w:color w:val="000000"/>
                <w:sz w:val="18"/>
                <w:szCs w:val="18"/>
              </w:rPr>
              <w:t>Percent</w:t>
            </w:r>
          </w:p>
        </w:tc>
      </w:tr>
      <w:tr w:rsidR="00147115" w:rsidRPr="00726552" w:rsidTr="00147115">
        <w:trPr>
          <w:cantSplit/>
        </w:trPr>
        <w:tc>
          <w:tcPr>
            <w:tcW w:w="1625" w:type="dxa"/>
            <w:tcBorders>
              <w:top w:val="single" w:sz="4" w:space="0" w:color="000000"/>
              <w:left w:val="single" w:sz="4" w:space="0" w:color="000000"/>
              <w:bottom w:val="nil"/>
              <w:right w:val="single" w:sz="4" w:space="0" w:color="000000"/>
            </w:tcBorders>
            <w:shd w:val="clear" w:color="auto" w:fill="FFFFFF"/>
            <w:vAlign w:val="center"/>
          </w:tcPr>
          <w:p w:rsidR="00147115" w:rsidRPr="00726552" w:rsidRDefault="00147115" w:rsidP="00726552">
            <w:pPr>
              <w:autoSpaceDE w:val="0"/>
              <w:autoSpaceDN w:val="0"/>
              <w:adjustRightInd w:val="0"/>
              <w:spacing w:line="320" w:lineRule="atLeast"/>
              <w:ind w:left="60" w:right="60"/>
              <w:rPr>
                <w:rFonts w:ascii="Arial" w:eastAsiaTheme="minorHAnsi" w:hAnsi="Arial" w:cs="Arial"/>
                <w:color w:val="000000"/>
                <w:sz w:val="18"/>
                <w:szCs w:val="18"/>
              </w:rPr>
            </w:pPr>
            <w:r w:rsidRPr="00726552">
              <w:rPr>
                <w:rFonts w:ascii="Arial" w:eastAsiaTheme="minorHAnsi" w:hAnsi="Arial" w:cs="Arial"/>
                <w:color w:val="000000"/>
                <w:sz w:val="18"/>
                <w:szCs w:val="18"/>
              </w:rPr>
              <w:t>less_than_5000</w:t>
            </w:r>
          </w:p>
        </w:tc>
        <w:tc>
          <w:tcPr>
            <w:tcW w:w="1530" w:type="dxa"/>
            <w:tcBorders>
              <w:top w:val="single" w:sz="4" w:space="0" w:color="000000"/>
              <w:left w:val="single" w:sz="4" w:space="0" w:color="000000"/>
              <w:bottom w:val="nil"/>
            </w:tcBorders>
            <w:shd w:val="clear" w:color="auto" w:fill="FFFFFF"/>
            <w:vAlign w:val="center"/>
          </w:tcPr>
          <w:p w:rsidR="00147115" w:rsidRPr="00726552" w:rsidRDefault="00147115"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28</w:t>
            </w:r>
          </w:p>
        </w:tc>
        <w:tc>
          <w:tcPr>
            <w:tcW w:w="990" w:type="dxa"/>
            <w:tcBorders>
              <w:top w:val="single" w:sz="4" w:space="0" w:color="000000"/>
              <w:bottom w:val="nil"/>
            </w:tcBorders>
            <w:shd w:val="clear" w:color="auto" w:fill="FFFFFF"/>
            <w:vAlign w:val="center"/>
          </w:tcPr>
          <w:p w:rsidR="00147115" w:rsidRPr="00726552" w:rsidRDefault="00147115"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6.7</w:t>
            </w:r>
          </w:p>
        </w:tc>
      </w:tr>
      <w:tr w:rsidR="00147115" w:rsidRPr="00726552" w:rsidTr="00147115">
        <w:trPr>
          <w:cantSplit/>
        </w:trPr>
        <w:tc>
          <w:tcPr>
            <w:tcW w:w="1625" w:type="dxa"/>
            <w:tcBorders>
              <w:top w:val="nil"/>
              <w:left w:val="single" w:sz="4" w:space="0" w:color="000000"/>
              <w:bottom w:val="nil"/>
              <w:right w:val="single" w:sz="4" w:space="0" w:color="000000"/>
            </w:tcBorders>
            <w:shd w:val="clear" w:color="auto" w:fill="FFFFFF"/>
            <w:vAlign w:val="center"/>
          </w:tcPr>
          <w:p w:rsidR="00147115" w:rsidRPr="00726552" w:rsidRDefault="00147115" w:rsidP="00726552">
            <w:pPr>
              <w:autoSpaceDE w:val="0"/>
              <w:autoSpaceDN w:val="0"/>
              <w:adjustRightInd w:val="0"/>
              <w:spacing w:line="320" w:lineRule="atLeast"/>
              <w:ind w:left="60" w:right="60"/>
              <w:rPr>
                <w:rFonts w:ascii="Arial" w:eastAsiaTheme="minorHAnsi" w:hAnsi="Arial" w:cs="Arial"/>
                <w:color w:val="000000"/>
                <w:sz w:val="18"/>
                <w:szCs w:val="18"/>
              </w:rPr>
            </w:pPr>
            <w:r w:rsidRPr="00726552">
              <w:rPr>
                <w:rFonts w:ascii="Arial" w:eastAsiaTheme="minorHAnsi" w:hAnsi="Arial" w:cs="Arial"/>
                <w:color w:val="000000"/>
                <w:sz w:val="18"/>
                <w:szCs w:val="18"/>
              </w:rPr>
              <w:t>5000-10000</w:t>
            </w:r>
          </w:p>
        </w:tc>
        <w:tc>
          <w:tcPr>
            <w:tcW w:w="1530" w:type="dxa"/>
            <w:tcBorders>
              <w:top w:val="nil"/>
              <w:left w:val="single" w:sz="4" w:space="0" w:color="000000"/>
              <w:bottom w:val="nil"/>
            </w:tcBorders>
            <w:shd w:val="clear" w:color="auto" w:fill="FFFFFF"/>
            <w:vAlign w:val="center"/>
          </w:tcPr>
          <w:p w:rsidR="00147115" w:rsidRPr="00726552" w:rsidRDefault="00147115"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78</w:t>
            </w:r>
          </w:p>
        </w:tc>
        <w:tc>
          <w:tcPr>
            <w:tcW w:w="990" w:type="dxa"/>
            <w:tcBorders>
              <w:top w:val="nil"/>
              <w:bottom w:val="nil"/>
            </w:tcBorders>
            <w:shd w:val="clear" w:color="auto" w:fill="FFFFFF"/>
            <w:vAlign w:val="center"/>
          </w:tcPr>
          <w:p w:rsidR="00147115" w:rsidRPr="00726552" w:rsidRDefault="00147115"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18.6</w:t>
            </w:r>
          </w:p>
        </w:tc>
      </w:tr>
      <w:tr w:rsidR="00147115" w:rsidRPr="00726552" w:rsidTr="00147115">
        <w:trPr>
          <w:cantSplit/>
        </w:trPr>
        <w:tc>
          <w:tcPr>
            <w:tcW w:w="1625" w:type="dxa"/>
            <w:tcBorders>
              <w:top w:val="nil"/>
              <w:left w:val="single" w:sz="4" w:space="0" w:color="000000"/>
              <w:bottom w:val="nil"/>
              <w:right w:val="single" w:sz="4" w:space="0" w:color="000000"/>
            </w:tcBorders>
            <w:shd w:val="clear" w:color="auto" w:fill="FFFFFF"/>
            <w:vAlign w:val="center"/>
          </w:tcPr>
          <w:p w:rsidR="00147115" w:rsidRPr="00726552" w:rsidRDefault="00147115" w:rsidP="00726552">
            <w:pPr>
              <w:autoSpaceDE w:val="0"/>
              <w:autoSpaceDN w:val="0"/>
              <w:adjustRightInd w:val="0"/>
              <w:spacing w:line="320" w:lineRule="atLeast"/>
              <w:ind w:left="60" w:right="60"/>
              <w:rPr>
                <w:rFonts w:ascii="Arial" w:eastAsiaTheme="minorHAnsi" w:hAnsi="Arial" w:cs="Arial"/>
                <w:color w:val="000000"/>
                <w:sz w:val="18"/>
                <w:szCs w:val="18"/>
              </w:rPr>
            </w:pPr>
            <w:r w:rsidRPr="00726552">
              <w:rPr>
                <w:rFonts w:ascii="Arial" w:eastAsiaTheme="minorHAnsi" w:hAnsi="Arial" w:cs="Arial"/>
                <w:color w:val="000000"/>
                <w:sz w:val="18"/>
                <w:szCs w:val="18"/>
              </w:rPr>
              <w:t>1000-15000</w:t>
            </w:r>
          </w:p>
        </w:tc>
        <w:tc>
          <w:tcPr>
            <w:tcW w:w="1530" w:type="dxa"/>
            <w:tcBorders>
              <w:top w:val="nil"/>
              <w:left w:val="single" w:sz="4" w:space="0" w:color="000000"/>
              <w:bottom w:val="nil"/>
            </w:tcBorders>
            <w:shd w:val="clear" w:color="auto" w:fill="FFFFFF"/>
            <w:vAlign w:val="center"/>
          </w:tcPr>
          <w:p w:rsidR="00147115" w:rsidRPr="00726552" w:rsidRDefault="00147115"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83</w:t>
            </w:r>
          </w:p>
        </w:tc>
        <w:tc>
          <w:tcPr>
            <w:tcW w:w="990" w:type="dxa"/>
            <w:tcBorders>
              <w:top w:val="nil"/>
              <w:bottom w:val="nil"/>
            </w:tcBorders>
            <w:shd w:val="clear" w:color="auto" w:fill="FFFFFF"/>
            <w:vAlign w:val="center"/>
          </w:tcPr>
          <w:p w:rsidR="00147115" w:rsidRPr="00726552" w:rsidRDefault="00147115"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19.8</w:t>
            </w:r>
          </w:p>
        </w:tc>
      </w:tr>
      <w:tr w:rsidR="00147115" w:rsidRPr="00726552" w:rsidTr="00147115">
        <w:trPr>
          <w:cantSplit/>
        </w:trPr>
        <w:tc>
          <w:tcPr>
            <w:tcW w:w="1625" w:type="dxa"/>
            <w:tcBorders>
              <w:top w:val="nil"/>
              <w:left w:val="single" w:sz="4" w:space="0" w:color="000000"/>
              <w:bottom w:val="nil"/>
              <w:right w:val="single" w:sz="4" w:space="0" w:color="000000"/>
            </w:tcBorders>
            <w:shd w:val="clear" w:color="auto" w:fill="FFFFFF"/>
            <w:vAlign w:val="center"/>
          </w:tcPr>
          <w:p w:rsidR="00147115" w:rsidRPr="00726552" w:rsidRDefault="00147115" w:rsidP="00726552">
            <w:pPr>
              <w:autoSpaceDE w:val="0"/>
              <w:autoSpaceDN w:val="0"/>
              <w:adjustRightInd w:val="0"/>
              <w:spacing w:line="320" w:lineRule="atLeast"/>
              <w:ind w:left="60" w:right="60"/>
              <w:rPr>
                <w:rFonts w:ascii="Arial" w:eastAsiaTheme="minorHAnsi" w:hAnsi="Arial" w:cs="Arial"/>
                <w:color w:val="000000"/>
                <w:sz w:val="18"/>
                <w:szCs w:val="18"/>
              </w:rPr>
            </w:pPr>
            <w:r w:rsidRPr="00726552">
              <w:rPr>
                <w:rFonts w:ascii="Arial" w:eastAsiaTheme="minorHAnsi" w:hAnsi="Arial" w:cs="Arial"/>
                <w:color w:val="000000"/>
                <w:sz w:val="18"/>
                <w:szCs w:val="18"/>
              </w:rPr>
              <w:t>15000-20000</w:t>
            </w:r>
          </w:p>
        </w:tc>
        <w:tc>
          <w:tcPr>
            <w:tcW w:w="1530" w:type="dxa"/>
            <w:tcBorders>
              <w:top w:val="nil"/>
              <w:left w:val="single" w:sz="4" w:space="0" w:color="000000"/>
              <w:bottom w:val="nil"/>
            </w:tcBorders>
            <w:shd w:val="clear" w:color="auto" w:fill="FFFFFF"/>
            <w:vAlign w:val="center"/>
          </w:tcPr>
          <w:p w:rsidR="00147115" w:rsidRPr="00726552" w:rsidRDefault="00147115"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44</w:t>
            </w:r>
          </w:p>
        </w:tc>
        <w:tc>
          <w:tcPr>
            <w:tcW w:w="990" w:type="dxa"/>
            <w:tcBorders>
              <w:top w:val="nil"/>
              <w:bottom w:val="nil"/>
            </w:tcBorders>
            <w:shd w:val="clear" w:color="auto" w:fill="FFFFFF"/>
            <w:vAlign w:val="center"/>
          </w:tcPr>
          <w:p w:rsidR="00147115" w:rsidRPr="00726552" w:rsidRDefault="00147115"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10.5</w:t>
            </w:r>
          </w:p>
        </w:tc>
      </w:tr>
      <w:tr w:rsidR="00147115" w:rsidRPr="00726552" w:rsidTr="00147115">
        <w:trPr>
          <w:cantSplit/>
        </w:trPr>
        <w:tc>
          <w:tcPr>
            <w:tcW w:w="1625" w:type="dxa"/>
            <w:tcBorders>
              <w:top w:val="nil"/>
              <w:left w:val="single" w:sz="4" w:space="0" w:color="000000"/>
              <w:bottom w:val="nil"/>
              <w:right w:val="single" w:sz="4" w:space="0" w:color="000000"/>
            </w:tcBorders>
            <w:shd w:val="clear" w:color="auto" w:fill="FFFFFF"/>
            <w:vAlign w:val="center"/>
          </w:tcPr>
          <w:p w:rsidR="00147115" w:rsidRPr="00726552" w:rsidRDefault="00147115" w:rsidP="00726552">
            <w:pPr>
              <w:autoSpaceDE w:val="0"/>
              <w:autoSpaceDN w:val="0"/>
              <w:adjustRightInd w:val="0"/>
              <w:spacing w:line="320" w:lineRule="atLeast"/>
              <w:ind w:left="60" w:right="60"/>
              <w:rPr>
                <w:rFonts w:ascii="Arial" w:eastAsiaTheme="minorHAnsi" w:hAnsi="Arial" w:cs="Arial"/>
                <w:color w:val="000000"/>
                <w:sz w:val="18"/>
                <w:szCs w:val="18"/>
              </w:rPr>
            </w:pPr>
            <w:r w:rsidRPr="00726552">
              <w:rPr>
                <w:rFonts w:ascii="Arial" w:eastAsiaTheme="minorHAnsi" w:hAnsi="Arial" w:cs="Arial"/>
                <w:color w:val="000000"/>
                <w:sz w:val="18"/>
                <w:szCs w:val="18"/>
              </w:rPr>
              <w:t>20000-25000</w:t>
            </w:r>
          </w:p>
        </w:tc>
        <w:tc>
          <w:tcPr>
            <w:tcW w:w="1530" w:type="dxa"/>
            <w:tcBorders>
              <w:top w:val="nil"/>
              <w:left w:val="single" w:sz="4" w:space="0" w:color="000000"/>
              <w:bottom w:val="nil"/>
            </w:tcBorders>
            <w:shd w:val="clear" w:color="auto" w:fill="FFFFFF"/>
            <w:vAlign w:val="center"/>
          </w:tcPr>
          <w:p w:rsidR="00147115" w:rsidRPr="00726552" w:rsidRDefault="00147115"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48</w:t>
            </w:r>
          </w:p>
        </w:tc>
        <w:tc>
          <w:tcPr>
            <w:tcW w:w="990" w:type="dxa"/>
            <w:tcBorders>
              <w:top w:val="nil"/>
              <w:bottom w:val="nil"/>
            </w:tcBorders>
            <w:shd w:val="clear" w:color="auto" w:fill="FFFFFF"/>
            <w:vAlign w:val="center"/>
          </w:tcPr>
          <w:p w:rsidR="00147115" w:rsidRPr="00726552" w:rsidRDefault="00147115"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11.4</w:t>
            </w:r>
          </w:p>
        </w:tc>
      </w:tr>
      <w:tr w:rsidR="00147115" w:rsidRPr="00726552" w:rsidTr="00147115">
        <w:trPr>
          <w:cantSplit/>
        </w:trPr>
        <w:tc>
          <w:tcPr>
            <w:tcW w:w="1625" w:type="dxa"/>
            <w:tcBorders>
              <w:top w:val="nil"/>
              <w:left w:val="single" w:sz="4" w:space="0" w:color="000000"/>
              <w:bottom w:val="nil"/>
              <w:right w:val="single" w:sz="4" w:space="0" w:color="000000"/>
            </w:tcBorders>
            <w:shd w:val="clear" w:color="auto" w:fill="FFFFFF"/>
            <w:vAlign w:val="center"/>
          </w:tcPr>
          <w:p w:rsidR="00147115" w:rsidRPr="00726552" w:rsidRDefault="00147115" w:rsidP="00726552">
            <w:pPr>
              <w:autoSpaceDE w:val="0"/>
              <w:autoSpaceDN w:val="0"/>
              <w:adjustRightInd w:val="0"/>
              <w:spacing w:line="320" w:lineRule="atLeast"/>
              <w:ind w:left="60" w:right="60"/>
              <w:rPr>
                <w:rFonts w:ascii="Arial" w:eastAsiaTheme="minorHAnsi" w:hAnsi="Arial" w:cs="Arial"/>
                <w:color w:val="000000"/>
                <w:sz w:val="18"/>
                <w:szCs w:val="18"/>
              </w:rPr>
            </w:pPr>
            <w:r w:rsidRPr="00726552">
              <w:rPr>
                <w:rFonts w:ascii="Arial" w:eastAsiaTheme="minorHAnsi" w:hAnsi="Arial" w:cs="Arial"/>
                <w:color w:val="000000"/>
                <w:sz w:val="18"/>
                <w:szCs w:val="18"/>
              </w:rPr>
              <w:t>25000-30000</w:t>
            </w:r>
          </w:p>
        </w:tc>
        <w:tc>
          <w:tcPr>
            <w:tcW w:w="1530" w:type="dxa"/>
            <w:tcBorders>
              <w:top w:val="nil"/>
              <w:left w:val="single" w:sz="4" w:space="0" w:color="000000"/>
              <w:bottom w:val="nil"/>
            </w:tcBorders>
            <w:shd w:val="clear" w:color="auto" w:fill="FFFFFF"/>
            <w:vAlign w:val="center"/>
          </w:tcPr>
          <w:p w:rsidR="00147115" w:rsidRPr="00726552" w:rsidRDefault="00147115"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49</w:t>
            </w:r>
          </w:p>
        </w:tc>
        <w:tc>
          <w:tcPr>
            <w:tcW w:w="990" w:type="dxa"/>
            <w:tcBorders>
              <w:top w:val="nil"/>
              <w:bottom w:val="nil"/>
            </w:tcBorders>
            <w:shd w:val="clear" w:color="auto" w:fill="FFFFFF"/>
            <w:vAlign w:val="center"/>
          </w:tcPr>
          <w:p w:rsidR="00147115" w:rsidRPr="00726552" w:rsidRDefault="00147115"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11.7</w:t>
            </w:r>
          </w:p>
        </w:tc>
      </w:tr>
      <w:tr w:rsidR="00147115" w:rsidRPr="00726552" w:rsidTr="00147115">
        <w:trPr>
          <w:cantSplit/>
        </w:trPr>
        <w:tc>
          <w:tcPr>
            <w:tcW w:w="1625" w:type="dxa"/>
            <w:tcBorders>
              <w:top w:val="nil"/>
              <w:left w:val="single" w:sz="4" w:space="0" w:color="000000"/>
              <w:bottom w:val="nil"/>
              <w:right w:val="single" w:sz="4" w:space="0" w:color="000000"/>
            </w:tcBorders>
            <w:shd w:val="clear" w:color="auto" w:fill="FFFFFF"/>
            <w:vAlign w:val="center"/>
          </w:tcPr>
          <w:p w:rsidR="00147115" w:rsidRPr="00726552" w:rsidRDefault="00147115" w:rsidP="00726552">
            <w:pPr>
              <w:autoSpaceDE w:val="0"/>
              <w:autoSpaceDN w:val="0"/>
              <w:adjustRightInd w:val="0"/>
              <w:spacing w:line="320" w:lineRule="atLeast"/>
              <w:ind w:left="60" w:right="60"/>
              <w:rPr>
                <w:rFonts w:ascii="Arial" w:eastAsiaTheme="minorHAnsi" w:hAnsi="Arial" w:cs="Arial"/>
                <w:color w:val="000000"/>
                <w:sz w:val="18"/>
                <w:szCs w:val="18"/>
              </w:rPr>
            </w:pPr>
            <w:r w:rsidRPr="00726552">
              <w:rPr>
                <w:rFonts w:ascii="Arial" w:eastAsiaTheme="minorHAnsi" w:hAnsi="Arial" w:cs="Arial"/>
                <w:color w:val="000000"/>
                <w:sz w:val="18"/>
                <w:szCs w:val="18"/>
              </w:rPr>
              <w:t>30000-35000</w:t>
            </w:r>
          </w:p>
        </w:tc>
        <w:tc>
          <w:tcPr>
            <w:tcW w:w="1530" w:type="dxa"/>
            <w:tcBorders>
              <w:top w:val="nil"/>
              <w:left w:val="single" w:sz="4" w:space="0" w:color="000000"/>
              <w:bottom w:val="nil"/>
            </w:tcBorders>
            <w:shd w:val="clear" w:color="auto" w:fill="FFFFFF"/>
            <w:vAlign w:val="center"/>
          </w:tcPr>
          <w:p w:rsidR="00147115" w:rsidRPr="00726552" w:rsidRDefault="00147115"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26</w:t>
            </w:r>
          </w:p>
        </w:tc>
        <w:tc>
          <w:tcPr>
            <w:tcW w:w="990" w:type="dxa"/>
            <w:tcBorders>
              <w:top w:val="nil"/>
              <w:bottom w:val="nil"/>
            </w:tcBorders>
            <w:shd w:val="clear" w:color="auto" w:fill="FFFFFF"/>
            <w:vAlign w:val="center"/>
          </w:tcPr>
          <w:p w:rsidR="00147115" w:rsidRPr="00726552" w:rsidRDefault="00147115"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6.2</w:t>
            </w:r>
          </w:p>
        </w:tc>
      </w:tr>
      <w:tr w:rsidR="00147115" w:rsidRPr="00726552" w:rsidTr="00147115">
        <w:trPr>
          <w:cantSplit/>
        </w:trPr>
        <w:tc>
          <w:tcPr>
            <w:tcW w:w="1625" w:type="dxa"/>
            <w:tcBorders>
              <w:top w:val="nil"/>
              <w:left w:val="single" w:sz="4" w:space="0" w:color="000000"/>
              <w:bottom w:val="nil"/>
              <w:right w:val="single" w:sz="4" w:space="0" w:color="000000"/>
            </w:tcBorders>
            <w:shd w:val="clear" w:color="auto" w:fill="FFFFFF"/>
            <w:vAlign w:val="center"/>
          </w:tcPr>
          <w:p w:rsidR="00147115" w:rsidRPr="00726552" w:rsidRDefault="00147115" w:rsidP="00726552">
            <w:pPr>
              <w:autoSpaceDE w:val="0"/>
              <w:autoSpaceDN w:val="0"/>
              <w:adjustRightInd w:val="0"/>
              <w:spacing w:line="320" w:lineRule="atLeast"/>
              <w:ind w:left="60" w:right="60"/>
              <w:rPr>
                <w:rFonts w:ascii="Arial" w:eastAsiaTheme="minorHAnsi" w:hAnsi="Arial" w:cs="Arial"/>
                <w:color w:val="000000"/>
                <w:sz w:val="18"/>
                <w:szCs w:val="18"/>
              </w:rPr>
            </w:pPr>
            <w:r w:rsidRPr="00726552">
              <w:rPr>
                <w:rFonts w:ascii="Arial" w:eastAsiaTheme="minorHAnsi" w:hAnsi="Arial" w:cs="Arial"/>
                <w:color w:val="000000"/>
                <w:sz w:val="18"/>
                <w:szCs w:val="18"/>
              </w:rPr>
              <w:t>35000-40000</w:t>
            </w:r>
          </w:p>
        </w:tc>
        <w:tc>
          <w:tcPr>
            <w:tcW w:w="1530" w:type="dxa"/>
            <w:tcBorders>
              <w:top w:val="nil"/>
              <w:left w:val="single" w:sz="4" w:space="0" w:color="000000"/>
              <w:bottom w:val="nil"/>
            </w:tcBorders>
            <w:shd w:val="clear" w:color="auto" w:fill="FFFFFF"/>
            <w:vAlign w:val="center"/>
          </w:tcPr>
          <w:p w:rsidR="00147115" w:rsidRPr="00726552" w:rsidRDefault="00147115"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23</w:t>
            </w:r>
          </w:p>
        </w:tc>
        <w:tc>
          <w:tcPr>
            <w:tcW w:w="990" w:type="dxa"/>
            <w:tcBorders>
              <w:top w:val="nil"/>
              <w:bottom w:val="nil"/>
            </w:tcBorders>
            <w:shd w:val="clear" w:color="auto" w:fill="FFFFFF"/>
            <w:vAlign w:val="center"/>
          </w:tcPr>
          <w:p w:rsidR="00147115" w:rsidRPr="00726552" w:rsidRDefault="00147115"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5.5</w:t>
            </w:r>
          </w:p>
        </w:tc>
      </w:tr>
      <w:tr w:rsidR="00147115" w:rsidRPr="00726552" w:rsidTr="00147115">
        <w:trPr>
          <w:cantSplit/>
        </w:trPr>
        <w:tc>
          <w:tcPr>
            <w:tcW w:w="1625" w:type="dxa"/>
            <w:tcBorders>
              <w:top w:val="nil"/>
              <w:left w:val="single" w:sz="4" w:space="0" w:color="000000"/>
              <w:bottom w:val="nil"/>
              <w:right w:val="single" w:sz="4" w:space="0" w:color="000000"/>
            </w:tcBorders>
            <w:shd w:val="clear" w:color="auto" w:fill="FFFFFF"/>
            <w:vAlign w:val="center"/>
          </w:tcPr>
          <w:p w:rsidR="00147115" w:rsidRPr="00726552" w:rsidRDefault="00147115" w:rsidP="00726552">
            <w:pPr>
              <w:autoSpaceDE w:val="0"/>
              <w:autoSpaceDN w:val="0"/>
              <w:adjustRightInd w:val="0"/>
              <w:spacing w:line="320" w:lineRule="atLeast"/>
              <w:ind w:left="60" w:right="60"/>
              <w:rPr>
                <w:rFonts w:ascii="Arial" w:eastAsiaTheme="minorHAnsi" w:hAnsi="Arial" w:cs="Arial"/>
                <w:color w:val="000000"/>
                <w:sz w:val="18"/>
                <w:szCs w:val="18"/>
              </w:rPr>
            </w:pPr>
            <w:r w:rsidRPr="00726552">
              <w:rPr>
                <w:rFonts w:ascii="Arial" w:eastAsiaTheme="minorHAnsi" w:hAnsi="Arial" w:cs="Arial"/>
                <w:color w:val="000000"/>
                <w:sz w:val="18"/>
                <w:szCs w:val="18"/>
              </w:rPr>
              <w:lastRenderedPageBreak/>
              <w:t>over_40000</w:t>
            </w:r>
          </w:p>
        </w:tc>
        <w:tc>
          <w:tcPr>
            <w:tcW w:w="1530" w:type="dxa"/>
            <w:tcBorders>
              <w:top w:val="nil"/>
              <w:left w:val="single" w:sz="4" w:space="0" w:color="000000"/>
              <w:bottom w:val="nil"/>
            </w:tcBorders>
            <w:shd w:val="clear" w:color="auto" w:fill="FFFFFF"/>
            <w:vAlign w:val="center"/>
          </w:tcPr>
          <w:p w:rsidR="00147115" w:rsidRPr="00726552" w:rsidRDefault="00147115"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41</w:t>
            </w:r>
          </w:p>
        </w:tc>
        <w:tc>
          <w:tcPr>
            <w:tcW w:w="990" w:type="dxa"/>
            <w:tcBorders>
              <w:top w:val="nil"/>
              <w:bottom w:val="nil"/>
            </w:tcBorders>
            <w:shd w:val="clear" w:color="auto" w:fill="FFFFFF"/>
            <w:vAlign w:val="center"/>
          </w:tcPr>
          <w:p w:rsidR="00147115" w:rsidRPr="00726552" w:rsidRDefault="00147115"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9.8</w:t>
            </w:r>
          </w:p>
        </w:tc>
      </w:tr>
      <w:tr w:rsidR="00147115" w:rsidRPr="00726552" w:rsidTr="00147115">
        <w:trPr>
          <w:cantSplit/>
        </w:trPr>
        <w:tc>
          <w:tcPr>
            <w:tcW w:w="1625" w:type="dxa"/>
            <w:tcBorders>
              <w:top w:val="nil"/>
              <w:left w:val="single" w:sz="4" w:space="0" w:color="000000"/>
              <w:bottom w:val="single" w:sz="4" w:space="0" w:color="000000"/>
              <w:right w:val="single" w:sz="4" w:space="0" w:color="000000"/>
            </w:tcBorders>
            <w:shd w:val="clear" w:color="auto" w:fill="FFFFFF"/>
            <w:vAlign w:val="center"/>
          </w:tcPr>
          <w:p w:rsidR="00147115" w:rsidRPr="00726552" w:rsidRDefault="00147115" w:rsidP="00726552">
            <w:pPr>
              <w:autoSpaceDE w:val="0"/>
              <w:autoSpaceDN w:val="0"/>
              <w:adjustRightInd w:val="0"/>
              <w:spacing w:line="320" w:lineRule="atLeast"/>
              <w:ind w:left="60" w:right="60"/>
              <w:rPr>
                <w:rFonts w:ascii="Arial" w:eastAsiaTheme="minorHAnsi" w:hAnsi="Arial" w:cs="Arial"/>
                <w:color w:val="000000"/>
                <w:sz w:val="18"/>
                <w:szCs w:val="18"/>
              </w:rPr>
            </w:pPr>
            <w:r w:rsidRPr="00726552">
              <w:rPr>
                <w:rFonts w:ascii="Arial" w:eastAsiaTheme="minorHAnsi" w:hAnsi="Arial" w:cs="Arial"/>
                <w:color w:val="000000"/>
                <w:sz w:val="18"/>
                <w:szCs w:val="18"/>
              </w:rPr>
              <w:t>Total</w:t>
            </w:r>
          </w:p>
        </w:tc>
        <w:tc>
          <w:tcPr>
            <w:tcW w:w="1530" w:type="dxa"/>
            <w:tcBorders>
              <w:top w:val="nil"/>
              <w:left w:val="single" w:sz="4" w:space="0" w:color="000000"/>
              <w:bottom w:val="single" w:sz="4" w:space="0" w:color="000000"/>
            </w:tcBorders>
            <w:shd w:val="clear" w:color="auto" w:fill="FFFFFF"/>
            <w:vAlign w:val="center"/>
          </w:tcPr>
          <w:p w:rsidR="00147115" w:rsidRPr="00726552" w:rsidRDefault="00147115"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420</w:t>
            </w:r>
          </w:p>
        </w:tc>
        <w:tc>
          <w:tcPr>
            <w:tcW w:w="990" w:type="dxa"/>
            <w:tcBorders>
              <w:top w:val="nil"/>
              <w:bottom w:val="single" w:sz="4" w:space="0" w:color="000000"/>
            </w:tcBorders>
            <w:shd w:val="clear" w:color="auto" w:fill="FFFFFF"/>
            <w:vAlign w:val="center"/>
          </w:tcPr>
          <w:p w:rsidR="00147115" w:rsidRPr="00726552" w:rsidRDefault="00147115" w:rsidP="00726552">
            <w:pPr>
              <w:autoSpaceDE w:val="0"/>
              <w:autoSpaceDN w:val="0"/>
              <w:adjustRightInd w:val="0"/>
              <w:spacing w:line="320" w:lineRule="atLeast"/>
              <w:ind w:left="60" w:right="60"/>
              <w:jc w:val="right"/>
              <w:rPr>
                <w:rFonts w:ascii="Arial" w:eastAsiaTheme="minorHAnsi" w:hAnsi="Arial" w:cs="Arial"/>
                <w:color w:val="000000"/>
                <w:sz w:val="18"/>
                <w:szCs w:val="18"/>
              </w:rPr>
            </w:pPr>
            <w:r w:rsidRPr="00726552">
              <w:rPr>
                <w:rFonts w:ascii="Arial" w:eastAsiaTheme="minorHAnsi" w:hAnsi="Arial" w:cs="Arial"/>
                <w:color w:val="000000"/>
                <w:sz w:val="18"/>
                <w:szCs w:val="18"/>
              </w:rPr>
              <w:t>100.0</w:t>
            </w:r>
          </w:p>
        </w:tc>
      </w:tr>
    </w:tbl>
    <w:p w:rsidR="00726552" w:rsidRDefault="00726552" w:rsidP="00726552">
      <w:pPr>
        <w:spacing w:line="360" w:lineRule="auto"/>
        <w:jc w:val="both"/>
        <w:rPr>
          <w:lang w:val="en-GB"/>
        </w:rPr>
      </w:pPr>
    </w:p>
    <w:p w:rsidR="00E32EE9" w:rsidRPr="009A7B8A" w:rsidRDefault="00E32EE9" w:rsidP="00E32EE9">
      <w:pPr>
        <w:spacing w:line="480" w:lineRule="auto"/>
        <w:rPr>
          <w:lang w:val="en-GB"/>
        </w:rPr>
      </w:pPr>
      <w:r w:rsidRPr="009A7B8A">
        <w:rPr>
          <w:lang w:val="en-GB"/>
        </w:rPr>
        <w:t xml:space="preserve"> </w:t>
      </w:r>
    </w:p>
    <w:p w:rsidR="00E32EE9" w:rsidRPr="009A7B8A" w:rsidRDefault="00456737" w:rsidP="00E32EE9">
      <w:pPr>
        <w:keepNext/>
        <w:rPr>
          <w:lang w:val="en-GB"/>
        </w:rPr>
      </w:pPr>
      <w:r>
        <w:rPr>
          <w:noProof/>
        </w:rPr>
        <w:drawing>
          <wp:inline distT="0" distB="0" distL="0" distR="0" wp14:anchorId="14DE4B8C" wp14:editId="2F05035E">
            <wp:extent cx="4572000" cy="2743200"/>
            <wp:effectExtent l="0" t="0" r="19050" b="1905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32EE9" w:rsidRPr="009A7B8A" w:rsidRDefault="00E32EE9" w:rsidP="00E32EE9">
      <w:pPr>
        <w:pStyle w:val="Caption"/>
        <w:rPr>
          <w:lang w:val="en-GB"/>
        </w:rPr>
      </w:pPr>
      <w:bookmarkStart w:id="11" w:name="_Toc212384006"/>
      <w:r w:rsidRPr="009A7B8A">
        <w:rPr>
          <w:lang w:val="en-GB"/>
        </w:rPr>
        <w:t xml:space="preserve">Figure </w:t>
      </w:r>
      <w:r w:rsidRPr="009A7B8A">
        <w:rPr>
          <w:lang w:val="en-GB"/>
        </w:rPr>
        <w:fldChar w:fldCharType="begin"/>
      </w:r>
      <w:r w:rsidRPr="009A7B8A">
        <w:rPr>
          <w:lang w:val="en-GB"/>
        </w:rPr>
        <w:instrText xml:space="preserve"> STYLEREF 1 \s </w:instrText>
      </w:r>
      <w:r w:rsidRPr="009A7B8A">
        <w:rPr>
          <w:lang w:val="en-GB"/>
        </w:rPr>
        <w:fldChar w:fldCharType="separate"/>
      </w:r>
      <w:r>
        <w:rPr>
          <w:noProof/>
          <w:cs/>
          <w:lang w:val="en-GB"/>
        </w:rPr>
        <w:t>‎</w:t>
      </w:r>
      <w:r>
        <w:rPr>
          <w:noProof/>
          <w:lang w:val="en-GB"/>
        </w:rPr>
        <w:t>5</w:t>
      </w:r>
      <w:r w:rsidRPr="009A7B8A">
        <w:rPr>
          <w:lang w:val="en-GB"/>
        </w:rPr>
        <w:fldChar w:fldCharType="end"/>
      </w:r>
      <w:r w:rsidRPr="009A7B8A">
        <w:rPr>
          <w:lang w:val="en-GB"/>
        </w:rPr>
        <w:t>.</w:t>
      </w:r>
      <w:r w:rsidRPr="009A7B8A">
        <w:rPr>
          <w:lang w:val="en-GB"/>
        </w:rPr>
        <w:fldChar w:fldCharType="begin"/>
      </w:r>
      <w:r w:rsidRPr="009A7B8A">
        <w:rPr>
          <w:lang w:val="en-GB"/>
        </w:rPr>
        <w:instrText xml:space="preserve"> SEQ Figure \* ARABIC \s 1 </w:instrText>
      </w:r>
      <w:r w:rsidRPr="009A7B8A">
        <w:rPr>
          <w:lang w:val="en-GB"/>
        </w:rPr>
        <w:fldChar w:fldCharType="separate"/>
      </w:r>
      <w:r>
        <w:rPr>
          <w:noProof/>
          <w:lang w:val="en-GB"/>
        </w:rPr>
        <w:t>1</w:t>
      </w:r>
      <w:r w:rsidRPr="009A7B8A">
        <w:rPr>
          <w:lang w:val="en-GB"/>
        </w:rPr>
        <w:fldChar w:fldCharType="end"/>
      </w:r>
      <w:r w:rsidRPr="009A7B8A">
        <w:rPr>
          <w:lang w:val="en-GB"/>
        </w:rPr>
        <w:t xml:space="preserve"> Average total kilometres based on gender</w:t>
      </w:r>
      <w:bookmarkEnd w:id="11"/>
    </w:p>
    <w:p w:rsidR="00E32EE9" w:rsidRPr="009A7B8A" w:rsidRDefault="00E32EE9" w:rsidP="00E32EE9">
      <w:pPr>
        <w:rPr>
          <w:lang w:val="en-GB"/>
        </w:rPr>
      </w:pPr>
    </w:p>
    <w:p w:rsidR="00874E69" w:rsidRDefault="00874E69" w:rsidP="00E32EE9">
      <w:pPr>
        <w:pStyle w:val="BodyText"/>
      </w:pPr>
      <w:bookmarkStart w:id="12" w:name="_Toc212383401"/>
    </w:p>
    <w:p w:rsidR="00B1385B" w:rsidRDefault="00B1385B" w:rsidP="00E32EE9">
      <w:pPr>
        <w:pStyle w:val="BodyText"/>
      </w:pPr>
    </w:p>
    <w:p w:rsidR="00E32EE9" w:rsidRPr="009A7B8A" w:rsidRDefault="00E32EE9" w:rsidP="00E32EE9">
      <w:pPr>
        <w:pStyle w:val="Heading3"/>
      </w:pPr>
      <w:bookmarkStart w:id="13" w:name="_Toc202786700"/>
      <w:bookmarkStart w:id="14" w:name="_Toc212380079"/>
      <w:bookmarkEnd w:id="12"/>
      <w:r w:rsidRPr="009A7B8A">
        <w:t>Accidents</w:t>
      </w:r>
      <w:bookmarkEnd w:id="13"/>
      <w:bookmarkEnd w:id="14"/>
    </w:p>
    <w:p w:rsidR="00147115" w:rsidRDefault="00E32EE9" w:rsidP="008C447A">
      <w:pPr>
        <w:spacing w:line="360" w:lineRule="auto"/>
        <w:ind w:firstLine="720"/>
        <w:jc w:val="both"/>
        <w:rPr>
          <w:color w:val="FF0000"/>
          <w:lang w:val="en-GB"/>
        </w:rPr>
      </w:pPr>
      <w:r w:rsidRPr="009A7B8A">
        <w:rPr>
          <w:lang w:val="en-GB"/>
        </w:rPr>
        <w:t xml:space="preserve">It was found in the survey that, out of </w:t>
      </w:r>
      <w:r w:rsidR="00147115">
        <w:rPr>
          <w:lang w:val="en-GB"/>
        </w:rPr>
        <w:t>420</w:t>
      </w:r>
      <w:r w:rsidRPr="009A7B8A">
        <w:rPr>
          <w:lang w:val="en-GB"/>
        </w:rPr>
        <w:t xml:space="preserve"> respondents, </w:t>
      </w:r>
      <w:r w:rsidR="00147115">
        <w:rPr>
          <w:lang w:val="en-GB"/>
        </w:rPr>
        <w:t>300</w:t>
      </w:r>
      <w:r w:rsidRPr="009A7B8A">
        <w:rPr>
          <w:lang w:val="en-GB"/>
        </w:rPr>
        <w:t xml:space="preserve"> (</w:t>
      </w:r>
      <w:r w:rsidR="00147115">
        <w:rPr>
          <w:lang w:val="en-GB"/>
        </w:rPr>
        <w:t>71.</w:t>
      </w:r>
      <w:r w:rsidRPr="009A7B8A">
        <w:rPr>
          <w:lang w:val="en-GB"/>
        </w:rPr>
        <w:t xml:space="preserve">4%) had been involved in one or more accidents </w:t>
      </w:r>
      <w:r w:rsidR="008C447A">
        <w:rPr>
          <w:lang w:val="en-GB"/>
        </w:rPr>
        <w:t>and 120 (28.6%) were not.</w:t>
      </w:r>
      <w:r w:rsidR="00533F3F" w:rsidRPr="00533F3F">
        <w:rPr>
          <w:color w:val="000000" w:themeColor="text1"/>
          <w:lang w:val="en-GB"/>
        </w:rPr>
        <w:t xml:space="preserve"> </w:t>
      </w:r>
      <w:r w:rsidR="00533F3F" w:rsidRPr="00E06D5D">
        <w:rPr>
          <w:color w:val="000000" w:themeColor="text1"/>
          <w:lang w:val="en-GB"/>
        </w:rPr>
        <w:t xml:space="preserve">80.4% (241) (of which involved property damage only and 19.4% (58) caused injury and 0.2% (1) involved with fatal accident </w:t>
      </w:r>
      <w:r w:rsidR="00533F3F" w:rsidRPr="00E06D5D">
        <w:rPr>
          <w:color w:val="FF0000"/>
          <w:lang w:val="en-GB"/>
        </w:rPr>
        <w:t>(in which obtain a ration of 1fatal to 58 injury</w:t>
      </w:r>
    </w:p>
    <w:p w:rsidR="00533F3F" w:rsidRDefault="00533F3F" w:rsidP="008C447A">
      <w:pPr>
        <w:spacing w:line="360" w:lineRule="auto"/>
        <w:ind w:firstLine="720"/>
        <w:jc w:val="both"/>
        <w:rPr>
          <w:lang w:val="en-GB"/>
        </w:rPr>
      </w:pPr>
    </w:p>
    <w:tbl>
      <w:tblPr>
        <w:tblW w:w="75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99"/>
        <w:gridCol w:w="536"/>
        <w:gridCol w:w="510"/>
        <w:gridCol w:w="637"/>
        <w:gridCol w:w="1009"/>
        <w:gridCol w:w="108"/>
        <w:gridCol w:w="1009"/>
        <w:gridCol w:w="259"/>
        <w:gridCol w:w="1468"/>
        <w:gridCol w:w="1117"/>
      </w:tblGrid>
      <w:tr w:rsidR="00147115" w:rsidRPr="00147115" w:rsidTr="00533F3F">
        <w:trPr>
          <w:gridAfter w:val="1"/>
          <w:wAfter w:w="1117" w:type="dxa"/>
          <w:cantSplit/>
        </w:trPr>
        <w:tc>
          <w:tcPr>
            <w:tcW w:w="6470" w:type="dxa"/>
            <w:gridSpan w:val="10"/>
            <w:tcBorders>
              <w:top w:val="nil"/>
              <w:left w:val="nil"/>
              <w:bottom w:val="nil"/>
              <w:right w:val="nil"/>
            </w:tcBorders>
            <w:shd w:val="clear" w:color="auto" w:fill="FFFFFF"/>
          </w:tcPr>
          <w:p w:rsidR="00147115" w:rsidRPr="00147115" w:rsidRDefault="00147115" w:rsidP="00147115">
            <w:pPr>
              <w:autoSpaceDE w:val="0"/>
              <w:autoSpaceDN w:val="0"/>
              <w:adjustRightInd w:val="0"/>
              <w:spacing w:line="320" w:lineRule="atLeast"/>
              <w:ind w:left="60" w:right="60"/>
              <w:jc w:val="center"/>
              <w:rPr>
                <w:rFonts w:ascii="Arial" w:eastAsiaTheme="minorHAnsi" w:hAnsi="Arial" w:cs="Arial"/>
                <w:color w:val="000000"/>
                <w:sz w:val="18"/>
                <w:szCs w:val="18"/>
              </w:rPr>
            </w:pPr>
          </w:p>
        </w:tc>
      </w:tr>
      <w:tr w:rsidR="00147115" w:rsidRPr="00147115" w:rsidTr="00533F3F">
        <w:trPr>
          <w:gridAfter w:val="1"/>
          <w:wAfter w:w="1117" w:type="dxa"/>
          <w:cantSplit/>
        </w:trPr>
        <w:tc>
          <w:tcPr>
            <w:tcW w:w="1470" w:type="dxa"/>
            <w:gridSpan w:val="3"/>
            <w:tcBorders>
              <w:top w:val="single" w:sz="16" w:space="0" w:color="000000"/>
              <w:left w:val="single" w:sz="16" w:space="0" w:color="000000"/>
              <w:bottom w:val="single" w:sz="16" w:space="0" w:color="000000"/>
              <w:right w:val="nil"/>
            </w:tcBorders>
            <w:shd w:val="clear" w:color="auto" w:fill="FFFFFF"/>
          </w:tcPr>
          <w:p w:rsidR="00147115" w:rsidRPr="00147115" w:rsidRDefault="00147115" w:rsidP="00147115">
            <w:pPr>
              <w:autoSpaceDE w:val="0"/>
              <w:autoSpaceDN w:val="0"/>
              <w:adjustRightInd w:val="0"/>
              <w:spacing w:line="320" w:lineRule="atLeast"/>
              <w:ind w:left="60" w:right="60"/>
              <w:rPr>
                <w:rFonts w:ascii="Arial" w:eastAsiaTheme="minorHAnsi" w:hAnsi="Arial" w:cs="Arial"/>
                <w:color w:val="000000"/>
                <w:sz w:val="18"/>
                <w:szCs w:val="18"/>
              </w:rPr>
            </w:pPr>
            <w:r w:rsidRPr="00147115">
              <w:rPr>
                <w:rFonts w:ascii="Arial" w:eastAsiaTheme="minorHAnsi" w:hAnsi="Arial" w:cs="Arial"/>
                <w:b/>
                <w:bCs/>
                <w:color w:val="000000"/>
                <w:sz w:val="18"/>
                <w:szCs w:val="18"/>
              </w:rPr>
              <w:t>Accident_Invo</w:t>
            </w:r>
          </w:p>
        </w:tc>
        <w:tc>
          <w:tcPr>
            <w:tcW w:w="1147" w:type="dxa"/>
            <w:gridSpan w:val="2"/>
            <w:tcBorders>
              <w:top w:val="single" w:sz="16" w:space="0" w:color="000000"/>
              <w:left w:val="single" w:sz="16" w:space="0" w:color="000000"/>
              <w:bottom w:val="single" w:sz="16" w:space="0" w:color="000000"/>
            </w:tcBorders>
            <w:shd w:val="clear" w:color="auto" w:fill="FFFFFF"/>
          </w:tcPr>
          <w:p w:rsidR="00147115" w:rsidRPr="00147115" w:rsidRDefault="00147115" w:rsidP="00147115">
            <w:pPr>
              <w:autoSpaceDE w:val="0"/>
              <w:autoSpaceDN w:val="0"/>
              <w:adjustRightInd w:val="0"/>
              <w:spacing w:line="320" w:lineRule="atLeast"/>
              <w:ind w:left="60" w:right="60"/>
              <w:jc w:val="center"/>
              <w:rPr>
                <w:rFonts w:ascii="Arial" w:eastAsiaTheme="minorHAnsi" w:hAnsi="Arial" w:cs="Arial"/>
                <w:color w:val="000000"/>
                <w:sz w:val="18"/>
                <w:szCs w:val="18"/>
              </w:rPr>
            </w:pPr>
            <w:r w:rsidRPr="00147115">
              <w:rPr>
                <w:rFonts w:ascii="Arial" w:eastAsiaTheme="minorHAnsi" w:hAnsi="Arial" w:cs="Arial"/>
                <w:color w:val="000000"/>
                <w:sz w:val="18"/>
                <w:szCs w:val="18"/>
              </w:rPr>
              <w:t>Frequency</w:t>
            </w:r>
          </w:p>
        </w:tc>
        <w:tc>
          <w:tcPr>
            <w:tcW w:w="1009" w:type="dxa"/>
            <w:tcBorders>
              <w:top w:val="single" w:sz="16" w:space="0" w:color="000000"/>
              <w:bottom w:val="single" w:sz="16" w:space="0" w:color="000000"/>
            </w:tcBorders>
            <w:shd w:val="clear" w:color="auto" w:fill="FFFFFF"/>
          </w:tcPr>
          <w:p w:rsidR="00147115" w:rsidRPr="00147115" w:rsidRDefault="00147115" w:rsidP="00147115">
            <w:pPr>
              <w:autoSpaceDE w:val="0"/>
              <w:autoSpaceDN w:val="0"/>
              <w:adjustRightInd w:val="0"/>
              <w:spacing w:line="320" w:lineRule="atLeast"/>
              <w:ind w:left="60" w:right="60"/>
              <w:jc w:val="center"/>
              <w:rPr>
                <w:rFonts w:ascii="Arial" w:eastAsiaTheme="minorHAnsi" w:hAnsi="Arial" w:cs="Arial"/>
                <w:color w:val="000000"/>
                <w:sz w:val="18"/>
                <w:szCs w:val="18"/>
              </w:rPr>
            </w:pPr>
            <w:r w:rsidRPr="00147115">
              <w:rPr>
                <w:rFonts w:ascii="Arial" w:eastAsiaTheme="minorHAnsi" w:hAnsi="Arial" w:cs="Arial"/>
                <w:color w:val="000000"/>
                <w:sz w:val="18"/>
                <w:szCs w:val="18"/>
              </w:rPr>
              <w:t>Percent</w:t>
            </w:r>
          </w:p>
        </w:tc>
        <w:tc>
          <w:tcPr>
            <w:tcW w:w="1376" w:type="dxa"/>
            <w:gridSpan w:val="3"/>
            <w:tcBorders>
              <w:top w:val="single" w:sz="16" w:space="0" w:color="000000"/>
              <w:bottom w:val="single" w:sz="16" w:space="0" w:color="000000"/>
            </w:tcBorders>
            <w:shd w:val="clear" w:color="auto" w:fill="FFFFFF"/>
          </w:tcPr>
          <w:p w:rsidR="00147115" w:rsidRPr="00147115" w:rsidRDefault="00147115" w:rsidP="00147115">
            <w:pPr>
              <w:autoSpaceDE w:val="0"/>
              <w:autoSpaceDN w:val="0"/>
              <w:adjustRightInd w:val="0"/>
              <w:spacing w:line="320" w:lineRule="atLeast"/>
              <w:ind w:left="60" w:right="60"/>
              <w:jc w:val="center"/>
              <w:rPr>
                <w:rFonts w:ascii="Arial" w:eastAsiaTheme="minorHAnsi" w:hAnsi="Arial" w:cs="Arial"/>
                <w:color w:val="000000"/>
                <w:sz w:val="18"/>
                <w:szCs w:val="18"/>
              </w:rPr>
            </w:pPr>
            <w:r w:rsidRPr="00147115">
              <w:rPr>
                <w:rFonts w:ascii="Arial" w:eastAsiaTheme="minorHAnsi" w:hAnsi="Arial" w:cs="Arial"/>
                <w:color w:val="000000"/>
                <w:sz w:val="18"/>
                <w:szCs w:val="18"/>
              </w:rPr>
              <w:t>Valid Percent</w:t>
            </w:r>
          </w:p>
        </w:tc>
        <w:tc>
          <w:tcPr>
            <w:tcW w:w="1468" w:type="dxa"/>
            <w:tcBorders>
              <w:top w:val="single" w:sz="16" w:space="0" w:color="000000"/>
              <w:bottom w:val="single" w:sz="16" w:space="0" w:color="000000"/>
              <w:right w:val="single" w:sz="16" w:space="0" w:color="000000"/>
            </w:tcBorders>
            <w:shd w:val="clear" w:color="auto" w:fill="FFFFFF"/>
          </w:tcPr>
          <w:p w:rsidR="00147115" w:rsidRPr="00147115" w:rsidRDefault="00147115" w:rsidP="00147115">
            <w:pPr>
              <w:autoSpaceDE w:val="0"/>
              <w:autoSpaceDN w:val="0"/>
              <w:adjustRightInd w:val="0"/>
              <w:spacing w:line="320" w:lineRule="atLeast"/>
              <w:ind w:left="60" w:right="60"/>
              <w:jc w:val="center"/>
              <w:rPr>
                <w:rFonts w:ascii="Arial" w:eastAsiaTheme="minorHAnsi" w:hAnsi="Arial" w:cs="Arial"/>
                <w:color w:val="000000"/>
                <w:sz w:val="18"/>
                <w:szCs w:val="18"/>
              </w:rPr>
            </w:pPr>
            <w:r w:rsidRPr="00147115">
              <w:rPr>
                <w:rFonts w:ascii="Arial" w:eastAsiaTheme="minorHAnsi" w:hAnsi="Arial" w:cs="Arial"/>
                <w:color w:val="000000"/>
                <w:sz w:val="18"/>
                <w:szCs w:val="18"/>
              </w:rPr>
              <w:t>Cumulative Percent</w:t>
            </w:r>
          </w:p>
        </w:tc>
      </w:tr>
      <w:tr w:rsidR="00147115" w:rsidRPr="00147115" w:rsidTr="00533F3F">
        <w:trPr>
          <w:gridAfter w:val="1"/>
          <w:wAfter w:w="1117" w:type="dxa"/>
          <w:cantSplit/>
        </w:trPr>
        <w:tc>
          <w:tcPr>
            <w:tcW w:w="735" w:type="dxa"/>
            <w:vMerge w:val="restart"/>
            <w:tcBorders>
              <w:top w:val="single" w:sz="16" w:space="0" w:color="000000"/>
              <w:left w:val="single" w:sz="16" w:space="0" w:color="000000"/>
              <w:bottom w:val="single" w:sz="16" w:space="0" w:color="000000"/>
              <w:right w:val="nil"/>
            </w:tcBorders>
            <w:shd w:val="clear" w:color="auto" w:fill="FFFFFF"/>
            <w:vAlign w:val="center"/>
          </w:tcPr>
          <w:p w:rsidR="00147115" w:rsidRPr="00147115" w:rsidRDefault="00147115" w:rsidP="00147115">
            <w:pPr>
              <w:autoSpaceDE w:val="0"/>
              <w:autoSpaceDN w:val="0"/>
              <w:adjustRightInd w:val="0"/>
              <w:spacing w:line="320" w:lineRule="atLeast"/>
              <w:ind w:left="60" w:right="60"/>
              <w:rPr>
                <w:rFonts w:ascii="Arial" w:eastAsiaTheme="minorHAnsi" w:hAnsi="Arial" w:cs="Arial"/>
                <w:color w:val="000000"/>
                <w:sz w:val="18"/>
                <w:szCs w:val="18"/>
              </w:rPr>
            </w:pPr>
          </w:p>
        </w:tc>
        <w:tc>
          <w:tcPr>
            <w:tcW w:w="735" w:type="dxa"/>
            <w:gridSpan w:val="2"/>
            <w:tcBorders>
              <w:top w:val="single" w:sz="16" w:space="0" w:color="000000"/>
              <w:left w:val="nil"/>
              <w:bottom w:val="nil"/>
              <w:right w:val="single" w:sz="16" w:space="0" w:color="000000"/>
            </w:tcBorders>
            <w:shd w:val="clear" w:color="auto" w:fill="FFFFFF"/>
            <w:vAlign w:val="center"/>
          </w:tcPr>
          <w:p w:rsidR="00147115" w:rsidRPr="00147115" w:rsidRDefault="00147115" w:rsidP="00147115">
            <w:pPr>
              <w:autoSpaceDE w:val="0"/>
              <w:autoSpaceDN w:val="0"/>
              <w:adjustRightInd w:val="0"/>
              <w:spacing w:line="320" w:lineRule="atLeast"/>
              <w:ind w:left="60" w:right="60"/>
              <w:rPr>
                <w:rFonts w:ascii="Arial" w:eastAsiaTheme="minorHAnsi" w:hAnsi="Arial" w:cs="Arial"/>
                <w:color w:val="000000"/>
                <w:sz w:val="18"/>
                <w:szCs w:val="18"/>
              </w:rPr>
            </w:pPr>
            <w:r w:rsidRPr="00147115">
              <w:rPr>
                <w:rFonts w:ascii="Arial" w:eastAsiaTheme="minorHAnsi" w:hAnsi="Arial" w:cs="Arial"/>
                <w:color w:val="000000"/>
                <w:sz w:val="18"/>
                <w:szCs w:val="18"/>
              </w:rPr>
              <w:t>yes</w:t>
            </w:r>
          </w:p>
        </w:tc>
        <w:tc>
          <w:tcPr>
            <w:tcW w:w="1147" w:type="dxa"/>
            <w:gridSpan w:val="2"/>
            <w:tcBorders>
              <w:top w:val="single" w:sz="16" w:space="0" w:color="000000"/>
              <w:left w:val="single" w:sz="16" w:space="0" w:color="000000"/>
              <w:bottom w:val="nil"/>
            </w:tcBorders>
            <w:shd w:val="clear" w:color="auto" w:fill="FFFFFF"/>
            <w:vAlign w:val="center"/>
          </w:tcPr>
          <w:p w:rsidR="00147115" w:rsidRPr="00147115" w:rsidRDefault="00147115" w:rsidP="00147115">
            <w:pPr>
              <w:autoSpaceDE w:val="0"/>
              <w:autoSpaceDN w:val="0"/>
              <w:adjustRightInd w:val="0"/>
              <w:spacing w:line="320" w:lineRule="atLeast"/>
              <w:ind w:left="60" w:right="60"/>
              <w:jc w:val="right"/>
              <w:rPr>
                <w:rFonts w:ascii="Arial" w:eastAsiaTheme="minorHAnsi" w:hAnsi="Arial" w:cs="Arial"/>
                <w:color w:val="000000"/>
                <w:sz w:val="18"/>
                <w:szCs w:val="18"/>
              </w:rPr>
            </w:pPr>
            <w:r w:rsidRPr="00147115">
              <w:rPr>
                <w:rFonts w:ascii="Arial" w:eastAsiaTheme="minorHAnsi" w:hAnsi="Arial" w:cs="Arial"/>
                <w:color w:val="000000"/>
                <w:sz w:val="18"/>
                <w:szCs w:val="18"/>
              </w:rPr>
              <w:t>300</w:t>
            </w:r>
          </w:p>
        </w:tc>
        <w:tc>
          <w:tcPr>
            <w:tcW w:w="1009" w:type="dxa"/>
            <w:tcBorders>
              <w:top w:val="single" w:sz="16" w:space="0" w:color="000000"/>
              <w:bottom w:val="nil"/>
            </w:tcBorders>
            <w:shd w:val="clear" w:color="auto" w:fill="FFFFFF"/>
            <w:vAlign w:val="center"/>
          </w:tcPr>
          <w:p w:rsidR="00147115" w:rsidRPr="00147115" w:rsidRDefault="00147115" w:rsidP="00147115">
            <w:pPr>
              <w:autoSpaceDE w:val="0"/>
              <w:autoSpaceDN w:val="0"/>
              <w:adjustRightInd w:val="0"/>
              <w:spacing w:line="320" w:lineRule="atLeast"/>
              <w:ind w:left="60" w:right="60"/>
              <w:jc w:val="right"/>
              <w:rPr>
                <w:rFonts w:ascii="Arial" w:eastAsiaTheme="minorHAnsi" w:hAnsi="Arial" w:cs="Arial"/>
                <w:color w:val="000000"/>
                <w:sz w:val="18"/>
                <w:szCs w:val="18"/>
              </w:rPr>
            </w:pPr>
            <w:r w:rsidRPr="00147115">
              <w:rPr>
                <w:rFonts w:ascii="Arial" w:eastAsiaTheme="minorHAnsi" w:hAnsi="Arial" w:cs="Arial"/>
                <w:color w:val="000000"/>
                <w:sz w:val="18"/>
                <w:szCs w:val="18"/>
              </w:rPr>
              <w:t>71.4</w:t>
            </w:r>
          </w:p>
        </w:tc>
        <w:tc>
          <w:tcPr>
            <w:tcW w:w="1376" w:type="dxa"/>
            <w:gridSpan w:val="3"/>
            <w:tcBorders>
              <w:top w:val="single" w:sz="16" w:space="0" w:color="000000"/>
              <w:bottom w:val="nil"/>
            </w:tcBorders>
            <w:shd w:val="clear" w:color="auto" w:fill="FFFFFF"/>
            <w:vAlign w:val="center"/>
          </w:tcPr>
          <w:p w:rsidR="00147115" w:rsidRPr="00147115" w:rsidRDefault="00147115" w:rsidP="00147115">
            <w:pPr>
              <w:autoSpaceDE w:val="0"/>
              <w:autoSpaceDN w:val="0"/>
              <w:adjustRightInd w:val="0"/>
              <w:spacing w:line="320" w:lineRule="atLeast"/>
              <w:ind w:left="60" w:right="60"/>
              <w:jc w:val="right"/>
              <w:rPr>
                <w:rFonts w:ascii="Arial" w:eastAsiaTheme="minorHAnsi" w:hAnsi="Arial" w:cs="Arial"/>
                <w:color w:val="000000"/>
                <w:sz w:val="18"/>
                <w:szCs w:val="18"/>
              </w:rPr>
            </w:pPr>
            <w:r w:rsidRPr="00147115">
              <w:rPr>
                <w:rFonts w:ascii="Arial" w:eastAsiaTheme="minorHAnsi" w:hAnsi="Arial" w:cs="Arial"/>
                <w:color w:val="000000"/>
                <w:sz w:val="18"/>
                <w:szCs w:val="18"/>
              </w:rPr>
              <w:t>71.4</w:t>
            </w:r>
          </w:p>
        </w:tc>
        <w:tc>
          <w:tcPr>
            <w:tcW w:w="1468" w:type="dxa"/>
            <w:tcBorders>
              <w:top w:val="single" w:sz="16" w:space="0" w:color="000000"/>
              <w:bottom w:val="nil"/>
              <w:right w:val="single" w:sz="16" w:space="0" w:color="000000"/>
            </w:tcBorders>
            <w:shd w:val="clear" w:color="auto" w:fill="FFFFFF"/>
            <w:vAlign w:val="center"/>
          </w:tcPr>
          <w:p w:rsidR="00147115" w:rsidRPr="00147115" w:rsidRDefault="00147115" w:rsidP="00147115">
            <w:pPr>
              <w:autoSpaceDE w:val="0"/>
              <w:autoSpaceDN w:val="0"/>
              <w:adjustRightInd w:val="0"/>
              <w:spacing w:line="320" w:lineRule="atLeast"/>
              <w:ind w:left="60" w:right="60"/>
              <w:jc w:val="right"/>
              <w:rPr>
                <w:rFonts w:ascii="Arial" w:eastAsiaTheme="minorHAnsi" w:hAnsi="Arial" w:cs="Arial"/>
                <w:color w:val="000000"/>
                <w:sz w:val="18"/>
                <w:szCs w:val="18"/>
              </w:rPr>
            </w:pPr>
            <w:r w:rsidRPr="00147115">
              <w:rPr>
                <w:rFonts w:ascii="Arial" w:eastAsiaTheme="minorHAnsi" w:hAnsi="Arial" w:cs="Arial"/>
                <w:color w:val="000000"/>
                <w:sz w:val="18"/>
                <w:szCs w:val="18"/>
              </w:rPr>
              <w:t>71.4</w:t>
            </w:r>
          </w:p>
        </w:tc>
      </w:tr>
      <w:tr w:rsidR="00147115" w:rsidRPr="00147115" w:rsidTr="00533F3F">
        <w:trPr>
          <w:gridAfter w:val="1"/>
          <w:wAfter w:w="1117" w:type="dxa"/>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rsidR="00147115" w:rsidRPr="00147115" w:rsidRDefault="00147115" w:rsidP="00147115">
            <w:pPr>
              <w:autoSpaceDE w:val="0"/>
              <w:autoSpaceDN w:val="0"/>
              <w:adjustRightInd w:val="0"/>
              <w:rPr>
                <w:rFonts w:ascii="Arial" w:eastAsiaTheme="minorHAnsi" w:hAnsi="Arial" w:cs="Arial"/>
                <w:color w:val="000000"/>
                <w:sz w:val="18"/>
                <w:szCs w:val="18"/>
              </w:rPr>
            </w:pPr>
          </w:p>
        </w:tc>
        <w:tc>
          <w:tcPr>
            <w:tcW w:w="735" w:type="dxa"/>
            <w:gridSpan w:val="2"/>
            <w:tcBorders>
              <w:top w:val="nil"/>
              <w:left w:val="nil"/>
              <w:bottom w:val="nil"/>
              <w:right w:val="single" w:sz="16" w:space="0" w:color="000000"/>
            </w:tcBorders>
            <w:shd w:val="clear" w:color="auto" w:fill="FFFFFF"/>
            <w:vAlign w:val="center"/>
          </w:tcPr>
          <w:p w:rsidR="00147115" w:rsidRPr="00147115" w:rsidRDefault="00147115" w:rsidP="00147115">
            <w:pPr>
              <w:autoSpaceDE w:val="0"/>
              <w:autoSpaceDN w:val="0"/>
              <w:adjustRightInd w:val="0"/>
              <w:spacing w:line="320" w:lineRule="atLeast"/>
              <w:ind w:left="60" w:right="60"/>
              <w:rPr>
                <w:rFonts w:ascii="Arial" w:eastAsiaTheme="minorHAnsi" w:hAnsi="Arial" w:cs="Arial"/>
                <w:color w:val="000000"/>
                <w:sz w:val="18"/>
                <w:szCs w:val="18"/>
              </w:rPr>
            </w:pPr>
            <w:r w:rsidRPr="00147115">
              <w:rPr>
                <w:rFonts w:ascii="Arial" w:eastAsiaTheme="minorHAnsi" w:hAnsi="Arial" w:cs="Arial"/>
                <w:color w:val="000000"/>
                <w:sz w:val="18"/>
                <w:szCs w:val="18"/>
              </w:rPr>
              <w:t>no</w:t>
            </w:r>
          </w:p>
        </w:tc>
        <w:tc>
          <w:tcPr>
            <w:tcW w:w="1147" w:type="dxa"/>
            <w:gridSpan w:val="2"/>
            <w:tcBorders>
              <w:top w:val="nil"/>
              <w:left w:val="single" w:sz="16" w:space="0" w:color="000000"/>
              <w:bottom w:val="nil"/>
            </w:tcBorders>
            <w:shd w:val="clear" w:color="auto" w:fill="FFFFFF"/>
            <w:vAlign w:val="center"/>
          </w:tcPr>
          <w:p w:rsidR="00147115" w:rsidRPr="00147115" w:rsidRDefault="00147115" w:rsidP="00147115">
            <w:pPr>
              <w:autoSpaceDE w:val="0"/>
              <w:autoSpaceDN w:val="0"/>
              <w:adjustRightInd w:val="0"/>
              <w:spacing w:line="320" w:lineRule="atLeast"/>
              <w:ind w:left="60" w:right="60"/>
              <w:jc w:val="right"/>
              <w:rPr>
                <w:rFonts w:ascii="Arial" w:eastAsiaTheme="minorHAnsi" w:hAnsi="Arial" w:cs="Arial"/>
                <w:color w:val="000000"/>
                <w:sz w:val="18"/>
                <w:szCs w:val="18"/>
              </w:rPr>
            </w:pPr>
            <w:r w:rsidRPr="00147115">
              <w:rPr>
                <w:rFonts w:ascii="Arial" w:eastAsiaTheme="minorHAnsi" w:hAnsi="Arial" w:cs="Arial"/>
                <w:color w:val="000000"/>
                <w:sz w:val="18"/>
                <w:szCs w:val="18"/>
              </w:rPr>
              <w:t>120</w:t>
            </w:r>
          </w:p>
        </w:tc>
        <w:tc>
          <w:tcPr>
            <w:tcW w:w="1009" w:type="dxa"/>
            <w:tcBorders>
              <w:top w:val="nil"/>
              <w:bottom w:val="nil"/>
            </w:tcBorders>
            <w:shd w:val="clear" w:color="auto" w:fill="FFFFFF"/>
            <w:vAlign w:val="center"/>
          </w:tcPr>
          <w:p w:rsidR="00147115" w:rsidRPr="00147115" w:rsidRDefault="00147115" w:rsidP="00147115">
            <w:pPr>
              <w:autoSpaceDE w:val="0"/>
              <w:autoSpaceDN w:val="0"/>
              <w:adjustRightInd w:val="0"/>
              <w:spacing w:line="320" w:lineRule="atLeast"/>
              <w:ind w:left="60" w:right="60"/>
              <w:jc w:val="right"/>
              <w:rPr>
                <w:rFonts w:ascii="Arial" w:eastAsiaTheme="minorHAnsi" w:hAnsi="Arial" w:cs="Arial"/>
                <w:color w:val="000000"/>
                <w:sz w:val="18"/>
                <w:szCs w:val="18"/>
              </w:rPr>
            </w:pPr>
            <w:r w:rsidRPr="00147115">
              <w:rPr>
                <w:rFonts w:ascii="Arial" w:eastAsiaTheme="minorHAnsi" w:hAnsi="Arial" w:cs="Arial"/>
                <w:color w:val="000000"/>
                <w:sz w:val="18"/>
                <w:szCs w:val="18"/>
              </w:rPr>
              <w:t>28.6</w:t>
            </w:r>
          </w:p>
        </w:tc>
        <w:tc>
          <w:tcPr>
            <w:tcW w:w="1376" w:type="dxa"/>
            <w:gridSpan w:val="3"/>
            <w:tcBorders>
              <w:top w:val="nil"/>
              <w:bottom w:val="nil"/>
            </w:tcBorders>
            <w:shd w:val="clear" w:color="auto" w:fill="FFFFFF"/>
            <w:vAlign w:val="center"/>
          </w:tcPr>
          <w:p w:rsidR="00147115" w:rsidRPr="00147115" w:rsidRDefault="00147115" w:rsidP="00147115">
            <w:pPr>
              <w:autoSpaceDE w:val="0"/>
              <w:autoSpaceDN w:val="0"/>
              <w:adjustRightInd w:val="0"/>
              <w:spacing w:line="320" w:lineRule="atLeast"/>
              <w:ind w:left="60" w:right="60"/>
              <w:jc w:val="right"/>
              <w:rPr>
                <w:rFonts w:ascii="Arial" w:eastAsiaTheme="minorHAnsi" w:hAnsi="Arial" w:cs="Arial"/>
                <w:color w:val="000000"/>
                <w:sz w:val="18"/>
                <w:szCs w:val="18"/>
              </w:rPr>
            </w:pPr>
            <w:r w:rsidRPr="00147115">
              <w:rPr>
                <w:rFonts w:ascii="Arial" w:eastAsiaTheme="minorHAnsi" w:hAnsi="Arial" w:cs="Arial"/>
                <w:color w:val="000000"/>
                <w:sz w:val="18"/>
                <w:szCs w:val="18"/>
              </w:rPr>
              <w:t>28.6</w:t>
            </w:r>
          </w:p>
        </w:tc>
        <w:tc>
          <w:tcPr>
            <w:tcW w:w="1468" w:type="dxa"/>
            <w:tcBorders>
              <w:top w:val="nil"/>
              <w:bottom w:val="nil"/>
              <w:right w:val="single" w:sz="16" w:space="0" w:color="000000"/>
            </w:tcBorders>
            <w:shd w:val="clear" w:color="auto" w:fill="FFFFFF"/>
            <w:vAlign w:val="center"/>
          </w:tcPr>
          <w:p w:rsidR="00147115" w:rsidRPr="00147115" w:rsidRDefault="00147115" w:rsidP="00147115">
            <w:pPr>
              <w:autoSpaceDE w:val="0"/>
              <w:autoSpaceDN w:val="0"/>
              <w:adjustRightInd w:val="0"/>
              <w:spacing w:line="320" w:lineRule="atLeast"/>
              <w:ind w:left="60" w:right="60"/>
              <w:jc w:val="right"/>
              <w:rPr>
                <w:rFonts w:ascii="Arial" w:eastAsiaTheme="minorHAnsi" w:hAnsi="Arial" w:cs="Arial"/>
                <w:color w:val="000000"/>
                <w:sz w:val="18"/>
                <w:szCs w:val="18"/>
              </w:rPr>
            </w:pPr>
            <w:r w:rsidRPr="00147115">
              <w:rPr>
                <w:rFonts w:ascii="Arial" w:eastAsiaTheme="minorHAnsi" w:hAnsi="Arial" w:cs="Arial"/>
                <w:color w:val="000000"/>
                <w:sz w:val="18"/>
                <w:szCs w:val="18"/>
              </w:rPr>
              <w:t>100.0</w:t>
            </w:r>
          </w:p>
        </w:tc>
      </w:tr>
      <w:tr w:rsidR="00147115" w:rsidRPr="00147115" w:rsidTr="00533F3F">
        <w:trPr>
          <w:gridAfter w:val="1"/>
          <w:wAfter w:w="1117" w:type="dxa"/>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rsidR="00147115" w:rsidRPr="00147115" w:rsidRDefault="00147115" w:rsidP="00147115">
            <w:pPr>
              <w:autoSpaceDE w:val="0"/>
              <w:autoSpaceDN w:val="0"/>
              <w:adjustRightInd w:val="0"/>
              <w:rPr>
                <w:rFonts w:ascii="Arial" w:eastAsiaTheme="minorHAnsi" w:hAnsi="Arial" w:cs="Arial"/>
                <w:color w:val="000000"/>
                <w:sz w:val="18"/>
                <w:szCs w:val="18"/>
              </w:rPr>
            </w:pPr>
          </w:p>
        </w:tc>
        <w:tc>
          <w:tcPr>
            <w:tcW w:w="735" w:type="dxa"/>
            <w:gridSpan w:val="2"/>
            <w:tcBorders>
              <w:top w:val="nil"/>
              <w:left w:val="nil"/>
              <w:bottom w:val="single" w:sz="16" w:space="0" w:color="000000"/>
              <w:right w:val="single" w:sz="16" w:space="0" w:color="000000"/>
            </w:tcBorders>
            <w:shd w:val="clear" w:color="auto" w:fill="FFFFFF"/>
            <w:vAlign w:val="center"/>
          </w:tcPr>
          <w:p w:rsidR="00147115" w:rsidRPr="00147115" w:rsidRDefault="00147115" w:rsidP="00147115">
            <w:pPr>
              <w:autoSpaceDE w:val="0"/>
              <w:autoSpaceDN w:val="0"/>
              <w:adjustRightInd w:val="0"/>
              <w:spacing w:line="320" w:lineRule="atLeast"/>
              <w:ind w:left="60" w:right="60"/>
              <w:rPr>
                <w:rFonts w:ascii="Arial" w:eastAsiaTheme="minorHAnsi" w:hAnsi="Arial" w:cs="Arial"/>
                <w:color w:val="000000"/>
                <w:sz w:val="18"/>
                <w:szCs w:val="18"/>
              </w:rPr>
            </w:pPr>
            <w:r w:rsidRPr="00147115">
              <w:rPr>
                <w:rFonts w:ascii="Arial" w:eastAsiaTheme="minorHAnsi" w:hAnsi="Arial" w:cs="Arial"/>
                <w:color w:val="000000"/>
                <w:sz w:val="18"/>
                <w:szCs w:val="18"/>
              </w:rPr>
              <w:t>Total</w:t>
            </w:r>
          </w:p>
        </w:tc>
        <w:tc>
          <w:tcPr>
            <w:tcW w:w="1147" w:type="dxa"/>
            <w:gridSpan w:val="2"/>
            <w:tcBorders>
              <w:top w:val="nil"/>
              <w:left w:val="single" w:sz="16" w:space="0" w:color="000000"/>
              <w:bottom w:val="single" w:sz="16" w:space="0" w:color="000000"/>
            </w:tcBorders>
            <w:shd w:val="clear" w:color="auto" w:fill="FFFFFF"/>
            <w:vAlign w:val="center"/>
          </w:tcPr>
          <w:p w:rsidR="00147115" w:rsidRPr="00147115" w:rsidRDefault="00147115" w:rsidP="00147115">
            <w:pPr>
              <w:autoSpaceDE w:val="0"/>
              <w:autoSpaceDN w:val="0"/>
              <w:adjustRightInd w:val="0"/>
              <w:spacing w:line="320" w:lineRule="atLeast"/>
              <w:ind w:left="60" w:right="60"/>
              <w:jc w:val="right"/>
              <w:rPr>
                <w:rFonts w:ascii="Arial" w:eastAsiaTheme="minorHAnsi" w:hAnsi="Arial" w:cs="Arial"/>
                <w:color w:val="000000"/>
                <w:sz w:val="18"/>
                <w:szCs w:val="18"/>
              </w:rPr>
            </w:pPr>
            <w:r w:rsidRPr="00147115">
              <w:rPr>
                <w:rFonts w:ascii="Arial" w:eastAsiaTheme="minorHAnsi" w:hAnsi="Arial" w:cs="Arial"/>
                <w:color w:val="000000"/>
                <w:sz w:val="18"/>
                <w:szCs w:val="18"/>
              </w:rPr>
              <w:t>420</w:t>
            </w:r>
          </w:p>
        </w:tc>
        <w:tc>
          <w:tcPr>
            <w:tcW w:w="1009" w:type="dxa"/>
            <w:tcBorders>
              <w:top w:val="nil"/>
              <w:bottom w:val="single" w:sz="16" w:space="0" w:color="000000"/>
            </w:tcBorders>
            <w:shd w:val="clear" w:color="auto" w:fill="FFFFFF"/>
            <w:vAlign w:val="center"/>
          </w:tcPr>
          <w:p w:rsidR="00147115" w:rsidRPr="00147115" w:rsidRDefault="00147115" w:rsidP="00147115">
            <w:pPr>
              <w:autoSpaceDE w:val="0"/>
              <w:autoSpaceDN w:val="0"/>
              <w:adjustRightInd w:val="0"/>
              <w:spacing w:line="320" w:lineRule="atLeast"/>
              <w:ind w:left="60" w:right="60"/>
              <w:jc w:val="right"/>
              <w:rPr>
                <w:rFonts w:ascii="Arial" w:eastAsiaTheme="minorHAnsi" w:hAnsi="Arial" w:cs="Arial"/>
                <w:color w:val="000000"/>
                <w:sz w:val="18"/>
                <w:szCs w:val="18"/>
              </w:rPr>
            </w:pPr>
            <w:r w:rsidRPr="00147115">
              <w:rPr>
                <w:rFonts w:ascii="Arial" w:eastAsiaTheme="minorHAnsi" w:hAnsi="Arial" w:cs="Arial"/>
                <w:color w:val="000000"/>
                <w:sz w:val="18"/>
                <w:szCs w:val="18"/>
              </w:rPr>
              <w:t>100.0</w:t>
            </w:r>
          </w:p>
        </w:tc>
        <w:tc>
          <w:tcPr>
            <w:tcW w:w="1376" w:type="dxa"/>
            <w:gridSpan w:val="3"/>
            <w:tcBorders>
              <w:top w:val="nil"/>
              <w:bottom w:val="single" w:sz="16" w:space="0" w:color="000000"/>
            </w:tcBorders>
            <w:shd w:val="clear" w:color="auto" w:fill="FFFFFF"/>
            <w:vAlign w:val="center"/>
          </w:tcPr>
          <w:p w:rsidR="00147115" w:rsidRPr="00147115" w:rsidRDefault="00147115" w:rsidP="00147115">
            <w:pPr>
              <w:autoSpaceDE w:val="0"/>
              <w:autoSpaceDN w:val="0"/>
              <w:adjustRightInd w:val="0"/>
              <w:spacing w:line="320" w:lineRule="atLeast"/>
              <w:ind w:left="60" w:right="60"/>
              <w:jc w:val="right"/>
              <w:rPr>
                <w:rFonts w:ascii="Arial" w:eastAsiaTheme="minorHAnsi" w:hAnsi="Arial" w:cs="Arial"/>
                <w:color w:val="000000"/>
                <w:sz w:val="18"/>
                <w:szCs w:val="18"/>
              </w:rPr>
            </w:pPr>
            <w:r w:rsidRPr="00147115">
              <w:rPr>
                <w:rFonts w:ascii="Arial" w:eastAsiaTheme="minorHAnsi" w:hAnsi="Arial" w:cs="Arial"/>
                <w:color w:val="000000"/>
                <w:sz w:val="18"/>
                <w:szCs w:val="18"/>
              </w:rPr>
              <w:t>100.0</w:t>
            </w:r>
          </w:p>
        </w:tc>
        <w:tc>
          <w:tcPr>
            <w:tcW w:w="1468" w:type="dxa"/>
            <w:tcBorders>
              <w:top w:val="nil"/>
              <w:bottom w:val="single" w:sz="16" w:space="0" w:color="000000"/>
              <w:right w:val="single" w:sz="16" w:space="0" w:color="000000"/>
            </w:tcBorders>
            <w:shd w:val="clear" w:color="auto" w:fill="FFFFFF"/>
          </w:tcPr>
          <w:p w:rsidR="00147115" w:rsidRPr="00147115" w:rsidRDefault="00147115" w:rsidP="00147115">
            <w:pPr>
              <w:autoSpaceDE w:val="0"/>
              <w:autoSpaceDN w:val="0"/>
              <w:adjustRightInd w:val="0"/>
              <w:rPr>
                <w:rFonts w:eastAsiaTheme="minorHAnsi"/>
              </w:rPr>
            </w:pPr>
          </w:p>
        </w:tc>
      </w:tr>
      <w:tr w:rsidR="00533F3F" w:rsidRPr="004C757C" w:rsidTr="00533F3F">
        <w:trPr>
          <w:cantSplit/>
        </w:trPr>
        <w:tc>
          <w:tcPr>
            <w:tcW w:w="7587" w:type="dxa"/>
            <w:gridSpan w:val="11"/>
            <w:tcBorders>
              <w:top w:val="nil"/>
              <w:left w:val="nil"/>
              <w:bottom w:val="nil"/>
              <w:right w:val="nil"/>
            </w:tcBorders>
            <w:shd w:val="clear" w:color="auto" w:fill="FFFFFF"/>
          </w:tcPr>
          <w:p w:rsidR="00533F3F" w:rsidRDefault="00533F3F" w:rsidP="0047098E">
            <w:pPr>
              <w:autoSpaceDE w:val="0"/>
              <w:autoSpaceDN w:val="0"/>
              <w:adjustRightInd w:val="0"/>
              <w:spacing w:line="320" w:lineRule="atLeast"/>
              <w:ind w:left="60" w:right="60"/>
              <w:jc w:val="center"/>
              <w:rPr>
                <w:rFonts w:ascii="Arial" w:eastAsiaTheme="minorHAnsi" w:hAnsi="Arial" w:cs="Arial"/>
                <w:color w:val="000000"/>
                <w:sz w:val="18"/>
                <w:szCs w:val="18"/>
              </w:rPr>
            </w:pPr>
          </w:p>
          <w:p w:rsidR="00533F3F" w:rsidRPr="004C757C" w:rsidRDefault="00533F3F" w:rsidP="0047098E">
            <w:pPr>
              <w:autoSpaceDE w:val="0"/>
              <w:autoSpaceDN w:val="0"/>
              <w:adjustRightInd w:val="0"/>
              <w:spacing w:line="320" w:lineRule="atLeast"/>
              <w:ind w:left="60" w:right="60"/>
              <w:jc w:val="center"/>
              <w:rPr>
                <w:rFonts w:ascii="Arial" w:eastAsiaTheme="minorHAnsi" w:hAnsi="Arial" w:cs="Arial"/>
                <w:color w:val="000000"/>
                <w:sz w:val="18"/>
                <w:szCs w:val="18"/>
              </w:rPr>
            </w:pPr>
          </w:p>
        </w:tc>
      </w:tr>
      <w:tr w:rsidR="00533F3F" w:rsidRPr="004C757C" w:rsidTr="00533F3F">
        <w:trPr>
          <w:gridAfter w:val="3"/>
          <w:wAfter w:w="2844" w:type="dxa"/>
          <w:cantSplit/>
        </w:trPr>
        <w:tc>
          <w:tcPr>
            <w:tcW w:w="1980" w:type="dxa"/>
            <w:gridSpan w:val="4"/>
            <w:tcBorders>
              <w:top w:val="single" w:sz="16" w:space="0" w:color="000000"/>
              <w:left w:val="single" w:sz="16" w:space="0" w:color="000000"/>
              <w:bottom w:val="single" w:sz="16" w:space="0" w:color="000000"/>
              <w:right w:val="nil"/>
            </w:tcBorders>
            <w:shd w:val="clear" w:color="auto" w:fill="FFFFFF"/>
          </w:tcPr>
          <w:p w:rsidR="00533F3F" w:rsidRPr="004C757C" w:rsidRDefault="00533F3F" w:rsidP="0047098E">
            <w:pPr>
              <w:autoSpaceDE w:val="0"/>
              <w:autoSpaceDN w:val="0"/>
              <w:adjustRightInd w:val="0"/>
              <w:spacing w:line="320" w:lineRule="atLeast"/>
              <w:ind w:left="60" w:right="60"/>
              <w:rPr>
                <w:rFonts w:ascii="Arial" w:eastAsiaTheme="minorHAnsi" w:hAnsi="Arial" w:cs="Arial"/>
                <w:color w:val="000000"/>
                <w:sz w:val="18"/>
                <w:szCs w:val="18"/>
              </w:rPr>
            </w:pPr>
            <w:r w:rsidRPr="004C757C">
              <w:rPr>
                <w:rFonts w:ascii="Arial" w:eastAsiaTheme="minorHAnsi" w:hAnsi="Arial" w:cs="Arial"/>
                <w:b/>
                <w:bCs/>
                <w:color w:val="000000"/>
                <w:sz w:val="18"/>
                <w:szCs w:val="18"/>
              </w:rPr>
              <w:t>Harms</w:t>
            </w:r>
          </w:p>
        </w:tc>
        <w:tc>
          <w:tcPr>
            <w:tcW w:w="1754" w:type="dxa"/>
            <w:gridSpan w:val="3"/>
            <w:tcBorders>
              <w:top w:val="single" w:sz="16" w:space="0" w:color="000000"/>
              <w:left w:val="single" w:sz="16" w:space="0" w:color="000000"/>
              <w:bottom w:val="single" w:sz="16" w:space="0" w:color="000000"/>
            </w:tcBorders>
            <w:shd w:val="clear" w:color="auto" w:fill="FFFFFF"/>
          </w:tcPr>
          <w:p w:rsidR="00533F3F" w:rsidRPr="004C757C" w:rsidRDefault="00533F3F" w:rsidP="0047098E">
            <w:pPr>
              <w:autoSpaceDE w:val="0"/>
              <w:autoSpaceDN w:val="0"/>
              <w:adjustRightInd w:val="0"/>
              <w:spacing w:line="320" w:lineRule="atLeast"/>
              <w:ind w:left="60" w:right="60"/>
              <w:jc w:val="center"/>
              <w:rPr>
                <w:rFonts w:ascii="Arial" w:eastAsiaTheme="minorHAnsi" w:hAnsi="Arial" w:cs="Arial"/>
                <w:color w:val="000000"/>
                <w:sz w:val="18"/>
                <w:szCs w:val="18"/>
              </w:rPr>
            </w:pPr>
            <w:r w:rsidRPr="004C757C">
              <w:rPr>
                <w:rFonts w:ascii="Arial" w:eastAsiaTheme="minorHAnsi" w:hAnsi="Arial" w:cs="Arial"/>
                <w:color w:val="000000"/>
                <w:sz w:val="18"/>
                <w:szCs w:val="18"/>
              </w:rPr>
              <w:t>Frequency</w:t>
            </w:r>
          </w:p>
        </w:tc>
        <w:tc>
          <w:tcPr>
            <w:tcW w:w="1009" w:type="dxa"/>
            <w:tcBorders>
              <w:top w:val="single" w:sz="16" w:space="0" w:color="000000"/>
              <w:bottom w:val="single" w:sz="16" w:space="0" w:color="000000"/>
            </w:tcBorders>
            <w:shd w:val="clear" w:color="auto" w:fill="FFFFFF"/>
          </w:tcPr>
          <w:p w:rsidR="00533F3F" w:rsidRPr="004C757C" w:rsidRDefault="00533F3F" w:rsidP="0047098E">
            <w:pPr>
              <w:autoSpaceDE w:val="0"/>
              <w:autoSpaceDN w:val="0"/>
              <w:adjustRightInd w:val="0"/>
              <w:spacing w:line="320" w:lineRule="atLeast"/>
              <w:ind w:left="60" w:right="60"/>
              <w:jc w:val="center"/>
              <w:rPr>
                <w:rFonts w:ascii="Arial" w:eastAsiaTheme="minorHAnsi" w:hAnsi="Arial" w:cs="Arial"/>
                <w:color w:val="000000"/>
                <w:sz w:val="18"/>
                <w:szCs w:val="18"/>
              </w:rPr>
            </w:pPr>
            <w:r w:rsidRPr="004C757C">
              <w:rPr>
                <w:rFonts w:ascii="Arial" w:eastAsiaTheme="minorHAnsi" w:hAnsi="Arial" w:cs="Arial"/>
                <w:color w:val="000000"/>
                <w:sz w:val="18"/>
                <w:szCs w:val="18"/>
              </w:rPr>
              <w:t>Percent</w:t>
            </w:r>
          </w:p>
        </w:tc>
      </w:tr>
      <w:tr w:rsidR="00533F3F" w:rsidRPr="004C757C" w:rsidTr="00533F3F">
        <w:trPr>
          <w:gridAfter w:val="3"/>
          <w:wAfter w:w="2844" w:type="dxa"/>
          <w:cantSplit/>
        </w:trPr>
        <w:tc>
          <w:tcPr>
            <w:tcW w:w="934" w:type="dxa"/>
            <w:gridSpan w:val="2"/>
            <w:vMerge w:val="restart"/>
            <w:tcBorders>
              <w:top w:val="single" w:sz="16" w:space="0" w:color="000000"/>
              <w:left w:val="single" w:sz="16" w:space="0" w:color="000000"/>
              <w:bottom w:val="nil"/>
              <w:right w:val="nil"/>
            </w:tcBorders>
            <w:shd w:val="clear" w:color="auto" w:fill="FFFFFF"/>
            <w:vAlign w:val="center"/>
          </w:tcPr>
          <w:p w:rsidR="00533F3F" w:rsidRPr="004C757C" w:rsidRDefault="00533F3F" w:rsidP="0047098E">
            <w:pPr>
              <w:autoSpaceDE w:val="0"/>
              <w:autoSpaceDN w:val="0"/>
              <w:adjustRightInd w:val="0"/>
              <w:spacing w:line="320" w:lineRule="atLeast"/>
              <w:ind w:left="60" w:right="60"/>
              <w:rPr>
                <w:rFonts w:ascii="Arial" w:eastAsiaTheme="minorHAnsi" w:hAnsi="Arial" w:cs="Arial"/>
                <w:color w:val="000000"/>
                <w:sz w:val="18"/>
                <w:szCs w:val="18"/>
              </w:rPr>
            </w:pPr>
            <w:r w:rsidRPr="004C757C">
              <w:rPr>
                <w:rFonts w:ascii="Arial" w:eastAsiaTheme="minorHAnsi" w:hAnsi="Arial" w:cs="Arial"/>
                <w:color w:val="000000"/>
                <w:sz w:val="18"/>
                <w:szCs w:val="18"/>
              </w:rPr>
              <w:lastRenderedPageBreak/>
              <w:t>Valid</w:t>
            </w:r>
          </w:p>
        </w:tc>
        <w:tc>
          <w:tcPr>
            <w:tcW w:w="1046" w:type="dxa"/>
            <w:gridSpan w:val="2"/>
            <w:tcBorders>
              <w:top w:val="single" w:sz="16" w:space="0" w:color="000000"/>
              <w:left w:val="nil"/>
              <w:bottom w:val="nil"/>
              <w:right w:val="single" w:sz="16" w:space="0" w:color="000000"/>
            </w:tcBorders>
            <w:shd w:val="clear" w:color="auto" w:fill="FFFFFF"/>
            <w:vAlign w:val="center"/>
          </w:tcPr>
          <w:p w:rsidR="00533F3F" w:rsidRPr="004C757C" w:rsidRDefault="00533F3F" w:rsidP="0047098E">
            <w:pPr>
              <w:autoSpaceDE w:val="0"/>
              <w:autoSpaceDN w:val="0"/>
              <w:adjustRightInd w:val="0"/>
              <w:spacing w:line="320" w:lineRule="atLeast"/>
              <w:ind w:left="60" w:right="60"/>
              <w:rPr>
                <w:rFonts w:ascii="Arial" w:eastAsiaTheme="minorHAnsi" w:hAnsi="Arial" w:cs="Arial"/>
                <w:color w:val="000000"/>
                <w:sz w:val="18"/>
                <w:szCs w:val="18"/>
              </w:rPr>
            </w:pPr>
            <w:r w:rsidRPr="004C757C">
              <w:rPr>
                <w:rFonts w:ascii="Arial" w:eastAsiaTheme="minorHAnsi" w:hAnsi="Arial" w:cs="Arial"/>
                <w:color w:val="000000"/>
                <w:sz w:val="18"/>
                <w:szCs w:val="18"/>
              </w:rPr>
              <w:t>PDO</w:t>
            </w:r>
          </w:p>
        </w:tc>
        <w:tc>
          <w:tcPr>
            <w:tcW w:w="1754" w:type="dxa"/>
            <w:gridSpan w:val="3"/>
            <w:tcBorders>
              <w:top w:val="single" w:sz="16" w:space="0" w:color="000000"/>
              <w:left w:val="single" w:sz="16" w:space="0" w:color="000000"/>
              <w:bottom w:val="nil"/>
            </w:tcBorders>
            <w:shd w:val="clear" w:color="auto" w:fill="FFFFFF"/>
            <w:vAlign w:val="center"/>
          </w:tcPr>
          <w:p w:rsidR="00533F3F" w:rsidRPr="004C757C" w:rsidRDefault="00533F3F" w:rsidP="0047098E">
            <w:pPr>
              <w:autoSpaceDE w:val="0"/>
              <w:autoSpaceDN w:val="0"/>
              <w:adjustRightInd w:val="0"/>
              <w:spacing w:line="320" w:lineRule="atLeast"/>
              <w:ind w:left="60" w:right="60"/>
              <w:jc w:val="right"/>
              <w:rPr>
                <w:rFonts w:ascii="Arial" w:eastAsiaTheme="minorHAnsi" w:hAnsi="Arial" w:cs="Arial"/>
                <w:color w:val="000000"/>
                <w:sz w:val="18"/>
                <w:szCs w:val="18"/>
              </w:rPr>
            </w:pPr>
            <w:r w:rsidRPr="004C757C">
              <w:rPr>
                <w:rFonts w:ascii="Arial" w:eastAsiaTheme="minorHAnsi" w:hAnsi="Arial" w:cs="Arial"/>
                <w:color w:val="000000"/>
                <w:sz w:val="18"/>
                <w:szCs w:val="18"/>
              </w:rPr>
              <w:t>241</w:t>
            </w:r>
          </w:p>
        </w:tc>
        <w:tc>
          <w:tcPr>
            <w:tcW w:w="1009" w:type="dxa"/>
            <w:tcBorders>
              <w:top w:val="single" w:sz="16" w:space="0" w:color="000000"/>
              <w:bottom w:val="nil"/>
            </w:tcBorders>
            <w:shd w:val="clear" w:color="auto" w:fill="FFFFFF"/>
            <w:vAlign w:val="center"/>
          </w:tcPr>
          <w:p w:rsidR="00533F3F" w:rsidRPr="004C757C" w:rsidRDefault="00533F3F" w:rsidP="0047098E">
            <w:pPr>
              <w:autoSpaceDE w:val="0"/>
              <w:autoSpaceDN w:val="0"/>
              <w:adjustRightInd w:val="0"/>
              <w:spacing w:line="320" w:lineRule="atLeast"/>
              <w:ind w:left="60" w:right="60"/>
              <w:jc w:val="right"/>
              <w:rPr>
                <w:rFonts w:ascii="Arial" w:eastAsiaTheme="minorHAnsi" w:hAnsi="Arial" w:cs="Arial"/>
                <w:color w:val="000000"/>
                <w:sz w:val="18"/>
                <w:szCs w:val="18"/>
              </w:rPr>
            </w:pPr>
            <w:r w:rsidRPr="004C757C">
              <w:rPr>
                <w:rFonts w:ascii="Arial" w:eastAsiaTheme="minorHAnsi" w:hAnsi="Arial" w:cs="Arial"/>
                <w:color w:val="000000"/>
                <w:sz w:val="18"/>
                <w:szCs w:val="18"/>
              </w:rPr>
              <w:t>57.4</w:t>
            </w:r>
          </w:p>
        </w:tc>
      </w:tr>
      <w:tr w:rsidR="00533F3F" w:rsidRPr="004C757C" w:rsidTr="00533F3F">
        <w:trPr>
          <w:gridAfter w:val="3"/>
          <w:wAfter w:w="2844" w:type="dxa"/>
          <w:cantSplit/>
        </w:trPr>
        <w:tc>
          <w:tcPr>
            <w:tcW w:w="934" w:type="dxa"/>
            <w:gridSpan w:val="2"/>
            <w:vMerge/>
            <w:tcBorders>
              <w:top w:val="single" w:sz="16" w:space="0" w:color="000000"/>
              <w:left w:val="single" w:sz="16" w:space="0" w:color="000000"/>
              <w:bottom w:val="nil"/>
              <w:right w:val="nil"/>
            </w:tcBorders>
            <w:shd w:val="clear" w:color="auto" w:fill="FFFFFF"/>
            <w:vAlign w:val="center"/>
          </w:tcPr>
          <w:p w:rsidR="00533F3F" w:rsidRPr="004C757C" w:rsidRDefault="00533F3F" w:rsidP="0047098E">
            <w:pPr>
              <w:autoSpaceDE w:val="0"/>
              <w:autoSpaceDN w:val="0"/>
              <w:adjustRightInd w:val="0"/>
              <w:rPr>
                <w:rFonts w:ascii="Arial" w:eastAsiaTheme="minorHAnsi" w:hAnsi="Arial" w:cs="Arial"/>
                <w:color w:val="000000"/>
                <w:sz w:val="18"/>
                <w:szCs w:val="18"/>
              </w:rPr>
            </w:pPr>
          </w:p>
        </w:tc>
        <w:tc>
          <w:tcPr>
            <w:tcW w:w="1046" w:type="dxa"/>
            <w:gridSpan w:val="2"/>
            <w:tcBorders>
              <w:top w:val="nil"/>
              <w:left w:val="nil"/>
              <w:bottom w:val="nil"/>
              <w:right w:val="single" w:sz="16" w:space="0" w:color="000000"/>
            </w:tcBorders>
            <w:shd w:val="clear" w:color="auto" w:fill="FFFFFF"/>
            <w:vAlign w:val="center"/>
          </w:tcPr>
          <w:p w:rsidR="00533F3F" w:rsidRPr="004C757C" w:rsidRDefault="00533F3F" w:rsidP="0047098E">
            <w:pPr>
              <w:autoSpaceDE w:val="0"/>
              <w:autoSpaceDN w:val="0"/>
              <w:adjustRightInd w:val="0"/>
              <w:spacing w:line="320" w:lineRule="atLeast"/>
              <w:ind w:left="60" w:right="60"/>
              <w:rPr>
                <w:rFonts w:ascii="Arial" w:eastAsiaTheme="minorHAnsi" w:hAnsi="Arial" w:cs="Arial"/>
                <w:color w:val="000000"/>
                <w:sz w:val="18"/>
                <w:szCs w:val="18"/>
              </w:rPr>
            </w:pPr>
            <w:r w:rsidRPr="004C757C">
              <w:rPr>
                <w:rFonts w:ascii="Arial" w:eastAsiaTheme="minorHAnsi" w:hAnsi="Arial" w:cs="Arial"/>
                <w:color w:val="000000"/>
                <w:sz w:val="18"/>
                <w:szCs w:val="18"/>
              </w:rPr>
              <w:t>fatal</w:t>
            </w:r>
          </w:p>
        </w:tc>
        <w:tc>
          <w:tcPr>
            <w:tcW w:w="1754" w:type="dxa"/>
            <w:gridSpan w:val="3"/>
            <w:tcBorders>
              <w:top w:val="nil"/>
              <w:left w:val="single" w:sz="16" w:space="0" w:color="000000"/>
              <w:bottom w:val="nil"/>
            </w:tcBorders>
            <w:shd w:val="clear" w:color="auto" w:fill="FFFFFF"/>
            <w:vAlign w:val="center"/>
          </w:tcPr>
          <w:p w:rsidR="00533F3F" w:rsidRPr="004C757C" w:rsidRDefault="00533F3F" w:rsidP="0047098E">
            <w:pPr>
              <w:autoSpaceDE w:val="0"/>
              <w:autoSpaceDN w:val="0"/>
              <w:adjustRightInd w:val="0"/>
              <w:spacing w:line="320" w:lineRule="atLeast"/>
              <w:ind w:left="60" w:right="60"/>
              <w:jc w:val="right"/>
              <w:rPr>
                <w:rFonts w:ascii="Arial" w:eastAsiaTheme="minorHAnsi" w:hAnsi="Arial" w:cs="Arial"/>
                <w:color w:val="000000"/>
                <w:sz w:val="18"/>
                <w:szCs w:val="18"/>
              </w:rPr>
            </w:pPr>
            <w:r w:rsidRPr="004C757C">
              <w:rPr>
                <w:rFonts w:ascii="Arial" w:eastAsiaTheme="minorHAnsi" w:hAnsi="Arial" w:cs="Arial"/>
                <w:color w:val="000000"/>
                <w:sz w:val="18"/>
                <w:szCs w:val="18"/>
              </w:rPr>
              <w:t>1</w:t>
            </w:r>
          </w:p>
        </w:tc>
        <w:tc>
          <w:tcPr>
            <w:tcW w:w="1009" w:type="dxa"/>
            <w:tcBorders>
              <w:top w:val="nil"/>
              <w:bottom w:val="nil"/>
            </w:tcBorders>
            <w:shd w:val="clear" w:color="auto" w:fill="FFFFFF"/>
            <w:vAlign w:val="center"/>
          </w:tcPr>
          <w:p w:rsidR="00533F3F" w:rsidRPr="004C757C" w:rsidRDefault="00533F3F" w:rsidP="0047098E">
            <w:pPr>
              <w:autoSpaceDE w:val="0"/>
              <w:autoSpaceDN w:val="0"/>
              <w:adjustRightInd w:val="0"/>
              <w:spacing w:line="320" w:lineRule="atLeast"/>
              <w:ind w:left="60" w:right="60"/>
              <w:jc w:val="right"/>
              <w:rPr>
                <w:rFonts w:ascii="Arial" w:eastAsiaTheme="minorHAnsi" w:hAnsi="Arial" w:cs="Arial"/>
                <w:color w:val="000000"/>
                <w:sz w:val="18"/>
                <w:szCs w:val="18"/>
              </w:rPr>
            </w:pPr>
            <w:r w:rsidRPr="004C757C">
              <w:rPr>
                <w:rFonts w:ascii="Arial" w:eastAsiaTheme="minorHAnsi" w:hAnsi="Arial" w:cs="Arial"/>
                <w:color w:val="000000"/>
                <w:sz w:val="18"/>
                <w:szCs w:val="18"/>
              </w:rPr>
              <w:t>.2</w:t>
            </w:r>
          </w:p>
        </w:tc>
      </w:tr>
      <w:tr w:rsidR="00533F3F" w:rsidRPr="004C757C" w:rsidTr="00533F3F">
        <w:trPr>
          <w:gridAfter w:val="3"/>
          <w:wAfter w:w="2844" w:type="dxa"/>
          <w:cantSplit/>
        </w:trPr>
        <w:tc>
          <w:tcPr>
            <w:tcW w:w="934" w:type="dxa"/>
            <w:gridSpan w:val="2"/>
            <w:vMerge/>
            <w:tcBorders>
              <w:top w:val="single" w:sz="16" w:space="0" w:color="000000"/>
              <w:left w:val="single" w:sz="16" w:space="0" w:color="000000"/>
              <w:bottom w:val="nil"/>
              <w:right w:val="nil"/>
            </w:tcBorders>
            <w:shd w:val="clear" w:color="auto" w:fill="FFFFFF"/>
            <w:vAlign w:val="center"/>
          </w:tcPr>
          <w:p w:rsidR="00533F3F" w:rsidRPr="004C757C" w:rsidRDefault="00533F3F" w:rsidP="0047098E">
            <w:pPr>
              <w:autoSpaceDE w:val="0"/>
              <w:autoSpaceDN w:val="0"/>
              <w:adjustRightInd w:val="0"/>
              <w:rPr>
                <w:rFonts w:ascii="Arial" w:eastAsiaTheme="minorHAnsi" w:hAnsi="Arial" w:cs="Arial"/>
                <w:color w:val="000000"/>
                <w:sz w:val="18"/>
                <w:szCs w:val="18"/>
              </w:rPr>
            </w:pPr>
          </w:p>
        </w:tc>
        <w:tc>
          <w:tcPr>
            <w:tcW w:w="1046" w:type="dxa"/>
            <w:gridSpan w:val="2"/>
            <w:tcBorders>
              <w:top w:val="nil"/>
              <w:left w:val="nil"/>
              <w:bottom w:val="nil"/>
              <w:right w:val="single" w:sz="16" w:space="0" w:color="000000"/>
            </w:tcBorders>
            <w:shd w:val="clear" w:color="auto" w:fill="FFFFFF"/>
            <w:vAlign w:val="center"/>
          </w:tcPr>
          <w:p w:rsidR="00533F3F" w:rsidRPr="004C757C" w:rsidRDefault="00533F3F" w:rsidP="0047098E">
            <w:pPr>
              <w:autoSpaceDE w:val="0"/>
              <w:autoSpaceDN w:val="0"/>
              <w:adjustRightInd w:val="0"/>
              <w:spacing w:line="320" w:lineRule="atLeast"/>
              <w:ind w:left="60" w:right="60"/>
              <w:rPr>
                <w:rFonts w:ascii="Arial" w:eastAsiaTheme="minorHAnsi" w:hAnsi="Arial" w:cs="Arial"/>
                <w:color w:val="000000"/>
                <w:sz w:val="18"/>
                <w:szCs w:val="18"/>
              </w:rPr>
            </w:pPr>
            <w:r w:rsidRPr="004C757C">
              <w:rPr>
                <w:rFonts w:ascii="Arial" w:eastAsiaTheme="minorHAnsi" w:hAnsi="Arial" w:cs="Arial"/>
                <w:color w:val="000000"/>
                <w:sz w:val="18"/>
                <w:szCs w:val="18"/>
              </w:rPr>
              <w:t>PDO_and_injury</w:t>
            </w:r>
          </w:p>
        </w:tc>
        <w:tc>
          <w:tcPr>
            <w:tcW w:w="1754" w:type="dxa"/>
            <w:gridSpan w:val="3"/>
            <w:tcBorders>
              <w:top w:val="nil"/>
              <w:left w:val="single" w:sz="16" w:space="0" w:color="000000"/>
              <w:bottom w:val="nil"/>
            </w:tcBorders>
            <w:shd w:val="clear" w:color="auto" w:fill="FFFFFF"/>
            <w:vAlign w:val="center"/>
          </w:tcPr>
          <w:p w:rsidR="00533F3F" w:rsidRPr="004C757C" w:rsidRDefault="00533F3F" w:rsidP="0047098E">
            <w:pPr>
              <w:autoSpaceDE w:val="0"/>
              <w:autoSpaceDN w:val="0"/>
              <w:adjustRightInd w:val="0"/>
              <w:spacing w:line="320" w:lineRule="atLeast"/>
              <w:ind w:left="60" w:right="60"/>
              <w:jc w:val="right"/>
              <w:rPr>
                <w:rFonts w:ascii="Arial" w:eastAsiaTheme="minorHAnsi" w:hAnsi="Arial" w:cs="Arial"/>
                <w:color w:val="000000"/>
                <w:sz w:val="18"/>
                <w:szCs w:val="18"/>
              </w:rPr>
            </w:pPr>
            <w:r w:rsidRPr="004C757C">
              <w:rPr>
                <w:rFonts w:ascii="Arial" w:eastAsiaTheme="minorHAnsi" w:hAnsi="Arial" w:cs="Arial"/>
                <w:color w:val="000000"/>
                <w:sz w:val="18"/>
                <w:szCs w:val="18"/>
              </w:rPr>
              <w:t>58</w:t>
            </w:r>
          </w:p>
        </w:tc>
        <w:tc>
          <w:tcPr>
            <w:tcW w:w="1009" w:type="dxa"/>
            <w:tcBorders>
              <w:top w:val="nil"/>
              <w:bottom w:val="nil"/>
            </w:tcBorders>
            <w:shd w:val="clear" w:color="auto" w:fill="FFFFFF"/>
            <w:vAlign w:val="center"/>
          </w:tcPr>
          <w:p w:rsidR="00533F3F" w:rsidRPr="004C757C" w:rsidRDefault="00533F3F" w:rsidP="0047098E">
            <w:pPr>
              <w:autoSpaceDE w:val="0"/>
              <w:autoSpaceDN w:val="0"/>
              <w:adjustRightInd w:val="0"/>
              <w:spacing w:line="320" w:lineRule="atLeast"/>
              <w:ind w:left="60" w:right="60"/>
              <w:jc w:val="right"/>
              <w:rPr>
                <w:rFonts w:ascii="Arial" w:eastAsiaTheme="minorHAnsi" w:hAnsi="Arial" w:cs="Arial"/>
                <w:color w:val="000000"/>
                <w:sz w:val="18"/>
                <w:szCs w:val="18"/>
              </w:rPr>
            </w:pPr>
            <w:r w:rsidRPr="004C757C">
              <w:rPr>
                <w:rFonts w:ascii="Arial" w:eastAsiaTheme="minorHAnsi" w:hAnsi="Arial" w:cs="Arial"/>
                <w:color w:val="000000"/>
                <w:sz w:val="18"/>
                <w:szCs w:val="18"/>
              </w:rPr>
              <w:t>13.8</w:t>
            </w:r>
          </w:p>
        </w:tc>
      </w:tr>
      <w:tr w:rsidR="00533F3F" w:rsidRPr="004C757C" w:rsidTr="00533F3F">
        <w:trPr>
          <w:gridAfter w:val="3"/>
          <w:wAfter w:w="2844" w:type="dxa"/>
          <w:cantSplit/>
        </w:trPr>
        <w:tc>
          <w:tcPr>
            <w:tcW w:w="934" w:type="dxa"/>
            <w:gridSpan w:val="2"/>
            <w:vMerge/>
            <w:tcBorders>
              <w:top w:val="single" w:sz="16" w:space="0" w:color="000000"/>
              <w:left w:val="single" w:sz="16" w:space="0" w:color="000000"/>
              <w:bottom w:val="nil"/>
              <w:right w:val="nil"/>
            </w:tcBorders>
            <w:shd w:val="clear" w:color="auto" w:fill="FFFFFF"/>
            <w:vAlign w:val="center"/>
          </w:tcPr>
          <w:p w:rsidR="00533F3F" w:rsidRPr="004C757C" w:rsidRDefault="00533F3F" w:rsidP="0047098E">
            <w:pPr>
              <w:autoSpaceDE w:val="0"/>
              <w:autoSpaceDN w:val="0"/>
              <w:adjustRightInd w:val="0"/>
              <w:rPr>
                <w:rFonts w:ascii="Arial" w:eastAsiaTheme="minorHAnsi" w:hAnsi="Arial" w:cs="Arial"/>
                <w:color w:val="000000"/>
                <w:sz w:val="18"/>
                <w:szCs w:val="18"/>
              </w:rPr>
            </w:pPr>
          </w:p>
        </w:tc>
        <w:tc>
          <w:tcPr>
            <w:tcW w:w="1046" w:type="dxa"/>
            <w:gridSpan w:val="2"/>
            <w:tcBorders>
              <w:top w:val="nil"/>
              <w:left w:val="nil"/>
              <w:bottom w:val="nil"/>
              <w:right w:val="single" w:sz="16" w:space="0" w:color="000000"/>
            </w:tcBorders>
            <w:shd w:val="clear" w:color="auto" w:fill="FFFFFF"/>
            <w:vAlign w:val="center"/>
          </w:tcPr>
          <w:p w:rsidR="00533F3F" w:rsidRPr="004C757C" w:rsidRDefault="00533F3F" w:rsidP="0047098E">
            <w:pPr>
              <w:autoSpaceDE w:val="0"/>
              <w:autoSpaceDN w:val="0"/>
              <w:adjustRightInd w:val="0"/>
              <w:spacing w:line="320" w:lineRule="atLeast"/>
              <w:ind w:left="60" w:right="60"/>
              <w:rPr>
                <w:rFonts w:ascii="Arial" w:eastAsiaTheme="minorHAnsi" w:hAnsi="Arial" w:cs="Arial"/>
                <w:color w:val="000000"/>
                <w:sz w:val="18"/>
                <w:szCs w:val="18"/>
              </w:rPr>
            </w:pPr>
            <w:r w:rsidRPr="004C757C">
              <w:rPr>
                <w:rFonts w:ascii="Arial" w:eastAsiaTheme="minorHAnsi" w:hAnsi="Arial" w:cs="Arial"/>
                <w:color w:val="000000"/>
                <w:sz w:val="18"/>
                <w:szCs w:val="18"/>
              </w:rPr>
              <w:t>Total</w:t>
            </w:r>
          </w:p>
        </w:tc>
        <w:tc>
          <w:tcPr>
            <w:tcW w:w="1754" w:type="dxa"/>
            <w:gridSpan w:val="3"/>
            <w:tcBorders>
              <w:top w:val="nil"/>
              <w:left w:val="single" w:sz="16" w:space="0" w:color="000000"/>
              <w:bottom w:val="nil"/>
            </w:tcBorders>
            <w:shd w:val="clear" w:color="auto" w:fill="FFFFFF"/>
            <w:vAlign w:val="center"/>
          </w:tcPr>
          <w:p w:rsidR="00533F3F" w:rsidRPr="004C757C" w:rsidRDefault="00533F3F" w:rsidP="0047098E">
            <w:pPr>
              <w:autoSpaceDE w:val="0"/>
              <w:autoSpaceDN w:val="0"/>
              <w:adjustRightInd w:val="0"/>
              <w:spacing w:line="320" w:lineRule="atLeast"/>
              <w:ind w:left="60" w:right="60"/>
              <w:jc w:val="right"/>
              <w:rPr>
                <w:rFonts w:ascii="Arial" w:eastAsiaTheme="minorHAnsi" w:hAnsi="Arial" w:cs="Arial"/>
                <w:color w:val="000000"/>
                <w:sz w:val="18"/>
                <w:szCs w:val="18"/>
              </w:rPr>
            </w:pPr>
            <w:r w:rsidRPr="004C757C">
              <w:rPr>
                <w:rFonts w:ascii="Arial" w:eastAsiaTheme="minorHAnsi" w:hAnsi="Arial" w:cs="Arial"/>
                <w:color w:val="000000"/>
                <w:sz w:val="18"/>
                <w:szCs w:val="18"/>
              </w:rPr>
              <w:t>300</w:t>
            </w:r>
          </w:p>
        </w:tc>
        <w:tc>
          <w:tcPr>
            <w:tcW w:w="1009" w:type="dxa"/>
            <w:tcBorders>
              <w:top w:val="nil"/>
              <w:bottom w:val="nil"/>
            </w:tcBorders>
            <w:shd w:val="clear" w:color="auto" w:fill="FFFFFF"/>
            <w:vAlign w:val="center"/>
          </w:tcPr>
          <w:p w:rsidR="00533F3F" w:rsidRPr="004C757C" w:rsidRDefault="00533F3F" w:rsidP="0047098E">
            <w:pPr>
              <w:autoSpaceDE w:val="0"/>
              <w:autoSpaceDN w:val="0"/>
              <w:adjustRightInd w:val="0"/>
              <w:spacing w:line="320" w:lineRule="atLeast"/>
              <w:ind w:left="60" w:right="60"/>
              <w:jc w:val="right"/>
              <w:rPr>
                <w:rFonts w:ascii="Arial" w:eastAsiaTheme="minorHAnsi" w:hAnsi="Arial" w:cs="Arial"/>
                <w:color w:val="000000"/>
                <w:sz w:val="18"/>
                <w:szCs w:val="18"/>
              </w:rPr>
            </w:pPr>
            <w:r w:rsidRPr="004C757C">
              <w:rPr>
                <w:rFonts w:ascii="Arial" w:eastAsiaTheme="minorHAnsi" w:hAnsi="Arial" w:cs="Arial"/>
                <w:color w:val="000000"/>
                <w:sz w:val="18"/>
                <w:szCs w:val="18"/>
              </w:rPr>
              <w:t>71.4</w:t>
            </w:r>
          </w:p>
        </w:tc>
      </w:tr>
      <w:tr w:rsidR="00533F3F" w:rsidRPr="004C757C" w:rsidTr="00533F3F">
        <w:trPr>
          <w:gridAfter w:val="3"/>
          <w:wAfter w:w="2844" w:type="dxa"/>
          <w:cantSplit/>
        </w:trPr>
        <w:tc>
          <w:tcPr>
            <w:tcW w:w="934" w:type="dxa"/>
            <w:gridSpan w:val="2"/>
            <w:tcBorders>
              <w:top w:val="nil"/>
              <w:left w:val="single" w:sz="16" w:space="0" w:color="000000"/>
              <w:bottom w:val="nil"/>
              <w:right w:val="nil"/>
            </w:tcBorders>
            <w:shd w:val="clear" w:color="auto" w:fill="FFFFFF"/>
            <w:vAlign w:val="center"/>
          </w:tcPr>
          <w:p w:rsidR="00533F3F" w:rsidRPr="004C757C" w:rsidRDefault="00533F3F" w:rsidP="0047098E">
            <w:pPr>
              <w:autoSpaceDE w:val="0"/>
              <w:autoSpaceDN w:val="0"/>
              <w:adjustRightInd w:val="0"/>
              <w:spacing w:line="320" w:lineRule="atLeast"/>
              <w:ind w:left="60" w:right="60"/>
              <w:rPr>
                <w:rFonts w:ascii="Arial" w:eastAsiaTheme="minorHAnsi" w:hAnsi="Arial" w:cs="Arial"/>
                <w:color w:val="000000"/>
                <w:sz w:val="18"/>
                <w:szCs w:val="18"/>
              </w:rPr>
            </w:pPr>
            <w:r w:rsidRPr="004C757C">
              <w:rPr>
                <w:rFonts w:ascii="Arial" w:eastAsiaTheme="minorHAnsi" w:hAnsi="Arial" w:cs="Arial"/>
                <w:color w:val="000000"/>
                <w:sz w:val="18"/>
                <w:szCs w:val="18"/>
              </w:rPr>
              <w:t>Missing</w:t>
            </w:r>
          </w:p>
        </w:tc>
        <w:tc>
          <w:tcPr>
            <w:tcW w:w="1046" w:type="dxa"/>
            <w:gridSpan w:val="2"/>
            <w:tcBorders>
              <w:top w:val="nil"/>
              <w:left w:val="nil"/>
              <w:bottom w:val="nil"/>
              <w:right w:val="single" w:sz="16" w:space="0" w:color="000000"/>
            </w:tcBorders>
            <w:shd w:val="clear" w:color="auto" w:fill="FFFFFF"/>
            <w:vAlign w:val="center"/>
          </w:tcPr>
          <w:p w:rsidR="00533F3F" w:rsidRPr="004C757C" w:rsidRDefault="00533F3F" w:rsidP="0047098E">
            <w:pPr>
              <w:autoSpaceDE w:val="0"/>
              <w:autoSpaceDN w:val="0"/>
              <w:adjustRightInd w:val="0"/>
              <w:spacing w:line="320" w:lineRule="atLeast"/>
              <w:ind w:left="60" w:right="60"/>
              <w:rPr>
                <w:rFonts w:ascii="Arial" w:eastAsiaTheme="minorHAnsi" w:hAnsi="Arial" w:cs="Arial"/>
                <w:color w:val="000000"/>
                <w:sz w:val="18"/>
                <w:szCs w:val="18"/>
              </w:rPr>
            </w:pPr>
            <w:r w:rsidRPr="004C757C">
              <w:rPr>
                <w:rFonts w:ascii="Arial" w:eastAsiaTheme="minorHAnsi" w:hAnsi="Arial" w:cs="Arial"/>
                <w:color w:val="000000"/>
                <w:sz w:val="18"/>
                <w:szCs w:val="18"/>
              </w:rPr>
              <w:t>System</w:t>
            </w:r>
          </w:p>
        </w:tc>
        <w:tc>
          <w:tcPr>
            <w:tcW w:w="1754" w:type="dxa"/>
            <w:gridSpan w:val="3"/>
            <w:tcBorders>
              <w:top w:val="nil"/>
              <w:left w:val="single" w:sz="16" w:space="0" w:color="000000"/>
              <w:bottom w:val="nil"/>
            </w:tcBorders>
            <w:shd w:val="clear" w:color="auto" w:fill="FFFFFF"/>
            <w:vAlign w:val="center"/>
          </w:tcPr>
          <w:p w:rsidR="00533F3F" w:rsidRPr="004C757C" w:rsidRDefault="00533F3F" w:rsidP="0047098E">
            <w:pPr>
              <w:autoSpaceDE w:val="0"/>
              <w:autoSpaceDN w:val="0"/>
              <w:adjustRightInd w:val="0"/>
              <w:spacing w:line="320" w:lineRule="atLeast"/>
              <w:ind w:left="60" w:right="60"/>
              <w:jc w:val="right"/>
              <w:rPr>
                <w:rFonts w:ascii="Arial" w:eastAsiaTheme="minorHAnsi" w:hAnsi="Arial" w:cs="Arial"/>
                <w:color w:val="000000"/>
                <w:sz w:val="18"/>
                <w:szCs w:val="18"/>
              </w:rPr>
            </w:pPr>
            <w:r w:rsidRPr="004C757C">
              <w:rPr>
                <w:rFonts w:ascii="Arial" w:eastAsiaTheme="minorHAnsi" w:hAnsi="Arial" w:cs="Arial"/>
                <w:color w:val="000000"/>
                <w:sz w:val="18"/>
                <w:szCs w:val="18"/>
              </w:rPr>
              <w:t>120</w:t>
            </w:r>
          </w:p>
        </w:tc>
        <w:tc>
          <w:tcPr>
            <w:tcW w:w="1009" w:type="dxa"/>
            <w:tcBorders>
              <w:top w:val="nil"/>
              <w:bottom w:val="nil"/>
            </w:tcBorders>
            <w:shd w:val="clear" w:color="auto" w:fill="FFFFFF"/>
            <w:vAlign w:val="center"/>
          </w:tcPr>
          <w:p w:rsidR="00533F3F" w:rsidRPr="004C757C" w:rsidRDefault="00533F3F" w:rsidP="0047098E">
            <w:pPr>
              <w:autoSpaceDE w:val="0"/>
              <w:autoSpaceDN w:val="0"/>
              <w:adjustRightInd w:val="0"/>
              <w:spacing w:line="320" w:lineRule="atLeast"/>
              <w:ind w:left="60" w:right="60"/>
              <w:jc w:val="right"/>
              <w:rPr>
                <w:rFonts w:ascii="Arial" w:eastAsiaTheme="minorHAnsi" w:hAnsi="Arial" w:cs="Arial"/>
                <w:color w:val="000000"/>
                <w:sz w:val="18"/>
                <w:szCs w:val="18"/>
              </w:rPr>
            </w:pPr>
            <w:r w:rsidRPr="004C757C">
              <w:rPr>
                <w:rFonts w:ascii="Arial" w:eastAsiaTheme="minorHAnsi" w:hAnsi="Arial" w:cs="Arial"/>
                <w:color w:val="000000"/>
                <w:sz w:val="18"/>
                <w:szCs w:val="18"/>
              </w:rPr>
              <w:t>28.6</w:t>
            </w:r>
          </w:p>
        </w:tc>
      </w:tr>
      <w:tr w:rsidR="00533F3F" w:rsidRPr="004C757C" w:rsidTr="00533F3F">
        <w:trPr>
          <w:gridAfter w:val="3"/>
          <w:wAfter w:w="2844" w:type="dxa"/>
          <w:cantSplit/>
        </w:trPr>
        <w:tc>
          <w:tcPr>
            <w:tcW w:w="1980" w:type="dxa"/>
            <w:gridSpan w:val="4"/>
            <w:tcBorders>
              <w:top w:val="nil"/>
              <w:left w:val="single" w:sz="16" w:space="0" w:color="000000"/>
              <w:bottom w:val="single" w:sz="16" w:space="0" w:color="000000"/>
              <w:right w:val="nil"/>
            </w:tcBorders>
            <w:shd w:val="clear" w:color="auto" w:fill="FFFFFF"/>
            <w:vAlign w:val="center"/>
          </w:tcPr>
          <w:p w:rsidR="00533F3F" w:rsidRPr="004C757C" w:rsidRDefault="00533F3F" w:rsidP="0047098E">
            <w:pPr>
              <w:autoSpaceDE w:val="0"/>
              <w:autoSpaceDN w:val="0"/>
              <w:adjustRightInd w:val="0"/>
              <w:spacing w:line="320" w:lineRule="atLeast"/>
              <w:ind w:left="60" w:right="60"/>
              <w:rPr>
                <w:rFonts w:ascii="Arial" w:eastAsiaTheme="minorHAnsi" w:hAnsi="Arial" w:cs="Arial"/>
                <w:color w:val="000000"/>
                <w:sz w:val="18"/>
                <w:szCs w:val="18"/>
              </w:rPr>
            </w:pPr>
            <w:r w:rsidRPr="004C757C">
              <w:rPr>
                <w:rFonts w:ascii="Arial" w:eastAsiaTheme="minorHAnsi" w:hAnsi="Arial" w:cs="Arial"/>
                <w:color w:val="000000"/>
                <w:sz w:val="18"/>
                <w:szCs w:val="18"/>
              </w:rPr>
              <w:t>Total</w:t>
            </w:r>
          </w:p>
        </w:tc>
        <w:tc>
          <w:tcPr>
            <w:tcW w:w="1754" w:type="dxa"/>
            <w:gridSpan w:val="3"/>
            <w:tcBorders>
              <w:top w:val="nil"/>
              <w:left w:val="single" w:sz="16" w:space="0" w:color="000000"/>
              <w:bottom w:val="single" w:sz="16" w:space="0" w:color="000000"/>
            </w:tcBorders>
            <w:shd w:val="clear" w:color="auto" w:fill="FFFFFF"/>
            <w:vAlign w:val="center"/>
          </w:tcPr>
          <w:p w:rsidR="00533F3F" w:rsidRPr="004C757C" w:rsidRDefault="00533F3F" w:rsidP="0047098E">
            <w:pPr>
              <w:autoSpaceDE w:val="0"/>
              <w:autoSpaceDN w:val="0"/>
              <w:adjustRightInd w:val="0"/>
              <w:spacing w:line="320" w:lineRule="atLeast"/>
              <w:ind w:left="60" w:right="60"/>
              <w:jc w:val="right"/>
              <w:rPr>
                <w:rFonts w:ascii="Arial" w:eastAsiaTheme="minorHAnsi" w:hAnsi="Arial" w:cs="Arial"/>
                <w:color w:val="000000"/>
                <w:sz w:val="18"/>
                <w:szCs w:val="18"/>
              </w:rPr>
            </w:pPr>
            <w:r w:rsidRPr="004C757C">
              <w:rPr>
                <w:rFonts w:ascii="Arial" w:eastAsiaTheme="minorHAnsi" w:hAnsi="Arial" w:cs="Arial"/>
                <w:color w:val="000000"/>
                <w:sz w:val="18"/>
                <w:szCs w:val="18"/>
              </w:rPr>
              <w:t>420</w:t>
            </w:r>
          </w:p>
        </w:tc>
        <w:tc>
          <w:tcPr>
            <w:tcW w:w="1009" w:type="dxa"/>
            <w:tcBorders>
              <w:top w:val="nil"/>
              <w:bottom w:val="single" w:sz="16" w:space="0" w:color="000000"/>
            </w:tcBorders>
            <w:shd w:val="clear" w:color="auto" w:fill="FFFFFF"/>
            <w:vAlign w:val="center"/>
          </w:tcPr>
          <w:p w:rsidR="00533F3F" w:rsidRPr="004C757C" w:rsidRDefault="00533F3F" w:rsidP="0047098E">
            <w:pPr>
              <w:autoSpaceDE w:val="0"/>
              <w:autoSpaceDN w:val="0"/>
              <w:adjustRightInd w:val="0"/>
              <w:spacing w:line="320" w:lineRule="atLeast"/>
              <w:ind w:left="60" w:right="60"/>
              <w:jc w:val="right"/>
              <w:rPr>
                <w:rFonts w:ascii="Arial" w:eastAsiaTheme="minorHAnsi" w:hAnsi="Arial" w:cs="Arial"/>
                <w:color w:val="000000"/>
                <w:sz w:val="18"/>
                <w:szCs w:val="18"/>
              </w:rPr>
            </w:pPr>
            <w:r w:rsidRPr="004C757C">
              <w:rPr>
                <w:rFonts w:ascii="Arial" w:eastAsiaTheme="minorHAnsi" w:hAnsi="Arial" w:cs="Arial"/>
                <w:color w:val="000000"/>
                <w:sz w:val="18"/>
                <w:szCs w:val="18"/>
              </w:rPr>
              <w:t>100.0</w:t>
            </w:r>
          </w:p>
        </w:tc>
      </w:tr>
    </w:tbl>
    <w:p w:rsidR="00147115" w:rsidRDefault="00147115" w:rsidP="00147115">
      <w:pPr>
        <w:spacing w:line="360" w:lineRule="auto"/>
        <w:ind w:firstLine="720"/>
        <w:jc w:val="both"/>
        <w:rPr>
          <w:lang w:val="en-GB"/>
        </w:rPr>
      </w:pPr>
    </w:p>
    <w:p w:rsidR="00E32EE9" w:rsidRPr="00D6306E" w:rsidRDefault="00E32EE9" w:rsidP="00B1385B">
      <w:pPr>
        <w:spacing w:line="480" w:lineRule="auto"/>
        <w:ind w:firstLine="720"/>
        <w:jc w:val="both"/>
        <w:rPr>
          <w:lang w:val="en-GB"/>
        </w:rPr>
      </w:pPr>
      <w:r w:rsidRPr="009A7B8A">
        <w:rPr>
          <w:lang w:val="en-GB"/>
        </w:rPr>
        <w:t xml:space="preserve">         </w:t>
      </w:r>
      <w:r>
        <w:rPr>
          <w:noProof/>
        </w:rPr>
        <mc:AlternateContent>
          <mc:Choice Requires="wps">
            <w:drawing>
              <wp:anchor distT="0" distB="0" distL="114300" distR="114300" simplePos="0" relativeHeight="251659264" behindDoc="0" locked="0" layoutInCell="1" allowOverlap="1" wp14:anchorId="6E5EE7E4" wp14:editId="49F2FF41">
                <wp:simplePos x="0" y="0"/>
                <wp:positionH relativeFrom="column">
                  <wp:posOffset>-3138170</wp:posOffset>
                </wp:positionH>
                <wp:positionV relativeFrom="paragraph">
                  <wp:posOffset>136525</wp:posOffset>
                </wp:positionV>
                <wp:extent cx="1143000" cy="342900"/>
                <wp:effectExtent l="12700" t="6985" r="6350" b="1206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w="9525">
                          <a:solidFill>
                            <a:srgbClr val="FFFFFF"/>
                          </a:solidFill>
                          <a:miter lim="800000"/>
                          <a:headEnd/>
                          <a:tailEnd/>
                        </a:ln>
                      </wps:spPr>
                      <wps:txbx>
                        <w:txbxContent>
                          <w:p w:rsidR="00057F8A" w:rsidRDefault="00057F8A" w:rsidP="00E32EE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5EE7E4" id="_x0000_t202" coordsize="21600,21600" o:spt="202" path="m,l,21600r21600,l21600,xe">
                <v:stroke joinstyle="miter"/>
                <v:path gradientshapeok="t" o:connecttype="rect"/>
              </v:shapetype>
              <v:shape id="Text Box 13" o:spid="_x0000_s1026" type="#_x0000_t202" style="position:absolute;left:0;text-align:left;margin-left:-247.1pt;margin-top:10.75pt;width:90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" strokecolor="white">
                <v:textbox>
                  <w:txbxContent>
                    <w:p w:rsidR="00057F8A" w:rsidRDefault="00057F8A" w:rsidP="00E32EE9"/>
                  </w:txbxContent>
                </v:textbox>
              </v:shape>
            </w:pict>
          </mc:Fallback>
        </mc:AlternateContent>
      </w:r>
    </w:p>
    <w:p w:rsidR="00E32EE9" w:rsidRPr="009A7B8A" w:rsidRDefault="00E32EE9" w:rsidP="00E32EE9">
      <w:pPr>
        <w:pStyle w:val="Heading3"/>
      </w:pPr>
      <w:bookmarkStart w:id="15" w:name="_Toc202786702"/>
      <w:bookmarkStart w:id="16" w:name="_Toc212380081"/>
      <w:r w:rsidRPr="009A7B8A">
        <w:t>Accident causation</w:t>
      </w:r>
      <w:bookmarkEnd w:id="15"/>
      <w:bookmarkEnd w:id="16"/>
    </w:p>
    <w:p w:rsidR="00370246" w:rsidRDefault="00E32EE9" w:rsidP="00713406">
      <w:pPr>
        <w:spacing w:line="360" w:lineRule="auto"/>
        <w:ind w:firstLine="720"/>
        <w:jc w:val="both"/>
        <w:rPr>
          <w:lang w:val="en-GB"/>
        </w:rPr>
      </w:pPr>
      <w:r w:rsidRPr="009A7B8A">
        <w:t xml:space="preserve">           </w:t>
      </w:r>
      <w:r w:rsidR="00370246" w:rsidRPr="009A7B8A">
        <w:rPr>
          <w:lang w:val="en-GB"/>
        </w:rPr>
        <w:t>The respondents were asked about the causes of accidents (either their own fault or other drivers’ mistakes). The results show that</w:t>
      </w:r>
      <w:r w:rsidR="007A6078">
        <w:rPr>
          <w:lang w:val="en-GB"/>
        </w:rPr>
        <w:t xml:space="preserve"> speed represent 32.5% of accident causes </w:t>
      </w:r>
      <w:r w:rsidR="00713406">
        <w:rPr>
          <w:lang w:val="en-GB"/>
        </w:rPr>
        <w:t xml:space="preserve">and careless driving represent 15.8% </w:t>
      </w:r>
      <w:r w:rsidR="00713406" w:rsidRPr="00713406">
        <w:rPr>
          <w:u w:val="single"/>
          <w:lang w:val="en-GB"/>
        </w:rPr>
        <w:t xml:space="preserve">whiles </w:t>
      </w:r>
      <w:r w:rsidR="00713406">
        <w:rPr>
          <w:lang w:val="en-GB"/>
        </w:rPr>
        <w:t xml:space="preserve">general traffic violation and other combination are 38.9% and 11.2% respective.  Accident involving alcohol are only 1.6% </w:t>
      </w:r>
      <w:r w:rsidR="00713406" w:rsidRPr="009A7B8A">
        <w:rPr>
          <w:lang w:val="en-GB"/>
        </w:rPr>
        <w:t>in the survey</w:t>
      </w:r>
      <w:r w:rsidR="00713406">
        <w:rPr>
          <w:lang w:val="en-GB"/>
        </w:rPr>
        <w:t xml:space="preserve">.   </w:t>
      </w:r>
    </w:p>
    <w:p w:rsidR="00370246" w:rsidRDefault="00370246" w:rsidP="00370246">
      <w:pPr>
        <w:spacing w:line="360" w:lineRule="auto"/>
        <w:ind w:firstLine="720"/>
        <w:jc w:val="both"/>
        <w:rPr>
          <w:lang w:val="en-GB"/>
        </w:rPr>
      </w:pPr>
    </w:p>
    <w:p w:rsidR="00370246" w:rsidRDefault="00370246" w:rsidP="00370246">
      <w:pPr>
        <w:spacing w:line="360" w:lineRule="auto"/>
        <w:ind w:firstLine="720"/>
        <w:jc w:val="both"/>
        <w:rPr>
          <w:lang w:val="en-GB"/>
        </w:rPr>
      </w:pPr>
    </w:p>
    <w:p w:rsidR="00533F3F" w:rsidRDefault="00533F3F" w:rsidP="00370246">
      <w:pPr>
        <w:spacing w:line="360" w:lineRule="auto"/>
        <w:ind w:firstLine="720"/>
        <w:jc w:val="both"/>
        <w:rPr>
          <w:lang w:val="en-GB"/>
        </w:rPr>
      </w:pPr>
    </w:p>
    <w:p w:rsidR="00E32EE9" w:rsidRDefault="00E32EE9" w:rsidP="00874E69">
      <w:pPr>
        <w:pStyle w:val="BodyText"/>
      </w:pPr>
    </w:p>
    <w:tbl>
      <w:tblPr>
        <w:tblpPr w:leftFromText="180" w:rightFromText="180" w:vertAnchor="text" w:horzAnchor="margin" w:tblpY="107"/>
        <w:tblW w:w="6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4"/>
        <w:gridCol w:w="1009"/>
        <w:gridCol w:w="1147"/>
        <w:gridCol w:w="1009"/>
        <w:gridCol w:w="2846"/>
      </w:tblGrid>
      <w:tr w:rsidR="00147115" w:rsidRPr="00147115" w:rsidTr="00147115">
        <w:trPr>
          <w:cantSplit/>
        </w:trPr>
        <w:tc>
          <w:tcPr>
            <w:tcW w:w="6945" w:type="dxa"/>
            <w:gridSpan w:val="5"/>
            <w:tcBorders>
              <w:top w:val="nil"/>
              <w:left w:val="nil"/>
              <w:bottom w:val="nil"/>
              <w:right w:val="nil"/>
            </w:tcBorders>
            <w:shd w:val="clear" w:color="auto" w:fill="FFFFFF"/>
          </w:tcPr>
          <w:p w:rsidR="00147115" w:rsidRPr="00147115" w:rsidRDefault="00147115" w:rsidP="00147115">
            <w:pPr>
              <w:autoSpaceDE w:val="0"/>
              <w:autoSpaceDN w:val="0"/>
              <w:adjustRightInd w:val="0"/>
              <w:spacing w:line="320" w:lineRule="atLeast"/>
              <w:ind w:left="60" w:right="60"/>
              <w:jc w:val="center"/>
              <w:rPr>
                <w:rFonts w:ascii="Arial" w:eastAsiaTheme="minorHAnsi" w:hAnsi="Arial" w:cs="Arial"/>
                <w:color w:val="000000"/>
                <w:sz w:val="18"/>
                <w:szCs w:val="18"/>
              </w:rPr>
            </w:pPr>
            <w:r w:rsidRPr="00147115">
              <w:rPr>
                <w:rFonts w:ascii="Arial" w:eastAsiaTheme="minorHAnsi" w:hAnsi="Arial" w:cs="Arial"/>
                <w:b/>
                <w:bCs/>
                <w:color w:val="000000"/>
                <w:sz w:val="18"/>
                <w:szCs w:val="18"/>
              </w:rPr>
              <w:t>Acc_Cause</w:t>
            </w:r>
          </w:p>
        </w:tc>
      </w:tr>
      <w:tr w:rsidR="007A6078" w:rsidRPr="00147115" w:rsidTr="00147115">
        <w:trPr>
          <w:gridAfter w:val="1"/>
          <w:wAfter w:w="2846" w:type="dxa"/>
          <w:cantSplit/>
        </w:trPr>
        <w:tc>
          <w:tcPr>
            <w:tcW w:w="1943" w:type="dxa"/>
            <w:gridSpan w:val="2"/>
            <w:tcBorders>
              <w:top w:val="single" w:sz="16" w:space="0" w:color="000000"/>
              <w:left w:val="single" w:sz="16" w:space="0" w:color="000000"/>
              <w:bottom w:val="single" w:sz="16" w:space="0" w:color="000000"/>
              <w:right w:val="nil"/>
            </w:tcBorders>
            <w:shd w:val="clear" w:color="auto" w:fill="FFFFFF"/>
          </w:tcPr>
          <w:p w:rsidR="007A6078" w:rsidRPr="00147115" w:rsidRDefault="007A6078" w:rsidP="004C757C">
            <w:pPr>
              <w:autoSpaceDE w:val="0"/>
              <w:autoSpaceDN w:val="0"/>
              <w:adjustRightInd w:val="0"/>
              <w:spacing w:line="320" w:lineRule="atLeast"/>
              <w:ind w:left="60" w:right="60"/>
              <w:rPr>
                <w:rFonts w:ascii="Arial" w:eastAsiaTheme="minorHAnsi" w:hAnsi="Arial" w:cs="Arial"/>
                <w:color w:val="000000"/>
                <w:sz w:val="18"/>
                <w:szCs w:val="18"/>
              </w:rPr>
            </w:pPr>
            <w:r w:rsidRPr="00147115">
              <w:rPr>
                <w:rFonts w:ascii="Arial" w:eastAsiaTheme="minorHAnsi" w:hAnsi="Arial" w:cs="Arial"/>
                <w:b/>
                <w:bCs/>
                <w:color w:val="000000"/>
                <w:sz w:val="18"/>
                <w:szCs w:val="18"/>
              </w:rPr>
              <w:t>Acc</w:t>
            </w:r>
            <w:r>
              <w:rPr>
                <w:rFonts w:ascii="Arial" w:eastAsiaTheme="minorHAnsi" w:hAnsi="Arial" w:cs="Arial"/>
                <w:b/>
                <w:bCs/>
                <w:color w:val="000000"/>
                <w:sz w:val="18"/>
                <w:szCs w:val="18"/>
              </w:rPr>
              <w:t xml:space="preserve">ident </w:t>
            </w:r>
            <w:r w:rsidRPr="00147115">
              <w:rPr>
                <w:rFonts w:ascii="Arial" w:eastAsiaTheme="minorHAnsi" w:hAnsi="Arial" w:cs="Arial"/>
                <w:b/>
                <w:bCs/>
                <w:color w:val="000000"/>
                <w:sz w:val="18"/>
                <w:szCs w:val="18"/>
              </w:rPr>
              <w:t>Cause</w:t>
            </w:r>
            <w:r>
              <w:rPr>
                <w:rFonts w:ascii="Arial" w:eastAsiaTheme="minorHAnsi" w:hAnsi="Arial" w:cs="Arial"/>
                <w:b/>
                <w:bCs/>
                <w:color w:val="000000"/>
                <w:sz w:val="18"/>
                <w:szCs w:val="18"/>
              </w:rPr>
              <w:t>s</w:t>
            </w:r>
          </w:p>
        </w:tc>
        <w:tc>
          <w:tcPr>
            <w:tcW w:w="1147" w:type="dxa"/>
            <w:tcBorders>
              <w:top w:val="single" w:sz="16" w:space="0" w:color="000000"/>
              <w:left w:val="single" w:sz="16" w:space="0" w:color="000000"/>
              <w:bottom w:val="single" w:sz="16" w:space="0" w:color="000000"/>
            </w:tcBorders>
            <w:shd w:val="clear" w:color="auto" w:fill="FFFFFF"/>
          </w:tcPr>
          <w:p w:rsidR="007A6078" w:rsidRPr="00147115" w:rsidRDefault="007A6078" w:rsidP="00147115">
            <w:pPr>
              <w:autoSpaceDE w:val="0"/>
              <w:autoSpaceDN w:val="0"/>
              <w:adjustRightInd w:val="0"/>
              <w:spacing w:line="320" w:lineRule="atLeast"/>
              <w:ind w:left="60" w:right="60"/>
              <w:jc w:val="center"/>
              <w:rPr>
                <w:rFonts w:ascii="Arial" w:eastAsiaTheme="minorHAnsi" w:hAnsi="Arial" w:cs="Arial"/>
                <w:color w:val="000000"/>
                <w:sz w:val="18"/>
                <w:szCs w:val="18"/>
              </w:rPr>
            </w:pPr>
            <w:r w:rsidRPr="00147115">
              <w:rPr>
                <w:rFonts w:ascii="Arial" w:eastAsiaTheme="minorHAnsi" w:hAnsi="Arial" w:cs="Arial"/>
                <w:color w:val="000000"/>
                <w:sz w:val="18"/>
                <w:szCs w:val="18"/>
              </w:rPr>
              <w:t>Frequency</w:t>
            </w:r>
          </w:p>
        </w:tc>
        <w:tc>
          <w:tcPr>
            <w:tcW w:w="1009" w:type="dxa"/>
            <w:tcBorders>
              <w:top w:val="single" w:sz="16" w:space="0" w:color="000000"/>
              <w:bottom w:val="single" w:sz="16" w:space="0" w:color="000000"/>
            </w:tcBorders>
            <w:shd w:val="clear" w:color="auto" w:fill="FFFFFF"/>
          </w:tcPr>
          <w:p w:rsidR="007A6078" w:rsidRPr="00147115" w:rsidRDefault="007A6078" w:rsidP="00147115">
            <w:pPr>
              <w:autoSpaceDE w:val="0"/>
              <w:autoSpaceDN w:val="0"/>
              <w:adjustRightInd w:val="0"/>
              <w:spacing w:line="320" w:lineRule="atLeast"/>
              <w:ind w:left="60" w:right="60"/>
              <w:jc w:val="center"/>
              <w:rPr>
                <w:rFonts w:ascii="Arial" w:eastAsiaTheme="minorHAnsi" w:hAnsi="Arial" w:cs="Arial"/>
                <w:color w:val="000000"/>
                <w:sz w:val="18"/>
                <w:szCs w:val="18"/>
              </w:rPr>
            </w:pPr>
            <w:r w:rsidRPr="00147115">
              <w:rPr>
                <w:rFonts w:ascii="Arial" w:eastAsiaTheme="minorHAnsi" w:hAnsi="Arial" w:cs="Arial"/>
                <w:color w:val="000000"/>
                <w:sz w:val="18"/>
                <w:szCs w:val="18"/>
              </w:rPr>
              <w:t>Percent</w:t>
            </w:r>
          </w:p>
        </w:tc>
      </w:tr>
      <w:tr w:rsidR="007A6078" w:rsidRPr="00147115" w:rsidTr="00147115">
        <w:trPr>
          <w:gridAfter w:val="1"/>
          <w:wAfter w:w="2846" w:type="dxa"/>
          <w:cantSplit/>
        </w:trPr>
        <w:tc>
          <w:tcPr>
            <w:tcW w:w="934" w:type="dxa"/>
            <w:vMerge w:val="restart"/>
            <w:tcBorders>
              <w:top w:val="single" w:sz="16" w:space="0" w:color="000000"/>
              <w:left w:val="single" w:sz="16" w:space="0" w:color="000000"/>
              <w:bottom w:val="nil"/>
              <w:right w:val="nil"/>
            </w:tcBorders>
            <w:shd w:val="clear" w:color="auto" w:fill="FFFFFF"/>
            <w:vAlign w:val="center"/>
          </w:tcPr>
          <w:p w:rsidR="007A6078" w:rsidRPr="00147115" w:rsidRDefault="007A6078" w:rsidP="00147115">
            <w:pPr>
              <w:autoSpaceDE w:val="0"/>
              <w:autoSpaceDN w:val="0"/>
              <w:adjustRightInd w:val="0"/>
              <w:spacing w:line="320" w:lineRule="atLeast"/>
              <w:ind w:left="60" w:right="60"/>
              <w:rPr>
                <w:rFonts w:ascii="Arial" w:eastAsiaTheme="minorHAnsi" w:hAnsi="Arial" w:cs="Arial"/>
                <w:color w:val="000000"/>
                <w:sz w:val="18"/>
                <w:szCs w:val="18"/>
              </w:rPr>
            </w:pPr>
            <w:r>
              <w:rPr>
                <w:rFonts w:ascii="Arial" w:eastAsiaTheme="minorHAnsi" w:hAnsi="Arial" w:cs="Arial"/>
                <w:color w:val="000000"/>
                <w:sz w:val="18"/>
                <w:szCs w:val="18"/>
              </w:rPr>
              <w:t>total</w:t>
            </w:r>
          </w:p>
        </w:tc>
        <w:tc>
          <w:tcPr>
            <w:tcW w:w="1009" w:type="dxa"/>
            <w:tcBorders>
              <w:top w:val="single" w:sz="16" w:space="0" w:color="000000"/>
              <w:left w:val="nil"/>
              <w:bottom w:val="nil"/>
              <w:right w:val="single" w:sz="16" w:space="0" w:color="000000"/>
            </w:tcBorders>
            <w:shd w:val="clear" w:color="auto" w:fill="FFFFFF"/>
            <w:vAlign w:val="center"/>
          </w:tcPr>
          <w:p w:rsidR="007A6078" w:rsidRPr="00147115" w:rsidRDefault="007A6078" w:rsidP="00147115">
            <w:pPr>
              <w:autoSpaceDE w:val="0"/>
              <w:autoSpaceDN w:val="0"/>
              <w:adjustRightInd w:val="0"/>
              <w:spacing w:line="320" w:lineRule="atLeast"/>
              <w:ind w:left="60" w:right="60"/>
              <w:rPr>
                <w:rFonts w:ascii="Arial" w:eastAsiaTheme="minorHAnsi" w:hAnsi="Arial" w:cs="Arial"/>
                <w:color w:val="000000"/>
                <w:sz w:val="18"/>
                <w:szCs w:val="18"/>
              </w:rPr>
            </w:pPr>
            <w:r w:rsidRPr="00147115">
              <w:rPr>
                <w:rFonts w:ascii="Arial" w:eastAsiaTheme="minorHAnsi" w:hAnsi="Arial" w:cs="Arial"/>
                <w:color w:val="000000"/>
                <w:sz w:val="18"/>
                <w:szCs w:val="18"/>
              </w:rPr>
              <w:t>careless</w:t>
            </w:r>
          </w:p>
        </w:tc>
        <w:tc>
          <w:tcPr>
            <w:tcW w:w="1147" w:type="dxa"/>
            <w:tcBorders>
              <w:top w:val="single" w:sz="16" w:space="0" w:color="000000"/>
              <w:left w:val="single" w:sz="16" w:space="0" w:color="000000"/>
              <w:bottom w:val="nil"/>
            </w:tcBorders>
            <w:shd w:val="clear" w:color="auto" w:fill="FFFFFF"/>
            <w:vAlign w:val="center"/>
          </w:tcPr>
          <w:p w:rsidR="007A6078" w:rsidRPr="00147115" w:rsidRDefault="007A6078" w:rsidP="003A7EF1">
            <w:pPr>
              <w:autoSpaceDE w:val="0"/>
              <w:autoSpaceDN w:val="0"/>
              <w:adjustRightInd w:val="0"/>
              <w:spacing w:line="320" w:lineRule="atLeast"/>
              <w:ind w:left="60" w:right="60"/>
              <w:jc w:val="right"/>
              <w:rPr>
                <w:rFonts w:ascii="Arial" w:eastAsiaTheme="minorHAnsi" w:hAnsi="Arial" w:cs="Arial"/>
                <w:color w:val="000000"/>
                <w:sz w:val="18"/>
                <w:szCs w:val="18"/>
              </w:rPr>
            </w:pPr>
            <w:r w:rsidRPr="00147115">
              <w:rPr>
                <w:rFonts w:ascii="Arial" w:eastAsiaTheme="minorHAnsi" w:hAnsi="Arial" w:cs="Arial"/>
                <w:color w:val="000000"/>
                <w:sz w:val="18"/>
                <w:szCs w:val="18"/>
              </w:rPr>
              <w:t>4</w:t>
            </w:r>
            <w:r>
              <w:rPr>
                <w:rFonts w:ascii="Arial" w:eastAsiaTheme="minorHAnsi" w:hAnsi="Arial" w:cs="Arial"/>
                <w:color w:val="000000"/>
                <w:sz w:val="18"/>
                <w:szCs w:val="18"/>
              </w:rPr>
              <w:t>9</w:t>
            </w:r>
          </w:p>
        </w:tc>
        <w:tc>
          <w:tcPr>
            <w:tcW w:w="1009" w:type="dxa"/>
            <w:tcBorders>
              <w:top w:val="single" w:sz="16" w:space="0" w:color="000000"/>
              <w:bottom w:val="nil"/>
            </w:tcBorders>
            <w:shd w:val="clear" w:color="auto" w:fill="FFFFFF"/>
            <w:vAlign w:val="center"/>
          </w:tcPr>
          <w:p w:rsidR="007A6078" w:rsidRPr="00147115" w:rsidRDefault="007A6078" w:rsidP="003A7EF1">
            <w:pPr>
              <w:autoSpaceDE w:val="0"/>
              <w:autoSpaceDN w:val="0"/>
              <w:adjustRightInd w:val="0"/>
              <w:spacing w:line="320" w:lineRule="atLeast"/>
              <w:ind w:left="60" w:right="60"/>
              <w:jc w:val="right"/>
              <w:rPr>
                <w:rFonts w:ascii="Arial" w:eastAsiaTheme="minorHAnsi" w:hAnsi="Arial" w:cs="Arial"/>
                <w:color w:val="000000"/>
                <w:sz w:val="18"/>
                <w:szCs w:val="18"/>
              </w:rPr>
            </w:pPr>
            <w:r w:rsidRPr="00147115">
              <w:rPr>
                <w:rFonts w:ascii="Arial" w:eastAsiaTheme="minorHAnsi" w:hAnsi="Arial" w:cs="Arial"/>
                <w:color w:val="000000"/>
                <w:sz w:val="18"/>
                <w:szCs w:val="18"/>
              </w:rPr>
              <w:t>1</w:t>
            </w:r>
            <w:r>
              <w:rPr>
                <w:rFonts w:ascii="Arial" w:eastAsiaTheme="minorHAnsi" w:hAnsi="Arial" w:cs="Arial"/>
                <w:color w:val="000000"/>
                <w:sz w:val="18"/>
                <w:szCs w:val="18"/>
              </w:rPr>
              <w:t>5</w:t>
            </w:r>
            <w:r w:rsidRPr="00147115">
              <w:rPr>
                <w:rFonts w:ascii="Arial" w:eastAsiaTheme="minorHAnsi" w:hAnsi="Arial" w:cs="Arial"/>
                <w:color w:val="000000"/>
                <w:sz w:val="18"/>
                <w:szCs w:val="18"/>
              </w:rPr>
              <w:t>.</w:t>
            </w:r>
            <w:r>
              <w:rPr>
                <w:rFonts w:ascii="Arial" w:eastAsiaTheme="minorHAnsi" w:hAnsi="Arial" w:cs="Arial"/>
                <w:color w:val="000000"/>
                <w:sz w:val="18"/>
                <w:szCs w:val="18"/>
              </w:rPr>
              <w:t>8</w:t>
            </w:r>
          </w:p>
        </w:tc>
      </w:tr>
      <w:tr w:rsidR="007A6078" w:rsidRPr="00147115" w:rsidTr="00147115">
        <w:trPr>
          <w:gridAfter w:val="1"/>
          <w:wAfter w:w="2846" w:type="dxa"/>
          <w:cantSplit/>
        </w:trPr>
        <w:tc>
          <w:tcPr>
            <w:tcW w:w="934" w:type="dxa"/>
            <w:vMerge/>
            <w:tcBorders>
              <w:top w:val="single" w:sz="16" w:space="0" w:color="000000"/>
              <w:left w:val="single" w:sz="16" w:space="0" w:color="000000"/>
              <w:bottom w:val="nil"/>
              <w:right w:val="nil"/>
            </w:tcBorders>
            <w:shd w:val="clear" w:color="auto" w:fill="FFFFFF"/>
            <w:vAlign w:val="center"/>
          </w:tcPr>
          <w:p w:rsidR="007A6078" w:rsidRPr="00147115" w:rsidRDefault="007A6078" w:rsidP="00147115">
            <w:pPr>
              <w:autoSpaceDE w:val="0"/>
              <w:autoSpaceDN w:val="0"/>
              <w:adjustRightInd w:val="0"/>
              <w:rPr>
                <w:rFonts w:ascii="Arial" w:eastAsiaTheme="minorHAnsi" w:hAnsi="Arial" w:cs="Arial"/>
                <w:color w:val="000000"/>
                <w:sz w:val="18"/>
                <w:szCs w:val="18"/>
              </w:rPr>
            </w:pPr>
          </w:p>
        </w:tc>
        <w:tc>
          <w:tcPr>
            <w:tcW w:w="1009" w:type="dxa"/>
            <w:tcBorders>
              <w:top w:val="nil"/>
              <w:left w:val="nil"/>
              <w:bottom w:val="nil"/>
              <w:right w:val="single" w:sz="16" w:space="0" w:color="000000"/>
            </w:tcBorders>
            <w:shd w:val="clear" w:color="auto" w:fill="FFFFFF"/>
            <w:vAlign w:val="center"/>
          </w:tcPr>
          <w:p w:rsidR="007A6078" w:rsidRPr="00147115" w:rsidRDefault="007A6078" w:rsidP="00147115">
            <w:pPr>
              <w:autoSpaceDE w:val="0"/>
              <w:autoSpaceDN w:val="0"/>
              <w:adjustRightInd w:val="0"/>
              <w:spacing w:line="320" w:lineRule="atLeast"/>
              <w:ind w:left="60" w:right="60"/>
              <w:rPr>
                <w:rFonts w:ascii="Arial" w:eastAsiaTheme="minorHAnsi" w:hAnsi="Arial" w:cs="Arial"/>
                <w:color w:val="000000"/>
                <w:sz w:val="18"/>
                <w:szCs w:val="18"/>
              </w:rPr>
            </w:pPr>
            <w:r w:rsidRPr="00147115">
              <w:rPr>
                <w:rFonts w:ascii="Arial" w:eastAsiaTheme="minorHAnsi" w:hAnsi="Arial" w:cs="Arial"/>
                <w:color w:val="000000"/>
                <w:sz w:val="18"/>
                <w:szCs w:val="18"/>
              </w:rPr>
              <w:t>speed</w:t>
            </w:r>
          </w:p>
        </w:tc>
        <w:tc>
          <w:tcPr>
            <w:tcW w:w="1147" w:type="dxa"/>
            <w:tcBorders>
              <w:top w:val="nil"/>
              <w:left w:val="single" w:sz="16" w:space="0" w:color="000000"/>
              <w:bottom w:val="nil"/>
            </w:tcBorders>
            <w:shd w:val="clear" w:color="auto" w:fill="FFFFFF"/>
            <w:vAlign w:val="center"/>
          </w:tcPr>
          <w:p w:rsidR="007A6078" w:rsidRPr="00147115" w:rsidRDefault="007A6078" w:rsidP="00147115">
            <w:pPr>
              <w:autoSpaceDE w:val="0"/>
              <w:autoSpaceDN w:val="0"/>
              <w:adjustRightInd w:val="0"/>
              <w:spacing w:line="320" w:lineRule="atLeast"/>
              <w:ind w:left="60" w:right="60"/>
              <w:jc w:val="right"/>
              <w:rPr>
                <w:rFonts w:ascii="Arial" w:eastAsiaTheme="minorHAnsi" w:hAnsi="Arial" w:cs="Arial"/>
                <w:color w:val="000000"/>
                <w:sz w:val="18"/>
                <w:szCs w:val="18"/>
              </w:rPr>
            </w:pPr>
            <w:r>
              <w:rPr>
                <w:rFonts w:ascii="Arial" w:eastAsiaTheme="minorHAnsi" w:hAnsi="Arial" w:cs="Arial"/>
                <w:color w:val="000000"/>
                <w:sz w:val="18"/>
                <w:szCs w:val="18"/>
              </w:rPr>
              <w:t>101</w:t>
            </w:r>
          </w:p>
        </w:tc>
        <w:tc>
          <w:tcPr>
            <w:tcW w:w="1009" w:type="dxa"/>
            <w:tcBorders>
              <w:top w:val="nil"/>
              <w:bottom w:val="nil"/>
            </w:tcBorders>
            <w:shd w:val="clear" w:color="auto" w:fill="FFFFFF"/>
            <w:vAlign w:val="center"/>
          </w:tcPr>
          <w:p w:rsidR="007A6078" w:rsidRPr="00147115" w:rsidRDefault="007A6078" w:rsidP="003A7EF1">
            <w:pPr>
              <w:autoSpaceDE w:val="0"/>
              <w:autoSpaceDN w:val="0"/>
              <w:adjustRightInd w:val="0"/>
              <w:spacing w:line="320" w:lineRule="atLeast"/>
              <w:ind w:left="60" w:right="60"/>
              <w:jc w:val="right"/>
              <w:rPr>
                <w:rFonts w:ascii="Arial" w:eastAsiaTheme="minorHAnsi" w:hAnsi="Arial" w:cs="Arial"/>
                <w:color w:val="000000"/>
                <w:sz w:val="18"/>
                <w:szCs w:val="18"/>
              </w:rPr>
            </w:pPr>
            <w:r>
              <w:rPr>
                <w:rFonts w:ascii="Arial" w:eastAsiaTheme="minorHAnsi" w:hAnsi="Arial" w:cs="Arial"/>
                <w:color w:val="000000"/>
                <w:sz w:val="18"/>
                <w:szCs w:val="18"/>
              </w:rPr>
              <w:t>32</w:t>
            </w:r>
            <w:r w:rsidRPr="00147115">
              <w:rPr>
                <w:rFonts w:ascii="Arial" w:eastAsiaTheme="minorHAnsi" w:hAnsi="Arial" w:cs="Arial"/>
                <w:color w:val="000000"/>
                <w:sz w:val="18"/>
                <w:szCs w:val="18"/>
              </w:rPr>
              <w:t>.</w:t>
            </w:r>
            <w:r>
              <w:rPr>
                <w:rFonts w:ascii="Arial" w:eastAsiaTheme="minorHAnsi" w:hAnsi="Arial" w:cs="Arial"/>
                <w:color w:val="000000"/>
                <w:sz w:val="18"/>
                <w:szCs w:val="18"/>
              </w:rPr>
              <w:t>5</w:t>
            </w:r>
          </w:p>
        </w:tc>
      </w:tr>
      <w:tr w:rsidR="007A6078" w:rsidRPr="00147115" w:rsidTr="00147115">
        <w:trPr>
          <w:gridAfter w:val="1"/>
          <w:wAfter w:w="2846" w:type="dxa"/>
          <w:cantSplit/>
        </w:trPr>
        <w:tc>
          <w:tcPr>
            <w:tcW w:w="934" w:type="dxa"/>
            <w:vMerge/>
            <w:tcBorders>
              <w:top w:val="single" w:sz="16" w:space="0" w:color="000000"/>
              <w:left w:val="single" w:sz="16" w:space="0" w:color="000000"/>
              <w:bottom w:val="nil"/>
              <w:right w:val="nil"/>
            </w:tcBorders>
            <w:shd w:val="clear" w:color="auto" w:fill="FFFFFF"/>
            <w:vAlign w:val="center"/>
          </w:tcPr>
          <w:p w:rsidR="007A6078" w:rsidRPr="00147115" w:rsidRDefault="007A6078" w:rsidP="00147115">
            <w:pPr>
              <w:autoSpaceDE w:val="0"/>
              <w:autoSpaceDN w:val="0"/>
              <w:adjustRightInd w:val="0"/>
              <w:rPr>
                <w:rFonts w:ascii="Arial" w:eastAsiaTheme="minorHAnsi" w:hAnsi="Arial" w:cs="Arial"/>
                <w:color w:val="000000"/>
                <w:sz w:val="18"/>
                <w:szCs w:val="18"/>
              </w:rPr>
            </w:pPr>
          </w:p>
        </w:tc>
        <w:tc>
          <w:tcPr>
            <w:tcW w:w="1009" w:type="dxa"/>
            <w:tcBorders>
              <w:top w:val="nil"/>
              <w:left w:val="nil"/>
              <w:bottom w:val="nil"/>
              <w:right w:val="single" w:sz="16" w:space="0" w:color="000000"/>
            </w:tcBorders>
            <w:shd w:val="clear" w:color="auto" w:fill="FFFFFF"/>
            <w:vAlign w:val="center"/>
          </w:tcPr>
          <w:p w:rsidR="007A6078" w:rsidRPr="00147115" w:rsidRDefault="007A6078" w:rsidP="00147115">
            <w:pPr>
              <w:autoSpaceDE w:val="0"/>
              <w:autoSpaceDN w:val="0"/>
              <w:adjustRightInd w:val="0"/>
              <w:spacing w:line="320" w:lineRule="atLeast"/>
              <w:ind w:left="60" w:right="60"/>
              <w:rPr>
                <w:rFonts w:ascii="Arial" w:eastAsiaTheme="minorHAnsi" w:hAnsi="Arial" w:cs="Arial"/>
                <w:color w:val="000000"/>
                <w:sz w:val="18"/>
                <w:szCs w:val="18"/>
              </w:rPr>
            </w:pPr>
            <w:r w:rsidRPr="00147115">
              <w:rPr>
                <w:rFonts w:ascii="Arial" w:eastAsiaTheme="minorHAnsi" w:hAnsi="Arial" w:cs="Arial"/>
                <w:color w:val="000000"/>
                <w:sz w:val="18"/>
                <w:szCs w:val="18"/>
              </w:rPr>
              <w:t>violation</w:t>
            </w:r>
          </w:p>
        </w:tc>
        <w:tc>
          <w:tcPr>
            <w:tcW w:w="1147" w:type="dxa"/>
            <w:tcBorders>
              <w:top w:val="nil"/>
              <w:left w:val="single" w:sz="16" w:space="0" w:color="000000"/>
              <w:bottom w:val="nil"/>
            </w:tcBorders>
            <w:shd w:val="clear" w:color="auto" w:fill="FFFFFF"/>
            <w:vAlign w:val="center"/>
          </w:tcPr>
          <w:p w:rsidR="007A6078" w:rsidRPr="00147115" w:rsidRDefault="007A6078" w:rsidP="003A7EF1">
            <w:pPr>
              <w:autoSpaceDE w:val="0"/>
              <w:autoSpaceDN w:val="0"/>
              <w:adjustRightInd w:val="0"/>
              <w:spacing w:line="320" w:lineRule="atLeast"/>
              <w:ind w:left="60" w:right="60"/>
              <w:jc w:val="right"/>
              <w:rPr>
                <w:rFonts w:ascii="Arial" w:eastAsiaTheme="minorHAnsi" w:hAnsi="Arial" w:cs="Arial"/>
                <w:color w:val="000000"/>
                <w:sz w:val="18"/>
                <w:szCs w:val="18"/>
              </w:rPr>
            </w:pPr>
            <w:r w:rsidRPr="00147115">
              <w:rPr>
                <w:rFonts w:ascii="Arial" w:eastAsiaTheme="minorHAnsi" w:hAnsi="Arial" w:cs="Arial"/>
                <w:color w:val="000000"/>
                <w:sz w:val="18"/>
                <w:szCs w:val="18"/>
              </w:rPr>
              <w:t>1</w:t>
            </w:r>
            <w:r>
              <w:rPr>
                <w:rFonts w:ascii="Arial" w:eastAsiaTheme="minorHAnsi" w:hAnsi="Arial" w:cs="Arial"/>
                <w:color w:val="000000"/>
                <w:sz w:val="18"/>
                <w:szCs w:val="18"/>
              </w:rPr>
              <w:t>21</w:t>
            </w:r>
          </w:p>
        </w:tc>
        <w:tc>
          <w:tcPr>
            <w:tcW w:w="1009" w:type="dxa"/>
            <w:tcBorders>
              <w:top w:val="nil"/>
              <w:bottom w:val="nil"/>
            </w:tcBorders>
            <w:shd w:val="clear" w:color="auto" w:fill="FFFFFF"/>
            <w:vAlign w:val="center"/>
          </w:tcPr>
          <w:p w:rsidR="007A6078" w:rsidRPr="00147115" w:rsidRDefault="00713406" w:rsidP="003A7EF1">
            <w:pPr>
              <w:autoSpaceDE w:val="0"/>
              <w:autoSpaceDN w:val="0"/>
              <w:adjustRightInd w:val="0"/>
              <w:spacing w:line="320" w:lineRule="atLeast"/>
              <w:ind w:left="60" w:right="60"/>
              <w:jc w:val="right"/>
              <w:rPr>
                <w:rFonts w:ascii="Arial" w:eastAsiaTheme="minorHAnsi" w:hAnsi="Arial" w:cs="Arial"/>
                <w:color w:val="000000"/>
                <w:sz w:val="18"/>
                <w:szCs w:val="18"/>
              </w:rPr>
            </w:pPr>
            <w:r>
              <w:rPr>
                <w:rFonts w:ascii="Arial" w:eastAsiaTheme="minorHAnsi" w:hAnsi="Arial" w:cs="Arial"/>
                <w:color w:val="000000"/>
                <w:sz w:val="18"/>
                <w:szCs w:val="18"/>
              </w:rPr>
              <w:t>38</w:t>
            </w:r>
            <w:r w:rsidR="007A6078" w:rsidRPr="00147115">
              <w:rPr>
                <w:rFonts w:ascii="Arial" w:eastAsiaTheme="minorHAnsi" w:hAnsi="Arial" w:cs="Arial"/>
                <w:color w:val="000000"/>
                <w:sz w:val="18"/>
                <w:szCs w:val="18"/>
              </w:rPr>
              <w:t>.</w:t>
            </w:r>
            <w:r w:rsidR="007A6078">
              <w:rPr>
                <w:rFonts w:ascii="Arial" w:eastAsiaTheme="minorHAnsi" w:hAnsi="Arial" w:cs="Arial"/>
                <w:color w:val="000000"/>
                <w:sz w:val="18"/>
                <w:szCs w:val="18"/>
              </w:rPr>
              <w:t>9</w:t>
            </w:r>
          </w:p>
        </w:tc>
      </w:tr>
      <w:tr w:rsidR="007A6078" w:rsidRPr="00147115" w:rsidTr="00147115">
        <w:trPr>
          <w:gridAfter w:val="1"/>
          <w:wAfter w:w="2846" w:type="dxa"/>
          <w:cantSplit/>
        </w:trPr>
        <w:tc>
          <w:tcPr>
            <w:tcW w:w="934" w:type="dxa"/>
            <w:vMerge/>
            <w:tcBorders>
              <w:top w:val="single" w:sz="16" w:space="0" w:color="000000"/>
              <w:left w:val="single" w:sz="16" w:space="0" w:color="000000"/>
              <w:bottom w:val="nil"/>
              <w:right w:val="nil"/>
            </w:tcBorders>
            <w:shd w:val="clear" w:color="auto" w:fill="FFFFFF"/>
            <w:vAlign w:val="center"/>
          </w:tcPr>
          <w:p w:rsidR="007A6078" w:rsidRPr="00147115" w:rsidRDefault="007A6078" w:rsidP="00147115">
            <w:pPr>
              <w:autoSpaceDE w:val="0"/>
              <w:autoSpaceDN w:val="0"/>
              <w:adjustRightInd w:val="0"/>
              <w:rPr>
                <w:rFonts w:ascii="Arial" w:eastAsiaTheme="minorHAnsi" w:hAnsi="Arial" w:cs="Arial"/>
                <w:color w:val="000000"/>
                <w:sz w:val="18"/>
                <w:szCs w:val="18"/>
              </w:rPr>
            </w:pPr>
          </w:p>
        </w:tc>
        <w:tc>
          <w:tcPr>
            <w:tcW w:w="1009" w:type="dxa"/>
            <w:tcBorders>
              <w:top w:val="nil"/>
              <w:left w:val="nil"/>
              <w:bottom w:val="nil"/>
              <w:right w:val="single" w:sz="16" w:space="0" w:color="000000"/>
            </w:tcBorders>
            <w:shd w:val="clear" w:color="auto" w:fill="FFFFFF"/>
            <w:vAlign w:val="center"/>
          </w:tcPr>
          <w:p w:rsidR="007A6078" w:rsidRPr="00147115" w:rsidRDefault="007A6078" w:rsidP="00147115">
            <w:pPr>
              <w:autoSpaceDE w:val="0"/>
              <w:autoSpaceDN w:val="0"/>
              <w:adjustRightInd w:val="0"/>
              <w:spacing w:line="320" w:lineRule="atLeast"/>
              <w:ind w:left="60" w:right="60"/>
              <w:rPr>
                <w:rFonts w:ascii="Arial" w:eastAsiaTheme="minorHAnsi" w:hAnsi="Arial" w:cs="Arial"/>
                <w:color w:val="000000"/>
                <w:sz w:val="18"/>
                <w:szCs w:val="18"/>
              </w:rPr>
            </w:pPr>
            <w:r w:rsidRPr="00147115">
              <w:rPr>
                <w:rFonts w:ascii="Arial" w:eastAsiaTheme="minorHAnsi" w:hAnsi="Arial" w:cs="Arial"/>
                <w:color w:val="000000"/>
                <w:sz w:val="18"/>
                <w:szCs w:val="18"/>
              </w:rPr>
              <w:t>alcohol</w:t>
            </w:r>
          </w:p>
        </w:tc>
        <w:tc>
          <w:tcPr>
            <w:tcW w:w="1147" w:type="dxa"/>
            <w:tcBorders>
              <w:top w:val="nil"/>
              <w:left w:val="single" w:sz="16" w:space="0" w:color="000000"/>
              <w:bottom w:val="nil"/>
            </w:tcBorders>
            <w:shd w:val="clear" w:color="auto" w:fill="FFFFFF"/>
            <w:vAlign w:val="center"/>
          </w:tcPr>
          <w:p w:rsidR="007A6078" w:rsidRPr="00147115" w:rsidRDefault="007A6078" w:rsidP="00147115">
            <w:pPr>
              <w:autoSpaceDE w:val="0"/>
              <w:autoSpaceDN w:val="0"/>
              <w:adjustRightInd w:val="0"/>
              <w:spacing w:line="320" w:lineRule="atLeast"/>
              <w:ind w:left="60" w:right="60"/>
              <w:jc w:val="right"/>
              <w:rPr>
                <w:rFonts w:ascii="Arial" w:eastAsiaTheme="minorHAnsi" w:hAnsi="Arial" w:cs="Arial"/>
                <w:color w:val="000000"/>
                <w:sz w:val="18"/>
                <w:szCs w:val="18"/>
              </w:rPr>
            </w:pPr>
            <w:r>
              <w:rPr>
                <w:rFonts w:ascii="Arial" w:eastAsiaTheme="minorHAnsi" w:hAnsi="Arial" w:cs="Arial"/>
                <w:color w:val="000000"/>
                <w:sz w:val="18"/>
                <w:szCs w:val="18"/>
              </w:rPr>
              <w:t>5</w:t>
            </w:r>
          </w:p>
        </w:tc>
        <w:tc>
          <w:tcPr>
            <w:tcW w:w="1009" w:type="dxa"/>
            <w:tcBorders>
              <w:top w:val="nil"/>
              <w:bottom w:val="nil"/>
            </w:tcBorders>
            <w:shd w:val="clear" w:color="auto" w:fill="FFFFFF"/>
            <w:vAlign w:val="center"/>
          </w:tcPr>
          <w:p w:rsidR="007A6078" w:rsidRPr="00147115" w:rsidRDefault="007A6078" w:rsidP="007A6078">
            <w:pPr>
              <w:autoSpaceDE w:val="0"/>
              <w:autoSpaceDN w:val="0"/>
              <w:adjustRightInd w:val="0"/>
              <w:spacing w:line="320" w:lineRule="atLeast"/>
              <w:ind w:left="60" w:right="60"/>
              <w:jc w:val="right"/>
              <w:rPr>
                <w:rFonts w:ascii="Arial" w:eastAsiaTheme="minorHAnsi" w:hAnsi="Arial" w:cs="Arial"/>
                <w:color w:val="000000"/>
                <w:sz w:val="18"/>
                <w:szCs w:val="18"/>
              </w:rPr>
            </w:pPr>
            <w:r w:rsidRPr="00147115">
              <w:rPr>
                <w:rFonts w:ascii="Arial" w:eastAsiaTheme="minorHAnsi" w:hAnsi="Arial" w:cs="Arial"/>
                <w:color w:val="000000"/>
                <w:sz w:val="18"/>
                <w:szCs w:val="18"/>
              </w:rPr>
              <w:t>1.</w:t>
            </w:r>
            <w:r>
              <w:rPr>
                <w:rFonts w:ascii="Arial" w:eastAsiaTheme="minorHAnsi" w:hAnsi="Arial" w:cs="Arial"/>
                <w:color w:val="000000"/>
                <w:sz w:val="18"/>
                <w:szCs w:val="18"/>
              </w:rPr>
              <w:t>6</w:t>
            </w:r>
          </w:p>
        </w:tc>
      </w:tr>
      <w:tr w:rsidR="007A6078" w:rsidRPr="00147115" w:rsidTr="00147115">
        <w:trPr>
          <w:gridAfter w:val="1"/>
          <w:wAfter w:w="2846" w:type="dxa"/>
          <w:cantSplit/>
        </w:trPr>
        <w:tc>
          <w:tcPr>
            <w:tcW w:w="934" w:type="dxa"/>
            <w:vMerge/>
            <w:tcBorders>
              <w:top w:val="single" w:sz="16" w:space="0" w:color="000000"/>
              <w:left w:val="single" w:sz="16" w:space="0" w:color="000000"/>
              <w:bottom w:val="nil"/>
              <w:right w:val="nil"/>
            </w:tcBorders>
            <w:shd w:val="clear" w:color="auto" w:fill="FFFFFF"/>
            <w:vAlign w:val="center"/>
          </w:tcPr>
          <w:p w:rsidR="007A6078" w:rsidRPr="00147115" w:rsidRDefault="007A6078" w:rsidP="00147115">
            <w:pPr>
              <w:autoSpaceDE w:val="0"/>
              <w:autoSpaceDN w:val="0"/>
              <w:adjustRightInd w:val="0"/>
              <w:rPr>
                <w:rFonts w:ascii="Arial" w:eastAsiaTheme="minorHAnsi" w:hAnsi="Arial" w:cs="Arial"/>
                <w:color w:val="000000"/>
                <w:sz w:val="18"/>
                <w:szCs w:val="18"/>
              </w:rPr>
            </w:pPr>
          </w:p>
        </w:tc>
        <w:tc>
          <w:tcPr>
            <w:tcW w:w="1009" w:type="dxa"/>
            <w:tcBorders>
              <w:top w:val="nil"/>
              <w:left w:val="nil"/>
              <w:bottom w:val="nil"/>
              <w:right w:val="single" w:sz="16" w:space="0" w:color="000000"/>
            </w:tcBorders>
            <w:shd w:val="clear" w:color="auto" w:fill="FFFFFF"/>
            <w:vAlign w:val="center"/>
          </w:tcPr>
          <w:p w:rsidR="007A6078" w:rsidRPr="00147115" w:rsidRDefault="007A6078" w:rsidP="00147115">
            <w:pPr>
              <w:autoSpaceDE w:val="0"/>
              <w:autoSpaceDN w:val="0"/>
              <w:adjustRightInd w:val="0"/>
              <w:spacing w:line="320" w:lineRule="atLeast"/>
              <w:ind w:left="60" w:right="60"/>
              <w:rPr>
                <w:rFonts w:ascii="Arial" w:eastAsiaTheme="minorHAnsi" w:hAnsi="Arial" w:cs="Arial"/>
                <w:color w:val="000000"/>
                <w:sz w:val="18"/>
                <w:szCs w:val="18"/>
              </w:rPr>
            </w:pPr>
            <w:r w:rsidRPr="00147115">
              <w:rPr>
                <w:rFonts w:ascii="Arial" w:eastAsiaTheme="minorHAnsi" w:hAnsi="Arial" w:cs="Arial"/>
                <w:color w:val="000000"/>
                <w:sz w:val="18"/>
                <w:szCs w:val="18"/>
              </w:rPr>
              <w:t>others</w:t>
            </w:r>
          </w:p>
        </w:tc>
        <w:tc>
          <w:tcPr>
            <w:tcW w:w="1147" w:type="dxa"/>
            <w:tcBorders>
              <w:top w:val="nil"/>
              <w:left w:val="single" w:sz="16" w:space="0" w:color="000000"/>
              <w:bottom w:val="nil"/>
            </w:tcBorders>
            <w:shd w:val="clear" w:color="auto" w:fill="FFFFFF"/>
            <w:vAlign w:val="center"/>
          </w:tcPr>
          <w:p w:rsidR="007A6078" w:rsidRPr="00147115" w:rsidRDefault="007A6078" w:rsidP="003A7EF1">
            <w:pPr>
              <w:autoSpaceDE w:val="0"/>
              <w:autoSpaceDN w:val="0"/>
              <w:adjustRightInd w:val="0"/>
              <w:spacing w:line="320" w:lineRule="atLeast"/>
              <w:ind w:left="60" w:right="60"/>
              <w:jc w:val="right"/>
              <w:rPr>
                <w:rFonts w:ascii="Arial" w:eastAsiaTheme="minorHAnsi" w:hAnsi="Arial" w:cs="Arial"/>
                <w:color w:val="000000"/>
                <w:sz w:val="18"/>
                <w:szCs w:val="18"/>
              </w:rPr>
            </w:pPr>
            <w:r w:rsidRPr="00147115">
              <w:rPr>
                <w:rFonts w:ascii="Arial" w:eastAsiaTheme="minorHAnsi" w:hAnsi="Arial" w:cs="Arial"/>
                <w:color w:val="000000"/>
                <w:sz w:val="18"/>
                <w:szCs w:val="18"/>
              </w:rPr>
              <w:t>3</w:t>
            </w:r>
            <w:r>
              <w:rPr>
                <w:rFonts w:ascii="Arial" w:eastAsiaTheme="minorHAnsi" w:hAnsi="Arial" w:cs="Arial"/>
                <w:color w:val="000000"/>
                <w:sz w:val="18"/>
                <w:szCs w:val="18"/>
              </w:rPr>
              <w:t>5</w:t>
            </w:r>
          </w:p>
        </w:tc>
        <w:tc>
          <w:tcPr>
            <w:tcW w:w="1009" w:type="dxa"/>
            <w:tcBorders>
              <w:top w:val="nil"/>
              <w:bottom w:val="nil"/>
            </w:tcBorders>
            <w:shd w:val="clear" w:color="auto" w:fill="FFFFFF"/>
            <w:vAlign w:val="center"/>
          </w:tcPr>
          <w:p w:rsidR="007A6078" w:rsidRPr="00147115" w:rsidRDefault="007A6078" w:rsidP="007A6078">
            <w:pPr>
              <w:autoSpaceDE w:val="0"/>
              <w:autoSpaceDN w:val="0"/>
              <w:adjustRightInd w:val="0"/>
              <w:spacing w:line="320" w:lineRule="atLeast"/>
              <w:ind w:left="60" w:right="60"/>
              <w:jc w:val="right"/>
              <w:rPr>
                <w:rFonts w:ascii="Arial" w:eastAsiaTheme="minorHAnsi" w:hAnsi="Arial" w:cs="Arial"/>
                <w:color w:val="000000"/>
                <w:sz w:val="18"/>
                <w:szCs w:val="18"/>
              </w:rPr>
            </w:pPr>
            <w:r>
              <w:rPr>
                <w:rFonts w:ascii="Arial" w:eastAsiaTheme="minorHAnsi" w:hAnsi="Arial" w:cs="Arial"/>
                <w:color w:val="000000"/>
                <w:sz w:val="18"/>
                <w:szCs w:val="18"/>
              </w:rPr>
              <w:t>11</w:t>
            </w:r>
            <w:r w:rsidRPr="00147115">
              <w:rPr>
                <w:rFonts w:ascii="Arial" w:eastAsiaTheme="minorHAnsi" w:hAnsi="Arial" w:cs="Arial"/>
                <w:color w:val="000000"/>
                <w:sz w:val="18"/>
                <w:szCs w:val="18"/>
              </w:rPr>
              <w:t>.</w:t>
            </w:r>
            <w:r>
              <w:rPr>
                <w:rFonts w:ascii="Arial" w:eastAsiaTheme="minorHAnsi" w:hAnsi="Arial" w:cs="Arial"/>
                <w:color w:val="000000"/>
                <w:sz w:val="18"/>
                <w:szCs w:val="18"/>
              </w:rPr>
              <w:t>2</w:t>
            </w:r>
          </w:p>
        </w:tc>
      </w:tr>
      <w:tr w:rsidR="007A6078" w:rsidRPr="00147115" w:rsidTr="00147115">
        <w:trPr>
          <w:gridAfter w:val="1"/>
          <w:wAfter w:w="2846" w:type="dxa"/>
          <w:cantSplit/>
        </w:trPr>
        <w:tc>
          <w:tcPr>
            <w:tcW w:w="934" w:type="dxa"/>
            <w:vMerge/>
            <w:tcBorders>
              <w:top w:val="single" w:sz="16" w:space="0" w:color="000000"/>
              <w:left w:val="single" w:sz="16" w:space="0" w:color="000000"/>
              <w:bottom w:val="nil"/>
              <w:right w:val="nil"/>
            </w:tcBorders>
            <w:shd w:val="clear" w:color="auto" w:fill="FFFFFF"/>
            <w:vAlign w:val="center"/>
          </w:tcPr>
          <w:p w:rsidR="007A6078" w:rsidRPr="00147115" w:rsidRDefault="007A6078" w:rsidP="00147115">
            <w:pPr>
              <w:autoSpaceDE w:val="0"/>
              <w:autoSpaceDN w:val="0"/>
              <w:adjustRightInd w:val="0"/>
              <w:rPr>
                <w:rFonts w:ascii="Arial" w:eastAsiaTheme="minorHAnsi" w:hAnsi="Arial" w:cs="Arial"/>
                <w:color w:val="000000"/>
                <w:sz w:val="18"/>
                <w:szCs w:val="18"/>
              </w:rPr>
            </w:pPr>
          </w:p>
        </w:tc>
        <w:tc>
          <w:tcPr>
            <w:tcW w:w="1009" w:type="dxa"/>
            <w:tcBorders>
              <w:top w:val="nil"/>
              <w:left w:val="nil"/>
              <w:bottom w:val="nil"/>
              <w:right w:val="single" w:sz="16" w:space="0" w:color="000000"/>
            </w:tcBorders>
            <w:shd w:val="clear" w:color="auto" w:fill="FFFFFF"/>
            <w:vAlign w:val="center"/>
          </w:tcPr>
          <w:p w:rsidR="007A6078" w:rsidRPr="00147115" w:rsidRDefault="007A6078" w:rsidP="00147115">
            <w:pPr>
              <w:autoSpaceDE w:val="0"/>
              <w:autoSpaceDN w:val="0"/>
              <w:adjustRightInd w:val="0"/>
              <w:spacing w:line="320" w:lineRule="atLeast"/>
              <w:ind w:left="60" w:right="60"/>
              <w:rPr>
                <w:rFonts w:ascii="Arial" w:eastAsiaTheme="minorHAnsi" w:hAnsi="Arial" w:cs="Arial"/>
                <w:color w:val="000000"/>
                <w:sz w:val="18"/>
                <w:szCs w:val="18"/>
              </w:rPr>
            </w:pPr>
          </w:p>
        </w:tc>
        <w:tc>
          <w:tcPr>
            <w:tcW w:w="1147" w:type="dxa"/>
            <w:tcBorders>
              <w:top w:val="nil"/>
              <w:left w:val="single" w:sz="16" w:space="0" w:color="000000"/>
              <w:bottom w:val="nil"/>
            </w:tcBorders>
            <w:shd w:val="clear" w:color="auto" w:fill="FFFFFF"/>
            <w:vAlign w:val="center"/>
          </w:tcPr>
          <w:p w:rsidR="007A6078" w:rsidRPr="00147115" w:rsidRDefault="007A6078" w:rsidP="00147115">
            <w:pPr>
              <w:autoSpaceDE w:val="0"/>
              <w:autoSpaceDN w:val="0"/>
              <w:adjustRightInd w:val="0"/>
              <w:spacing w:line="320" w:lineRule="atLeast"/>
              <w:ind w:left="60" w:right="60"/>
              <w:jc w:val="right"/>
              <w:rPr>
                <w:rFonts w:ascii="Arial" w:eastAsiaTheme="minorHAnsi" w:hAnsi="Arial" w:cs="Arial"/>
                <w:color w:val="000000"/>
                <w:sz w:val="18"/>
                <w:szCs w:val="18"/>
              </w:rPr>
            </w:pPr>
          </w:p>
        </w:tc>
        <w:tc>
          <w:tcPr>
            <w:tcW w:w="1009" w:type="dxa"/>
            <w:tcBorders>
              <w:top w:val="nil"/>
              <w:bottom w:val="nil"/>
            </w:tcBorders>
            <w:shd w:val="clear" w:color="auto" w:fill="FFFFFF"/>
            <w:vAlign w:val="center"/>
          </w:tcPr>
          <w:p w:rsidR="007A6078" w:rsidRPr="00147115" w:rsidRDefault="007A6078" w:rsidP="00147115">
            <w:pPr>
              <w:autoSpaceDE w:val="0"/>
              <w:autoSpaceDN w:val="0"/>
              <w:adjustRightInd w:val="0"/>
              <w:spacing w:line="320" w:lineRule="atLeast"/>
              <w:ind w:left="60" w:right="60"/>
              <w:jc w:val="right"/>
              <w:rPr>
                <w:rFonts w:ascii="Arial" w:eastAsiaTheme="minorHAnsi" w:hAnsi="Arial" w:cs="Arial"/>
                <w:color w:val="000000"/>
                <w:sz w:val="18"/>
                <w:szCs w:val="18"/>
              </w:rPr>
            </w:pPr>
          </w:p>
        </w:tc>
      </w:tr>
      <w:tr w:rsidR="007A6078" w:rsidRPr="00147115" w:rsidTr="00147115">
        <w:trPr>
          <w:gridAfter w:val="1"/>
          <w:wAfter w:w="2846" w:type="dxa"/>
          <w:cantSplit/>
        </w:trPr>
        <w:tc>
          <w:tcPr>
            <w:tcW w:w="934" w:type="dxa"/>
            <w:vMerge/>
            <w:tcBorders>
              <w:top w:val="single" w:sz="16" w:space="0" w:color="000000"/>
              <w:left w:val="single" w:sz="16" w:space="0" w:color="000000"/>
              <w:bottom w:val="nil"/>
              <w:right w:val="nil"/>
            </w:tcBorders>
            <w:shd w:val="clear" w:color="auto" w:fill="FFFFFF"/>
            <w:vAlign w:val="center"/>
          </w:tcPr>
          <w:p w:rsidR="007A6078" w:rsidRPr="00147115" w:rsidRDefault="007A6078" w:rsidP="00147115">
            <w:pPr>
              <w:autoSpaceDE w:val="0"/>
              <w:autoSpaceDN w:val="0"/>
              <w:adjustRightInd w:val="0"/>
              <w:rPr>
                <w:rFonts w:ascii="Arial" w:eastAsiaTheme="minorHAnsi" w:hAnsi="Arial" w:cs="Arial"/>
                <w:color w:val="000000"/>
                <w:sz w:val="18"/>
                <w:szCs w:val="18"/>
              </w:rPr>
            </w:pPr>
          </w:p>
        </w:tc>
        <w:tc>
          <w:tcPr>
            <w:tcW w:w="1009" w:type="dxa"/>
            <w:tcBorders>
              <w:top w:val="nil"/>
              <w:left w:val="nil"/>
              <w:bottom w:val="nil"/>
              <w:right w:val="single" w:sz="16" w:space="0" w:color="000000"/>
            </w:tcBorders>
            <w:shd w:val="clear" w:color="auto" w:fill="FFFFFF"/>
            <w:vAlign w:val="center"/>
          </w:tcPr>
          <w:p w:rsidR="007A6078" w:rsidRPr="00147115" w:rsidRDefault="007A6078" w:rsidP="00147115">
            <w:pPr>
              <w:autoSpaceDE w:val="0"/>
              <w:autoSpaceDN w:val="0"/>
              <w:adjustRightInd w:val="0"/>
              <w:spacing w:line="320" w:lineRule="atLeast"/>
              <w:ind w:left="60" w:right="60"/>
              <w:rPr>
                <w:rFonts w:ascii="Arial" w:eastAsiaTheme="minorHAnsi" w:hAnsi="Arial" w:cs="Arial"/>
                <w:color w:val="000000"/>
                <w:sz w:val="18"/>
                <w:szCs w:val="18"/>
              </w:rPr>
            </w:pPr>
          </w:p>
        </w:tc>
        <w:tc>
          <w:tcPr>
            <w:tcW w:w="1147" w:type="dxa"/>
            <w:tcBorders>
              <w:top w:val="nil"/>
              <w:left w:val="single" w:sz="16" w:space="0" w:color="000000"/>
              <w:bottom w:val="nil"/>
            </w:tcBorders>
            <w:shd w:val="clear" w:color="auto" w:fill="FFFFFF"/>
            <w:vAlign w:val="center"/>
          </w:tcPr>
          <w:p w:rsidR="007A6078" w:rsidRPr="00147115" w:rsidRDefault="007A6078" w:rsidP="00147115">
            <w:pPr>
              <w:autoSpaceDE w:val="0"/>
              <w:autoSpaceDN w:val="0"/>
              <w:adjustRightInd w:val="0"/>
              <w:spacing w:line="320" w:lineRule="atLeast"/>
              <w:ind w:left="60" w:right="60"/>
              <w:jc w:val="right"/>
              <w:rPr>
                <w:rFonts w:ascii="Arial" w:eastAsiaTheme="minorHAnsi" w:hAnsi="Arial" w:cs="Arial"/>
                <w:color w:val="000000"/>
                <w:sz w:val="18"/>
                <w:szCs w:val="18"/>
              </w:rPr>
            </w:pPr>
            <w:r>
              <w:rPr>
                <w:rFonts w:ascii="Arial" w:eastAsiaTheme="minorHAnsi" w:hAnsi="Arial" w:cs="Arial"/>
                <w:color w:val="000000"/>
                <w:sz w:val="18"/>
                <w:szCs w:val="18"/>
              </w:rPr>
              <w:t>311</w:t>
            </w:r>
          </w:p>
        </w:tc>
        <w:tc>
          <w:tcPr>
            <w:tcW w:w="1009" w:type="dxa"/>
            <w:tcBorders>
              <w:top w:val="nil"/>
              <w:bottom w:val="nil"/>
            </w:tcBorders>
            <w:shd w:val="clear" w:color="auto" w:fill="FFFFFF"/>
            <w:vAlign w:val="center"/>
          </w:tcPr>
          <w:p w:rsidR="007A6078" w:rsidRPr="00147115" w:rsidRDefault="007A6078" w:rsidP="00147115">
            <w:pPr>
              <w:autoSpaceDE w:val="0"/>
              <w:autoSpaceDN w:val="0"/>
              <w:adjustRightInd w:val="0"/>
              <w:spacing w:line="320" w:lineRule="atLeast"/>
              <w:ind w:left="60" w:right="60"/>
              <w:jc w:val="right"/>
              <w:rPr>
                <w:rFonts w:ascii="Arial" w:eastAsiaTheme="minorHAnsi" w:hAnsi="Arial" w:cs="Arial"/>
                <w:color w:val="000000"/>
                <w:sz w:val="18"/>
                <w:szCs w:val="18"/>
              </w:rPr>
            </w:pPr>
          </w:p>
        </w:tc>
      </w:tr>
      <w:tr w:rsidR="007A6078" w:rsidRPr="00147115" w:rsidTr="00147115">
        <w:trPr>
          <w:gridAfter w:val="1"/>
          <w:wAfter w:w="2846" w:type="dxa"/>
          <w:cantSplit/>
        </w:trPr>
        <w:tc>
          <w:tcPr>
            <w:tcW w:w="934" w:type="dxa"/>
            <w:vMerge/>
            <w:tcBorders>
              <w:top w:val="single" w:sz="16" w:space="0" w:color="000000"/>
              <w:left w:val="single" w:sz="16" w:space="0" w:color="000000"/>
              <w:bottom w:val="nil"/>
              <w:right w:val="nil"/>
            </w:tcBorders>
            <w:shd w:val="clear" w:color="auto" w:fill="FFFFFF"/>
            <w:vAlign w:val="center"/>
          </w:tcPr>
          <w:p w:rsidR="007A6078" w:rsidRPr="00147115" w:rsidRDefault="007A6078" w:rsidP="00147115">
            <w:pPr>
              <w:autoSpaceDE w:val="0"/>
              <w:autoSpaceDN w:val="0"/>
              <w:adjustRightInd w:val="0"/>
              <w:rPr>
                <w:rFonts w:ascii="Arial" w:eastAsiaTheme="minorHAnsi" w:hAnsi="Arial" w:cs="Arial"/>
                <w:color w:val="000000"/>
                <w:sz w:val="18"/>
                <w:szCs w:val="18"/>
              </w:rPr>
            </w:pPr>
          </w:p>
        </w:tc>
        <w:tc>
          <w:tcPr>
            <w:tcW w:w="1009" w:type="dxa"/>
            <w:tcBorders>
              <w:top w:val="nil"/>
              <w:left w:val="nil"/>
              <w:bottom w:val="nil"/>
              <w:right w:val="single" w:sz="16" w:space="0" w:color="000000"/>
            </w:tcBorders>
            <w:shd w:val="clear" w:color="auto" w:fill="FFFFFF"/>
            <w:vAlign w:val="center"/>
          </w:tcPr>
          <w:p w:rsidR="007A6078" w:rsidRPr="00147115" w:rsidRDefault="007A6078" w:rsidP="003A7EF1">
            <w:pPr>
              <w:autoSpaceDE w:val="0"/>
              <w:autoSpaceDN w:val="0"/>
              <w:adjustRightInd w:val="0"/>
              <w:spacing w:line="320" w:lineRule="atLeast"/>
              <w:ind w:left="60" w:right="60"/>
              <w:rPr>
                <w:rFonts w:ascii="Arial" w:eastAsiaTheme="minorHAnsi" w:hAnsi="Arial" w:cs="Arial"/>
                <w:color w:val="000000"/>
                <w:sz w:val="18"/>
                <w:szCs w:val="18"/>
              </w:rPr>
            </w:pPr>
          </w:p>
        </w:tc>
        <w:tc>
          <w:tcPr>
            <w:tcW w:w="1147" w:type="dxa"/>
            <w:tcBorders>
              <w:top w:val="nil"/>
              <w:left w:val="single" w:sz="16" w:space="0" w:color="000000"/>
              <w:bottom w:val="nil"/>
            </w:tcBorders>
            <w:shd w:val="clear" w:color="auto" w:fill="FFFFFF"/>
            <w:vAlign w:val="center"/>
          </w:tcPr>
          <w:p w:rsidR="007A6078" w:rsidRPr="00147115" w:rsidRDefault="007A6078" w:rsidP="00147115">
            <w:pPr>
              <w:autoSpaceDE w:val="0"/>
              <w:autoSpaceDN w:val="0"/>
              <w:adjustRightInd w:val="0"/>
              <w:spacing w:line="320" w:lineRule="atLeast"/>
              <w:ind w:left="60" w:right="60"/>
              <w:jc w:val="right"/>
              <w:rPr>
                <w:rFonts w:ascii="Arial" w:eastAsiaTheme="minorHAnsi" w:hAnsi="Arial" w:cs="Arial"/>
                <w:color w:val="000000"/>
                <w:sz w:val="18"/>
                <w:szCs w:val="18"/>
              </w:rPr>
            </w:pPr>
          </w:p>
        </w:tc>
        <w:tc>
          <w:tcPr>
            <w:tcW w:w="1009" w:type="dxa"/>
            <w:tcBorders>
              <w:top w:val="nil"/>
              <w:bottom w:val="nil"/>
            </w:tcBorders>
            <w:shd w:val="clear" w:color="auto" w:fill="FFFFFF"/>
            <w:vAlign w:val="center"/>
          </w:tcPr>
          <w:p w:rsidR="007A6078" w:rsidRPr="00147115" w:rsidRDefault="007A6078" w:rsidP="00147115">
            <w:pPr>
              <w:autoSpaceDE w:val="0"/>
              <w:autoSpaceDN w:val="0"/>
              <w:adjustRightInd w:val="0"/>
              <w:spacing w:line="320" w:lineRule="atLeast"/>
              <w:ind w:left="60" w:right="60"/>
              <w:jc w:val="right"/>
              <w:rPr>
                <w:rFonts w:ascii="Arial" w:eastAsiaTheme="minorHAnsi" w:hAnsi="Arial" w:cs="Arial"/>
                <w:color w:val="000000"/>
                <w:sz w:val="18"/>
                <w:szCs w:val="18"/>
              </w:rPr>
            </w:pPr>
          </w:p>
        </w:tc>
      </w:tr>
      <w:tr w:rsidR="007A6078" w:rsidRPr="00147115" w:rsidTr="00147115">
        <w:trPr>
          <w:gridAfter w:val="1"/>
          <w:wAfter w:w="2846" w:type="dxa"/>
          <w:cantSplit/>
        </w:trPr>
        <w:tc>
          <w:tcPr>
            <w:tcW w:w="934" w:type="dxa"/>
            <w:vMerge/>
            <w:tcBorders>
              <w:top w:val="single" w:sz="16" w:space="0" w:color="000000"/>
              <w:left w:val="single" w:sz="16" w:space="0" w:color="000000"/>
              <w:bottom w:val="nil"/>
              <w:right w:val="nil"/>
            </w:tcBorders>
            <w:shd w:val="clear" w:color="auto" w:fill="FFFFFF"/>
            <w:vAlign w:val="center"/>
          </w:tcPr>
          <w:p w:rsidR="007A6078" w:rsidRPr="00147115" w:rsidRDefault="007A6078" w:rsidP="00147115">
            <w:pPr>
              <w:autoSpaceDE w:val="0"/>
              <w:autoSpaceDN w:val="0"/>
              <w:adjustRightInd w:val="0"/>
              <w:rPr>
                <w:rFonts w:ascii="Arial" w:eastAsiaTheme="minorHAnsi" w:hAnsi="Arial" w:cs="Arial"/>
                <w:color w:val="000000"/>
                <w:sz w:val="18"/>
                <w:szCs w:val="18"/>
              </w:rPr>
            </w:pPr>
          </w:p>
        </w:tc>
        <w:tc>
          <w:tcPr>
            <w:tcW w:w="1009" w:type="dxa"/>
            <w:tcBorders>
              <w:top w:val="nil"/>
              <w:left w:val="nil"/>
              <w:bottom w:val="nil"/>
              <w:right w:val="single" w:sz="16" w:space="0" w:color="000000"/>
            </w:tcBorders>
            <w:shd w:val="clear" w:color="auto" w:fill="FFFFFF"/>
            <w:vAlign w:val="center"/>
          </w:tcPr>
          <w:p w:rsidR="007A6078" w:rsidRPr="00147115" w:rsidRDefault="007A6078" w:rsidP="00147115">
            <w:pPr>
              <w:autoSpaceDE w:val="0"/>
              <w:autoSpaceDN w:val="0"/>
              <w:adjustRightInd w:val="0"/>
              <w:spacing w:line="320" w:lineRule="atLeast"/>
              <w:ind w:left="60" w:right="60"/>
              <w:rPr>
                <w:rFonts w:ascii="Arial" w:eastAsiaTheme="minorHAnsi" w:hAnsi="Arial" w:cs="Arial"/>
                <w:color w:val="000000"/>
                <w:sz w:val="18"/>
                <w:szCs w:val="18"/>
              </w:rPr>
            </w:pPr>
          </w:p>
        </w:tc>
        <w:tc>
          <w:tcPr>
            <w:tcW w:w="1147" w:type="dxa"/>
            <w:tcBorders>
              <w:top w:val="nil"/>
              <w:left w:val="single" w:sz="16" w:space="0" w:color="000000"/>
              <w:bottom w:val="nil"/>
            </w:tcBorders>
            <w:shd w:val="clear" w:color="auto" w:fill="FFFFFF"/>
            <w:vAlign w:val="center"/>
          </w:tcPr>
          <w:p w:rsidR="007A6078" w:rsidRPr="00147115" w:rsidRDefault="007A6078" w:rsidP="00147115">
            <w:pPr>
              <w:autoSpaceDE w:val="0"/>
              <w:autoSpaceDN w:val="0"/>
              <w:adjustRightInd w:val="0"/>
              <w:spacing w:line="320" w:lineRule="atLeast"/>
              <w:ind w:left="60" w:right="60"/>
              <w:jc w:val="right"/>
              <w:rPr>
                <w:rFonts w:ascii="Arial" w:eastAsiaTheme="minorHAnsi" w:hAnsi="Arial" w:cs="Arial"/>
                <w:color w:val="000000"/>
                <w:sz w:val="18"/>
                <w:szCs w:val="18"/>
              </w:rPr>
            </w:pPr>
          </w:p>
        </w:tc>
        <w:tc>
          <w:tcPr>
            <w:tcW w:w="1009" w:type="dxa"/>
            <w:tcBorders>
              <w:top w:val="nil"/>
              <w:bottom w:val="nil"/>
            </w:tcBorders>
            <w:shd w:val="clear" w:color="auto" w:fill="FFFFFF"/>
            <w:vAlign w:val="center"/>
          </w:tcPr>
          <w:p w:rsidR="007A6078" w:rsidRPr="00147115" w:rsidRDefault="007A6078" w:rsidP="00147115">
            <w:pPr>
              <w:autoSpaceDE w:val="0"/>
              <w:autoSpaceDN w:val="0"/>
              <w:adjustRightInd w:val="0"/>
              <w:spacing w:line="320" w:lineRule="atLeast"/>
              <w:ind w:left="60" w:right="60"/>
              <w:jc w:val="right"/>
              <w:rPr>
                <w:rFonts w:ascii="Arial" w:eastAsiaTheme="minorHAnsi" w:hAnsi="Arial" w:cs="Arial"/>
                <w:color w:val="000000"/>
                <w:sz w:val="18"/>
                <w:szCs w:val="18"/>
              </w:rPr>
            </w:pPr>
          </w:p>
        </w:tc>
      </w:tr>
      <w:tr w:rsidR="007A6078" w:rsidRPr="00147115" w:rsidTr="00147115">
        <w:trPr>
          <w:gridAfter w:val="1"/>
          <w:wAfter w:w="2846" w:type="dxa"/>
          <w:cantSplit/>
        </w:trPr>
        <w:tc>
          <w:tcPr>
            <w:tcW w:w="934" w:type="dxa"/>
            <w:vMerge/>
            <w:tcBorders>
              <w:top w:val="single" w:sz="16" w:space="0" w:color="000000"/>
              <w:left w:val="single" w:sz="16" w:space="0" w:color="000000"/>
              <w:bottom w:val="nil"/>
              <w:right w:val="nil"/>
            </w:tcBorders>
            <w:shd w:val="clear" w:color="auto" w:fill="FFFFFF"/>
            <w:vAlign w:val="center"/>
          </w:tcPr>
          <w:p w:rsidR="007A6078" w:rsidRPr="00147115" w:rsidRDefault="007A6078" w:rsidP="00147115">
            <w:pPr>
              <w:autoSpaceDE w:val="0"/>
              <w:autoSpaceDN w:val="0"/>
              <w:adjustRightInd w:val="0"/>
              <w:rPr>
                <w:rFonts w:ascii="Arial" w:eastAsiaTheme="minorHAnsi" w:hAnsi="Arial" w:cs="Arial"/>
                <w:color w:val="000000"/>
                <w:sz w:val="18"/>
                <w:szCs w:val="18"/>
              </w:rPr>
            </w:pPr>
          </w:p>
        </w:tc>
        <w:tc>
          <w:tcPr>
            <w:tcW w:w="1009" w:type="dxa"/>
            <w:tcBorders>
              <w:top w:val="nil"/>
              <w:left w:val="nil"/>
              <w:bottom w:val="nil"/>
              <w:right w:val="single" w:sz="16" w:space="0" w:color="000000"/>
            </w:tcBorders>
            <w:shd w:val="clear" w:color="auto" w:fill="FFFFFF"/>
            <w:vAlign w:val="center"/>
          </w:tcPr>
          <w:p w:rsidR="007A6078" w:rsidRPr="00147115" w:rsidRDefault="007A6078" w:rsidP="003A7EF1">
            <w:pPr>
              <w:autoSpaceDE w:val="0"/>
              <w:autoSpaceDN w:val="0"/>
              <w:adjustRightInd w:val="0"/>
              <w:spacing w:line="320" w:lineRule="atLeast"/>
              <w:ind w:left="60" w:right="60"/>
              <w:rPr>
                <w:rFonts w:ascii="Arial" w:eastAsiaTheme="minorHAnsi" w:hAnsi="Arial" w:cs="Arial"/>
                <w:color w:val="000000"/>
                <w:sz w:val="18"/>
                <w:szCs w:val="18"/>
              </w:rPr>
            </w:pPr>
          </w:p>
        </w:tc>
        <w:tc>
          <w:tcPr>
            <w:tcW w:w="1147" w:type="dxa"/>
            <w:tcBorders>
              <w:top w:val="nil"/>
              <w:left w:val="single" w:sz="16" w:space="0" w:color="000000"/>
              <w:bottom w:val="nil"/>
            </w:tcBorders>
            <w:shd w:val="clear" w:color="auto" w:fill="FFFFFF"/>
            <w:vAlign w:val="center"/>
          </w:tcPr>
          <w:p w:rsidR="007A6078" w:rsidRPr="00147115" w:rsidRDefault="007A6078" w:rsidP="00147115">
            <w:pPr>
              <w:autoSpaceDE w:val="0"/>
              <w:autoSpaceDN w:val="0"/>
              <w:adjustRightInd w:val="0"/>
              <w:spacing w:line="320" w:lineRule="atLeast"/>
              <w:ind w:left="60" w:right="60"/>
              <w:jc w:val="right"/>
              <w:rPr>
                <w:rFonts w:ascii="Arial" w:eastAsiaTheme="minorHAnsi" w:hAnsi="Arial" w:cs="Arial"/>
                <w:color w:val="000000"/>
                <w:sz w:val="18"/>
                <w:szCs w:val="18"/>
              </w:rPr>
            </w:pPr>
          </w:p>
        </w:tc>
        <w:tc>
          <w:tcPr>
            <w:tcW w:w="1009" w:type="dxa"/>
            <w:tcBorders>
              <w:top w:val="nil"/>
              <w:bottom w:val="nil"/>
            </w:tcBorders>
            <w:shd w:val="clear" w:color="auto" w:fill="FFFFFF"/>
            <w:vAlign w:val="center"/>
          </w:tcPr>
          <w:p w:rsidR="007A6078" w:rsidRPr="00147115" w:rsidRDefault="007A6078" w:rsidP="00147115">
            <w:pPr>
              <w:autoSpaceDE w:val="0"/>
              <w:autoSpaceDN w:val="0"/>
              <w:adjustRightInd w:val="0"/>
              <w:spacing w:line="320" w:lineRule="atLeast"/>
              <w:ind w:left="60" w:right="60"/>
              <w:jc w:val="right"/>
              <w:rPr>
                <w:rFonts w:ascii="Arial" w:eastAsiaTheme="minorHAnsi" w:hAnsi="Arial" w:cs="Arial"/>
                <w:color w:val="000000"/>
                <w:sz w:val="18"/>
                <w:szCs w:val="18"/>
              </w:rPr>
            </w:pPr>
          </w:p>
        </w:tc>
      </w:tr>
      <w:tr w:rsidR="007A6078" w:rsidRPr="00147115" w:rsidTr="00147115">
        <w:trPr>
          <w:gridAfter w:val="1"/>
          <w:wAfter w:w="2846" w:type="dxa"/>
          <w:cantSplit/>
        </w:trPr>
        <w:tc>
          <w:tcPr>
            <w:tcW w:w="934" w:type="dxa"/>
            <w:vMerge/>
            <w:tcBorders>
              <w:top w:val="single" w:sz="16" w:space="0" w:color="000000"/>
              <w:left w:val="single" w:sz="16" w:space="0" w:color="000000"/>
              <w:bottom w:val="nil"/>
              <w:right w:val="nil"/>
            </w:tcBorders>
            <w:shd w:val="clear" w:color="auto" w:fill="FFFFFF"/>
            <w:vAlign w:val="center"/>
          </w:tcPr>
          <w:p w:rsidR="007A6078" w:rsidRPr="00147115" w:rsidRDefault="007A6078" w:rsidP="00147115">
            <w:pPr>
              <w:autoSpaceDE w:val="0"/>
              <w:autoSpaceDN w:val="0"/>
              <w:adjustRightInd w:val="0"/>
              <w:rPr>
                <w:rFonts w:ascii="Arial" w:eastAsiaTheme="minorHAnsi" w:hAnsi="Arial" w:cs="Arial"/>
                <w:color w:val="000000"/>
                <w:sz w:val="18"/>
                <w:szCs w:val="18"/>
              </w:rPr>
            </w:pPr>
          </w:p>
        </w:tc>
        <w:tc>
          <w:tcPr>
            <w:tcW w:w="1009" w:type="dxa"/>
            <w:tcBorders>
              <w:top w:val="nil"/>
              <w:left w:val="nil"/>
              <w:bottom w:val="nil"/>
              <w:right w:val="single" w:sz="16" w:space="0" w:color="000000"/>
            </w:tcBorders>
            <w:shd w:val="clear" w:color="auto" w:fill="FFFFFF"/>
            <w:vAlign w:val="center"/>
          </w:tcPr>
          <w:p w:rsidR="007A6078" w:rsidRPr="00147115" w:rsidRDefault="007A6078" w:rsidP="003A7EF1">
            <w:pPr>
              <w:autoSpaceDE w:val="0"/>
              <w:autoSpaceDN w:val="0"/>
              <w:adjustRightInd w:val="0"/>
              <w:spacing w:line="320" w:lineRule="atLeast"/>
              <w:ind w:left="60" w:right="60"/>
              <w:rPr>
                <w:rFonts w:ascii="Arial" w:eastAsiaTheme="minorHAnsi" w:hAnsi="Arial" w:cs="Arial"/>
                <w:color w:val="000000"/>
                <w:sz w:val="18"/>
                <w:szCs w:val="18"/>
              </w:rPr>
            </w:pPr>
          </w:p>
        </w:tc>
        <w:tc>
          <w:tcPr>
            <w:tcW w:w="1147" w:type="dxa"/>
            <w:tcBorders>
              <w:top w:val="nil"/>
              <w:left w:val="single" w:sz="16" w:space="0" w:color="000000"/>
              <w:bottom w:val="nil"/>
            </w:tcBorders>
            <w:shd w:val="clear" w:color="auto" w:fill="FFFFFF"/>
            <w:vAlign w:val="center"/>
          </w:tcPr>
          <w:p w:rsidR="007A6078" w:rsidRPr="00147115" w:rsidRDefault="007A6078" w:rsidP="00147115">
            <w:pPr>
              <w:autoSpaceDE w:val="0"/>
              <w:autoSpaceDN w:val="0"/>
              <w:adjustRightInd w:val="0"/>
              <w:spacing w:line="320" w:lineRule="atLeast"/>
              <w:ind w:left="60" w:right="60"/>
              <w:jc w:val="right"/>
              <w:rPr>
                <w:rFonts w:ascii="Arial" w:eastAsiaTheme="minorHAnsi" w:hAnsi="Arial" w:cs="Arial"/>
                <w:color w:val="000000"/>
                <w:sz w:val="18"/>
                <w:szCs w:val="18"/>
              </w:rPr>
            </w:pPr>
          </w:p>
        </w:tc>
        <w:tc>
          <w:tcPr>
            <w:tcW w:w="1009" w:type="dxa"/>
            <w:tcBorders>
              <w:top w:val="nil"/>
              <w:bottom w:val="nil"/>
            </w:tcBorders>
            <w:shd w:val="clear" w:color="auto" w:fill="FFFFFF"/>
            <w:vAlign w:val="center"/>
          </w:tcPr>
          <w:p w:rsidR="007A6078" w:rsidRPr="00147115" w:rsidRDefault="007A6078" w:rsidP="00147115">
            <w:pPr>
              <w:autoSpaceDE w:val="0"/>
              <w:autoSpaceDN w:val="0"/>
              <w:adjustRightInd w:val="0"/>
              <w:spacing w:line="320" w:lineRule="atLeast"/>
              <w:ind w:left="60" w:right="60"/>
              <w:jc w:val="right"/>
              <w:rPr>
                <w:rFonts w:ascii="Arial" w:eastAsiaTheme="minorHAnsi" w:hAnsi="Arial" w:cs="Arial"/>
                <w:color w:val="000000"/>
                <w:sz w:val="18"/>
                <w:szCs w:val="18"/>
              </w:rPr>
            </w:pPr>
          </w:p>
        </w:tc>
      </w:tr>
      <w:tr w:rsidR="007A6078" w:rsidRPr="00147115" w:rsidTr="00147115">
        <w:trPr>
          <w:gridAfter w:val="1"/>
          <w:wAfter w:w="2846" w:type="dxa"/>
          <w:cantSplit/>
        </w:trPr>
        <w:tc>
          <w:tcPr>
            <w:tcW w:w="934" w:type="dxa"/>
            <w:vMerge/>
            <w:tcBorders>
              <w:top w:val="single" w:sz="16" w:space="0" w:color="000000"/>
              <w:left w:val="single" w:sz="16" w:space="0" w:color="000000"/>
              <w:bottom w:val="nil"/>
              <w:right w:val="nil"/>
            </w:tcBorders>
            <w:shd w:val="clear" w:color="auto" w:fill="FFFFFF"/>
            <w:vAlign w:val="center"/>
          </w:tcPr>
          <w:p w:rsidR="007A6078" w:rsidRPr="00147115" w:rsidRDefault="007A6078" w:rsidP="00147115">
            <w:pPr>
              <w:autoSpaceDE w:val="0"/>
              <w:autoSpaceDN w:val="0"/>
              <w:adjustRightInd w:val="0"/>
              <w:rPr>
                <w:rFonts w:ascii="Arial" w:eastAsiaTheme="minorHAnsi" w:hAnsi="Arial" w:cs="Arial"/>
                <w:color w:val="000000"/>
                <w:sz w:val="18"/>
                <w:szCs w:val="18"/>
              </w:rPr>
            </w:pPr>
          </w:p>
        </w:tc>
        <w:tc>
          <w:tcPr>
            <w:tcW w:w="1009" w:type="dxa"/>
            <w:tcBorders>
              <w:top w:val="nil"/>
              <w:left w:val="nil"/>
              <w:bottom w:val="nil"/>
              <w:right w:val="single" w:sz="16" w:space="0" w:color="000000"/>
            </w:tcBorders>
            <w:shd w:val="clear" w:color="auto" w:fill="FFFFFF"/>
            <w:vAlign w:val="center"/>
          </w:tcPr>
          <w:p w:rsidR="007A6078" w:rsidRPr="00147115" w:rsidRDefault="007A6078" w:rsidP="00147115">
            <w:pPr>
              <w:autoSpaceDE w:val="0"/>
              <w:autoSpaceDN w:val="0"/>
              <w:adjustRightInd w:val="0"/>
              <w:spacing w:line="320" w:lineRule="atLeast"/>
              <w:ind w:left="60" w:right="60"/>
              <w:rPr>
                <w:rFonts w:ascii="Arial" w:eastAsiaTheme="minorHAnsi" w:hAnsi="Arial" w:cs="Arial"/>
                <w:color w:val="000000"/>
                <w:sz w:val="18"/>
                <w:szCs w:val="18"/>
              </w:rPr>
            </w:pPr>
          </w:p>
        </w:tc>
        <w:tc>
          <w:tcPr>
            <w:tcW w:w="1147" w:type="dxa"/>
            <w:tcBorders>
              <w:top w:val="nil"/>
              <w:left w:val="single" w:sz="16" w:space="0" w:color="000000"/>
              <w:bottom w:val="nil"/>
            </w:tcBorders>
            <w:shd w:val="clear" w:color="auto" w:fill="FFFFFF"/>
            <w:vAlign w:val="center"/>
          </w:tcPr>
          <w:p w:rsidR="007A6078" w:rsidRPr="00147115" w:rsidRDefault="007A6078" w:rsidP="00147115">
            <w:pPr>
              <w:autoSpaceDE w:val="0"/>
              <w:autoSpaceDN w:val="0"/>
              <w:adjustRightInd w:val="0"/>
              <w:spacing w:line="320" w:lineRule="atLeast"/>
              <w:ind w:left="60" w:right="60"/>
              <w:jc w:val="right"/>
              <w:rPr>
                <w:rFonts w:ascii="Arial" w:eastAsiaTheme="minorHAnsi" w:hAnsi="Arial" w:cs="Arial"/>
                <w:color w:val="000000"/>
                <w:sz w:val="18"/>
                <w:szCs w:val="18"/>
              </w:rPr>
            </w:pPr>
          </w:p>
        </w:tc>
        <w:tc>
          <w:tcPr>
            <w:tcW w:w="1009" w:type="dxa"/>
            <w:tcBorders>
              <w:top w:val="nil"/>
              <w:bottom w:val="nil"/>
            </w:tcBorders>
            <w:shd w:val="clear" w:color="auto" w:fill="FFFFFF"/>
            <w:vAlign w:val="center"/>
          </w:tcPr>
          <w:p w:rsidR="007A6078" w:rsidRPr="00147115" w:rsidRDefault="007A6078" w:rsidP="00147115">
            <w:pPr>
              <w:autoSpaceDE w:val="0"/>
              <w:autoSpaceDN w:val="0"/>
              <w:adjustRightInd w:val="0"/>
              <w:spacing w:line="320" w:lineRule="atLeast"/>
              <w:ind w:left="60" w:right="60"/>
              <w:jc w:val="right"/>
              <w:rPr>
                <w:rFonts w:ascii="Arial" w:eastAsiaTheme="minorHAnsi" w:hAnsi="Arial" w:cs="Arial"/>
                <w:color w:val="000000"/>
                <w:sz w:val="18"/>
                <w:szCs w:val="18"/>
              </w:rPr>
            </w:pPr>
          </w:p>
        </w:tc>
      </w:tr>
      <w:tr w:rsidR="007A6078" w:rsidRPr="00147115" w:rsidTr="00147115">
        <w:trPr>
          <w:gridAfter w:val="1"/>
          <w:wAfter w:w="2846" w:type="dxa"/>
          <w:cantSplit/>
        </w:trPr>
        <w:tc>
          <w:tcPr>
            <w:tcW w:w="934" w:type="dxa"/>
            <w:tcBorders>
              <w:top w:val="nil"/>
              <w:left w:val="single" w:sz="16" w:space="0" w:color="000000"/>
              <w:bottom w:val="nil"/>
              <w:right w:val="nil"/>
            </w:tcBorders>
            <w:shd w:val="clear" w:color="auto" w:fill="FFFFFF"/>
            <w:vAlign w:val="center"/>
          </w:tcPr>
          <w:p w:rsidR="007A6078" w:rsidRPr="00147115" w:rsidRDefault="007A6078" w:rsidP="00147115">
            <w:pPr>
              <w:autoSpaceDE w:val="0"/>
              <w:autoSpaceDN w:val="0"/>
              <w:adjustRightInd w:val="0"/>
              <w:spacing w:line="320" w:lineRule="atLeast"/>
              <w:ind w:left="60" w:right="60"/>
              <w:rPr>
                <w:rFonts w:ascii="Arial" w:eastAsiaTheme="minorHAnsi" w:hAnsi="Arial" w:cs="Arial"/>
                <w:color w:val="000000"/>
                <w:sz w:val="18"/>
                <w:szCs w:val="18"/>
              </w:rPr>
            </w:pPr>
          </w:p>
        </w:tc>
        <w:tc>
          <w:tcPr>
            <w:tcW w:w="1009" w:type="dxa"/>
            <w:tcBorders>
              <w:top w:val="nil"/>
              <w:left w:val="nil"/>
              <w:bottom w:val="nil"/>
              <w:right w:val="single" w:sz="16" w:space="0" w:color="000000"/>
            </w:tcBorders>
            <w:shd w:val="clear" w:color="auto" w:fill="FFFFFF"/>
            <w:vAlign w:val="center"/>
          </w:tcPr>
          <w:p w:rsidR="007A6078" w:rsidRPr="00147115" w:rsidRDefault="007A6078" w:rsidP="00147115">
            <w:pPr>
              <w:autoSpaceDE w:val="0"/>
              <w:autoSpaceDN w:val="0"/>
              <w:adjustRightInd w:val="0"/>
              <w:spacing w:line="320" w:lineRule="atLeast"/>
              <w:ind w:left="60" w:right="60"/>
              <w:rPr>
                <w:rFonts w:ascii="Arial" w:eastAsiaTheme="minorHAnsi" w:hAnsi="Arial" w:cs="Arial"/>
                <w:color w:val="000000"/>
                <w:sz w:val="18"/>
                <w:szCs w:val="18"/>
              </w:rPr>
            </w:pPr>
          </w:p>
        </w:tc>
        <w:tc>
          <w:tcPr>
            <w:tcW w:w="1147" w:type="dxa"/>
            <w:tcBorders>
              <w:top w:val="nil"/>
              <w:left w:val="single" w:sz="16" w:space="0" w:color="000000"/>
              <w:bottom w:val="nil"/>
            </w:tcBorders>
            <w:shd w:val="clear" w:color="auto" w:fill="FFFFFF"/>
            <w:vAlign w:val="center"/>
          </w:tcPr>
          <w:p w:rsidR="007A6078" w:rsidRPr="00147115" w:rsidRDefault="007A6078" w:rsidP="00147115">
            <w:pPr>
              <w:autoSpaceDE w:val="0"/>
              <w:autoSpaceDN w:val="0"/>
              <w:adjustRightInd w:val="0"/>
              <w:spacing w:line="320" w:lineRule="atLeast"/>
              <w:ind w:left="60" w:right="60"/>
              <w:jc w:val="right"/>
              <w:rPr>
                <w:rFonts w:ascii="Arial" w:eastAsiaTheme="minorHAnsi" w:hAnsi="Arial" w:cs="Arial"/>
                <w:color w:val="000000"/>
                <w:sz w:val="18"/>
                <w:szCs w:val="18"/>
              </w:rPr>
            </w:pPr>
          </w:p>
        </w:tc>
        <w:tc>
          <w:tcPr>
            <w:tcW w:w="1009" w:type="dxa"/>
            <w:tcBorders>
              <w:top w:val="nil"/>
              <w:bottom w:val="nil"/>
            </w:tcBorders>
            <w:shd w:val="clear" w:color="auto" w:fill="FFFFFF"/>
            <w:vAlign w:val="center"/>
          </w:tcPr>
          <w:p w:rsidR="007A6078" w:rsidRPr="00147115" w:rsidRDefault="007A6078" w:rsidP="00147115">
            <w:pPr>
              <w:autoSpaceDE w:val="0"/>
              <w:autoSpaceDN w:val="0"/>
              <w:adjustRightInd w:val="0"/>
              <w:spacing w:line="320" w:lineRule="atLeast"/>
              <w:ind w:left="60" w:right="60"/>
              <w:jc w:val="right"/>
              <w:rPr>
                <w:rFonts w:ascii="Arial" w:eastAsiaTheme="minorHAnsi" w:hAnsi="Arial" w:cs="Arial"/>
                <w:color w:val="000000"/>
                <w:sz w:val="18"/>
                <w:szCs w:val="18"/>
              </w:rPr>
            </w:pPr>
          </w:p>
        </w:tc>
      </w:tr>
      <w:tr w:rsidR="007A6078" w:rsidRPr="00147115" w:rsidTr="00147115">
        <w:trPr>
          <w:gridAfter w:val="1"/>
          <w:wAfter w:w="2846" w:type="dxa"/>
          <w:cantSplit/>
        </w:trPr>
        <w:tc>
          <w:tcPr>
            <w:tcW w:w="1943" w:type="dxa"/>
            <w:gridSpan w:val="2"/>
            <w:tcBorders>
              <w:top w:val="nil"/>
              <w:left w:val="single" w:sz="16" w:space="0" w:color="000000"/>
              <w:bottom w:val="single" w:sz="16" w:space="0" w:color="000000"/>
              <w:right w:val="nil"/>
            </w:tcBorders>
            <w:shd w:val="clear" w:color="auto" w:fill="FFFFFF"/>
            <w:vAlign w:val="center"/>
          </w:tcPr>
          <w:p w:rsidR="007A6078" w:rsidRPr="00147115" w:rsidRDefault="007A6078" w:rsidP="00147115">
            <w:pPr>
              <w:autoSpaceDE w:val="0"/>
              <w:autoSpaceDN w:val="0"/>
              <w:adjustRightInd w:val="0"/>
              <w:spacing w:line="320" w:lineRule="atLeast"/>
              <w:ind w:left="60" w:right="60"/>
              <w:rPr>
                <w:rFonts w:ascii="Arial" w:eastAsiaTheme="minorHAnsi" w:hAnsi="Arial" w:cs="Arial"/>
                <w:color w:val="000000"/>
                <w:sz w:val="18"/>
                <w:szCs w:val="18"/>
              </w:rPr>
            </w:pPr>
          </w:p>
        </w:tc>
        <w:tc>
          <w:tcPr>
            <w:tcW w:w="1147" w:type="dxa"/>
            <w:tcBorders>
              <w:top w:val="nil"/>
              <w:left w:val="single" w:sz="16" w:space="0" w:color="000000"/>
              <w:bottom w:val="single" w:sz="16" w:space="0" w:color="000000"/>
            </w:tcBorders>
            <w:shd w:val="clear" w:color="auto" w:fill="FFFFFF"/>
            <w:vAlign w:val="center"/>
          </w:tcPr>
          <w:p w:rsidR="007A6078" w:rsidRPr="00147115" w:rsidRDefault="007A6078" w:rsidP="00147115">
            <w:pPr>
              <w:autoSpaceDE w:val="0"/>
              <w:autoSpaceDN w:val="0"/>
              <w:adjustRightInd w:val="0"/>
              <w:spacing w:line="320" w:lineRule="atLeast"/>
              <w:ind w:left="60" w:right="60"/>
              <w:jc w:val="right"/>
              <w:rPr>
                <w:rFonts w:ascii="Arial" w:eastAsiaTheme="minorHAnsi" w:hAnsi="Arial" w:cs="Arial"/>
                <w:color w:val="000000"/>
                <w:sz w:val="18"/>
                <w:szCs w:val="18"/>
              </w:rPr>
            </w:pPr>
          </w:p>
        </w:tc>
        <w:tc>
          <w:tcPr>
            <w:tcW w:w="1009" w:type="dxa"/>
            <w:tcBorders>
              <w:top w:val="nil"/>
              <w:bottom w:val="single" w:sz="16" w:space="0" w:color="000000"/>
            </w:tcBorders>
            <w:shd w:val="clear" w:color="auto" w:fill="FFFFFF"/>
            <w:vAlign w:val="center"/>
          </w:tcPr>
          <w:p w:rsidR="007A6078" w:rsidRPr="00147115" w:rsidRDefault="007A6078" w:rsidP="00147115">
            <w:pPr>
              <w:autoSpaceDE w:val="0"/>
              <w:autoSpaceDN w:val="0"/>
              <w:adjustRightInd w:val="0"/>
              <w:spacing w:line="320" w:lineRule="atLeast"/>
              <w:ind w:left="60" w:right="60"/>
              <w:jc w:val="right"/>
              <w:rPr>
                <w:rFonts w:ascii="Arial" w:eastAsiaTheme="minorHAnsi" w:hAnsi="Arial" w:cs="Arial"/>
                <w:color w:val="000000"/>
                <w:sz w:val="18"/>
                <w:szCs w:val="18"/>
              </w:rPr>
            </w:pPr>
          </w:p>
        </w:tc>
      </w:tr>
    </w:tbl>
    <w:p w:rsidR="00147115" w:rsidRDefault="00147115" w:rsidP="00E32EE9">
      <w:pPr>
        <w:rPr>
          <w:lang w:val="en-GB"/>
        </w:rPr>
      </w:pPr>
    </w:p>
    <w:p w:rsidR="00147115" w:rsidRPr="00147115" w:rsidRDefault="00147115" w:rsidP="00147115">
      <w:pPr>
        <w:autoSpaceDE w:val="0"/>
        <w:autoSpaceDN w:val="0"/>
        <w:adjustRightInd w:val="0"/>
        <w:rPr>
          <w:rFonts w:eastAsiaTheme="minorHAnsi"/>
        </w:rPr>
      </w:pPr>
    </w:p>
    <w:p w:rsidR="00147115" w:rsidRPr="00147115" w:rsidRDefault="00147115" w:rsidP="00147115">
      <w:pPr>
        <w:autoSpaceDE w:val="0"/>
        <w:autoSpaceDN w:val="0"/>
        <w:adjustRightInd w:val="0"/>
        <w:spacing w:line="400" w:lineRule="atLeast"/>
        <w:rPr>
          <w:rFonts w:eastAsiaTheme="minorHAnsi"/>
        </w:rPr>
      </w:pPr>
    </w:p>
    <w:p w:rsidR="00147115" w:rsidRDefault="00147115" w:rsidP="00E32EE9">
      <w:pPr>
        <w:rPr>
          <w:lang w:val="en-GB"/>
        </w:rPr>
      </w:pPr>
    </w:p>
    <w:p w:rsidR="00147115" w:rsidRDefault="00147115" w:rsidP="00E32EE9">
      <w:pPr>
        <w:rPr>
          <w:lang w:val="en-GB"/>
        </w:rPr>
      </w:pPr>
    </w:p>
    <w:p w:rsidR="00147115" w:rsidRDefault="00147115" w:rsidP="00E32EE9">
      <w:pPr>
        <w:rPr>
          <w:lang w:val="en-GB"/>
        </w:rPr>
      </w:pPr>
    </w:p>
    <w:p w:rsidR="00147115" w:rsidRDefault="00147115" w:rsidP="00E32EE9">
      <w:pPr>
        <w:rPr>
          <w:lang w:val="en-GB"/>
        </w:rPr>
      </w:pPr>
    </w:p>
    <w:p w:rsidR="00147115" w:rsidRDefault="00147115" w:rsidP="00E32EE9">
      <w:pPr>
        <w:rPr>
          <w:lang w:val="en-GB"/>
        </w:rPr>
      </w:pPr>
    </w:p>
    <w:p w:rsidR="00147115" w:rsidRDefault="00147115" w:rsidP="00E32EE9">
      <w:pPr>
        <w:rPr>
          <w:lang w:val="en-GB"/>
        </w:rPr>
      </w:pPr>
    </w:p>
    <w:p w:rsidR="00147115" w:rsidRDefault="00147115" w:rsidP="00E32EE9">
      <w:pPr>
        <w:rPr>
          <w:lang w:val="en-GB"/>
        </w:rPr>
      </w:pPr>
    </w:p>
    <w:p w:rsidR="00147115" w:rsidRDefault="00147115" w:rsidP="00E32EE9">
      <w:pPr>
        <w:rPr>
          <w:lang w:val="en-GB"/>
        </w:rPr>
      </w:pPr>
    </w:p>
    <w:p w:rsidR="00147115" w:rsidRDefault="00147115" w:rsidP="00E32EE9">
      <w:pPr>
        <w:rPr>
          <w:lang w:val="en-GB"/>
        </w:rPr>
      </w:pPr>
    </w:p>
    <w:p w:rsidR="00147115" w:rsidRDefault="00147115" w:rsidP="00E32EE9">
      <w:pPr>
        <w:rPr>
          <w:lang w:val="en-GB"/>
        </w:rPr>
      </w:pPr>
    </w:p>
    <w:p w:rsidR="00147115" w:rsidRDefault="00147115" w:rsidP="00E32EE9">
      <w:pPr>
        <w:rPr>
          <w:lang w:val="en-GB"/>
        </w:rPr>
      </w:pPr>
    </w:p>
    <w:p w:rsidR="007A0FBD" w:rsidRDefault="007A0FBD" w:rsidP="00E32EE9">
      <w:pPr>
        <w:rPr>
          <w:lang w:val="en-GB"/>
        </w:rPr>
      </w:pPr>
    </w:p>
    <w:p w:rsidR="007A0FBD" w:rsidRDefault="007A0FBD" w:rsidP="00E32EE9">
      <w:pPr>
        <w:rPr>
          <w:lang w:val="en-GB"/>
        </w:rPr>
      </w:pPr>
    </w:p>
    <w:p w:rsidR="007A0FBD" w:rsidRDefault="007A0FBD" w:rsidP="00E32EE9">
      <w:pPr>
        <w:rPr>
          <w:lang w:val="en-GB"/>
        </w:rPr>
      </w:pPr>
    </w:p>
    <w:p w:rsidR="007A0FBD" w:rsidRDefault="007A0FBD" w:rsidP="00E32EE9">
      <w:pPr>
        <w:rPr>
          <w:lang w:val="en-GB"/>
        </w:rPr>
      </w:pPr>
    </w:p>
    <w:p w:rsidR="007A0FBD" w:rsidRDefault="007A0FBD" w:rsidP="00E32EE9">
      <w:pPr>
        <w:rPr>
          <w:lang w:val="en-GB"/>
        </w:rPr>
      </w:pPr>
    </w:p>
    <w:p w:rsidR="007A0FBD" w:rsidRDefault="007A0FBD" w:rsidP="00E32EE9">
      <w:pPr>
        <w:rPr>
          <w:lang w:val="en-GB"/>
        </w:rPr>
      </w:pPr>
    </w:p>
    <w:p w:rsidR="007A0FBD" w:rsidRDefault="007A0FBD" w:rsidP="00E32EE9">
      <w:pPr>
        <w:rPr>
          <w:lang w:val="en-GB"/>
        </w:rPr>
      </w:pPr>
    </w:p>
    <w:p w:rsidR="007A0FBD" w:rsidRDefault="007A0FBD" w:rsidP="00E32EE9">
      <w:pPr>
        <w:rPr>
          <w:lang w:val="en-GB"/>
        </w:rPr>
      </w:pPr>
    </w:p>
    <w:p w:rsidR="007A0FBD" w:rsidRPr="007A0FBD" w:rsidRDefault="007A0FBD" w:rsidP="007A0FBD">
      <w:pPr>
        <w:autoSpaceDE w:val="0"/>
        <w:autoSpaceDN w:val="0"/>
        <w:adjustRightInd w:val="0"/>
        <w:rPr>
          <w:rFonts w:eastAsiaTheme="minorHAnsi"/>
        </w:rPr>
      </w:pPr>
    </w:p>
    <w:p w:rsidR="004C757C" w:rsidRPr="004C757C" w:rsidRDefault="004C757C" w:rsidP="004C757C">
      <w:pPr>
        <w:autoSpaceDE w:val="0"/>
        <w:autoSpaceDN w:val="0"/>
        <w:adjustRightInd w:val="0"/>
        <w:spacing w:line="400" w:lineRule="atLeast"/>
        <w:rPr>
          <w:rFonts w:eastAsiaTheme="minorHAnsi"/>
        </w:rPr>
      </w:pPr>
    </w:p>
    <w:p w:rsidR="007A0FBD" w:rsidRDefault="007A0FBD" w:rsidP="007A0FBD">
      <w:pPr>
        <w:autoSpaceDE w:val="0"/>
        <w:autoSpaceDN w:val="0"/>
        <w:adjustRightInd w:val="0"/>
        <w:spacing w:line="400" w:lineRule="atLeast"/>
        <w:rPr>
          <w:rFonts w:eastAsiaTheme="minorHAnsi"/>
        </w:rPr>
      </w:pPr>
    </w:p>
    <w:p w:rsidR="00533F3F" w:rsidRDefault="00533F3F" w:rsidP="007A0FBD">
      <w:pPr>
        <w:autoSpaceDE w:val="0"/>
        <w:autoSpaceDN w:val="0"/>
        <w:adjustRightInd w:val="0"/>
        <w:spacing w:line="400" w:lineRule="atLeast"/>
        <w:rPr>
          <w:rFonts w:eastAsiaTheme="minorHAnsi"/>
        </w:rPr>
      </w:pPr>
    </w:p>
    <w:p w:rsidR="00533F3F" w:rsidRDefault="00533F3F" w:rsidP="007A0FBD">
      <w:pPr>
        <w:autoSpaceDE w:val="0"/>
        <w:autoSpaceDN w:val="0"/>
        <w:adjustRightInd w:val="0"/>
        <w:spacing w:line="400" w:lineRule="atLeast"/>
        <w:rPr>
          <w:rFonts w:eastAsiaTheme="minorHAnsi"/>
        </w:rPr>
      </w:pPr>
    </w:p>
    <w:p w:rsidR="00533F3F" w:rsidRDefault="00533F3F" w:rsidP="007A0FBD">
      <w:pPr>
        <w:autoSpaceDE w:val="0"/>
        <w:autoSpaceDN w:val="0"/>
        <w:adjustRightInd w:val="0"/>
        <w:spacing w:line="400" w:lineRule="atLeast"/>
        <w:rPr>
          <w:rFonts w:eastAsiaTheme="minorHAnsi"/>
        </w:rPr>
      </w:pPr>
    </w:p>
    <w:p w:rsidR="00533F3F" w:rsidRDefault="00533F3F" w:rsidP="007A0FBD">
      <w:pPr>
        <w:autoSpaceDE w:val="0"/>
        <w:autoSpaceDN w:val="0"/>
        <w:adjustRightInd w:val="0"/>
        <w:spacing w:line="400" w:lineRule="atLeast"/>
        <w:rPr>
          <w:rFonts w:eastAsiaTheme="minorHAnsi"/>
        </w:rPr>
      </w:pPr>
    </w:p>
    <w:p w:rsidR="00533F3F" w:rsidRDefault="00533F3F" w:rsidP="007A0FBD">
      <w:pPr>
        <w:autoSpaceDE w:val="0"/>
        <w:autoSpaceDN w:val="0"/>
        <w:adjustRightInd w:val="0"/>
        <w:spacing w:line="400" w:lineRule="atLeast"/>
        <w:rPr>
          <w:rFonts w:eastAsiaTheme="minorHAnsi"/>
        </w:rPr>
      </w:pPr>
    </w:p>
    <w:p w:rsidR="00533F3F" w:rsidRDefault="00533F3F" w:rsidP="007A0FBD">
      <w:pPr>
        <w:autoSpaceDE w:val="0"/>
        <w:autoSpaceDN w:val="0"/>
        <w:adjustRightInd w:val="0"/>
        <w:spacing w:line="400" w:lineRule="atLeast"/>
        <w:rPr>
          <w:rFonts w:eastAsiaTheme="minorHAnsi"/>
        </w:rPr>
      </w:pPr>
    </w:p>
    <w:p w:rsidR="00533F3F" w:rsidRDefault="00533F3F" w:rsidP="007A0FBD">
      <w:pPr>
        <w:autoSpaceDE w:val="0"/>
        <w:autoSpaceDN w:val="0"/>
        <w:adjustRightInd w:val="0"/>
        <w:spacing w:line="400" w:lineRule="atLeast"/>
        <w:rPr>
          <w:rFonts w:eastAsiaTheme="minorHAnsi"/>
        </w:rPr>
      </w:pPr>
    </w:p>
    <w:p w:rsidR="00533F3F" w:rsidRPr="007A0FBD" w:rsidRDefault="00533F3F" w:rsidP="007A0FBD">
      <w:pPr>
        <w:autoSpaceDE w:val="0"/>
        <w:autoSpaceDN w:val="0"/>
        <w:adjustRightInd w:val="0"/>
        <w:spacing w:line="400" w:lineRule="atLeast"/>
        <w:rPr>
          <w:rFonts w:eastAsiaTheme="minorHAnsi"/>
        </w:rPr>
      </w:pPr>
    </w:p>
    <w:p w:rsidR="007A0FBD" w:rsidRDefault="007A0FBD" w:rsidP="00E32EE9">
      <w:pPr>
        <w:rPr>
          <w:lang w:val="en-GB"/>
        </w:rPr>
      </w:pPr>
    </w:p>
    <w:p w:rsidR="00874E69" w:rsidRDefault="00874E69" w:rsidP="00E32EE9">
      <w:pPr>
        <w:rPr>
          <w:lang w:val="en-GB"/>
        </w:rPr>
      </w:pPr>
    </w:p>
    <w:p w:rsidR="00242914" w:rsidRDefault="00242914" w:rsidP="00E32EE9">
      <w:pPr>
        <w:rPr>
          <w:lang w:val="en-GB"/>
        </w:rPr>
      </w:pPr>
    </w:p>
    <w:p w:rsidR="00242914" w:rsidRDefault="00242914" w:rsidP="00E32EE9">
      <w:pPr>
        <w:rPr>
          <w:lang w:val="en-GB"/>
        </w:rPr>
      </w:pPr>
    </w:p>
    <w:p w:rsidR="00242914" w:rsidRDefault="00242914" w:rsidP="00E32EE9">
      <w:pPr>
        <w:rPr>
          <w:lang w:val="en-GB"/>
        </w:rPr>
      </w:pPr>
    </w:p>
    <w:p w:rsidR="00874E69" w:rsidRDefault="00874E69" w:rsidP="00E32EE9">
      <w:pPr>
        <w:rPr>
          <w:lang w:val="en-GB"/>
        </w:rPr>
      </w:pPr>
    </w:p>
    <w:p w:rsidR="00B1385B" w:rsidRDefault="00B1385B" w:rsidP="00E32EE9">
      <w:pPr>
        <w:rPr>
          <w:lang w:val="en-GB"/>
        </w:rPr>
      </w:pPr>
    </w:p>
    <w:p w:rsidR="00874E69" w:rsidRDefault="00874E69" w:rsidP="00E32EE9">
      <w:pPr>
        <w:pStyle w:val="Heading3"/>
      </w:pPr>
      <w:bookmarkStart w:id="17" w:name="_Toc202786703"/>
      <w:bookmarkStart w:id="18" w:name="_Toc212380082"/>
    </w:p>
    <w:p w:rsidR="00E32EE9" w:rsidRDefault="00E32EE9" w:rsidP="00E32EE9">
      <w:pPr>
        <w:pStyle w:val="Heading3"/>
      </w:pPr>
      <w:r w:rsidRPr="009A7B8A">
        <w:t>Violations</w:t>
      </w:r>
      <w:bookmarkEnd w:id="17"/>
      <w:bookmarkEnd w:id="18"/>
    </w:p>
    <w:p w:rsidR="00533F3F" w:rsidRDefault="00533F3F" w:rsidP="00F519D9">
      <w:pPr>
        <w:autoSpaceDE w:val="0"/>
        <w:autoSpaceDN w:val="0"/>
        <w:adjustRightInd w:val="0"/>
        <w:rPr>
          <w:lang w:val="en-GB"/>
        </w:rPr>
      </w:pPr>
      <w:r>
        <w:rPr>
          <w:lang w:val="en-GB"/>
        </w:rPr>
        <w:t>The respondents were asked if the</w:t>
      </w:r>
      <w:r w:rsidR="00A21147">
        <w:rPr>
          <w:lang w:val="en-GB"/>
        </w:rPr>
        <w:t xml:space="preserve">y </w:t>
      </w:r>
      <w:r w:rsidR="00F519D9">
        <w:rPr>
          <w:lang w:val="en-GB"/>
        </w:rPr>
        <w:t xml:space="preserve">obtained right-light </w:t>
      </w:r>
      <w:r w:rsidR="00A21147">
        <w:rPr>
          <w:lang w:val="en-GB"/>
        </w:rPr>
        <w:t xml:space="preserve">over- speed </w:t>
      </w:r>
      <w:r w:rsidR="00F519D9">
        <w:rPr>
          <w:lang w:val="en-GB"/>
        </w:rPr>
        <w:t>parking tickets were speeding</w:t>
      </w:r>
      <w:r w:rsidRPr="009A7B8A">
        <w:rPr>
          <w:lang w:val="en-GB"/>
        </w:rPr>
        <w:t xml:space="preserve"> and parking as the most common violations</w:t>
      </w:r>
      <w:r w:rsidR="00F519D9">
        <w:rPr>
          <w:lang w:val="en-GB"/>
        </w:rPr>
        <w:t xml:space="preserve"> in Kuwait </w:t>
      </w:r>
      <w:r w:rsidR="00F519D9" w:rsidRPr="00F519D9">
        <w:rPr>
          <w:color w:val="FF0000"/>
          <w:lang w:val="en-GB"/>
        </w:rPr>
        <w:t>(    )</w:t>
      </w:r>
      <w:r w:rsidR="00F519D9">
        <w:rPr>
          <w:color w:val="FF0000"/>
          <w:lang w:val="en-GB"/>
        </w:rPr>
        <w:t>.</w:t>
      </w:r>
      <w:r w:rsidR="00F519D9" w:rsidRPr="00F519D9">
        <w:rPr>
          <w:lang w:val="en-GB"/>
        </w:rPr>
        <w:t xml:space="preserve"> </w:t>
      </w:r>
      <w:r w:rsidR="00F519D9" w:rsidRPr="009A7B8A">
        <w:rPr>
          <w:lang w:val="en-GB"/>
        </w:rPr>
        <w:t>The results show that</w:t>
      </w:r>
      <w:r w:rsidR="00F519D9">
        <w:rPr>
          <w:lang w:val="en-GB"/>
        </w:rPr>
        <w:t xml:space="preserve"> the over- speed is </w:t>
      </w:r>
      <w:r w:rsidR="00F519D9" w:rsidRPr="009A7B8A">
        <w:rPr>
          <w:lang w:val="en-GB"/>
        </w:rPr>
        <w:t>was the most frequent</w:t>
      </w:r>
      <w:r w:rsidR="00F519D9">
        <w:rPr>
          <w:lang w:val="en-GB"/>
        </w:rPr>
        <w:t xml:space="preserve"> type of violation.</w:t>
      </w:r>
    </w:p>
    <w:p w:rsidR="00877D3E" w:rsidRPr="00877D3E" w:rsidRDefault="00533F3F" w:rsidP="00877D3E">
      <w:pPr>
        <w:autoSpaceDE w:val="0"/>
        <w:autoSpaceDN w:val="0"/>
        <w:adjustRightInd w:val="0"/>
        <w:rPr>
          <w:rFonts w:eastAsiaTheme="minorHAnsi"/>
        </w:rPr>
      </w:pPr>
      <w:r>
        <w:rPr>
          <w:lang w:val="en-GB"/>
        </w:rPr>
        <w:t xml:space="preserve"> </w:t>
      </w:r>
    </w:p>
    <w:tbl>
      <w:tblPr>
        <w:tblW w:w="7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4"/>
        <w:gridCol w:w="1316"/>
        <w:gridCol w:w="1147"/>
        <w:gridCol w:w="1009"/>
        <w:gridCol w:w="1376"/>
        <w:gridCol w:w="1468"/>
      </w:tblGrid>
      <w:tr w:rsidR="00877D3E" w:rsidRPr="00877D3E">
        <w:trPr>
          <w:cantSplit/>
        </w:trPr>
        <w:tc>
          <w:tcPr>
            <w:tcW w:w="7248" w:type="dxa"/>
            <w:gridSpan w:val="6"/>
            <w:tcBorders>
              <w:top w:val="nil"/>
              <w:left w:val="nil"/>
              <w:bottom w:val="nil"/>
              <w:right w:val="nil"/>
            </w:tcBorders>
            <w:shd w:val="clear" w:color="auto" w:fill="FFFFFF"/>
          </w:tcPr>
          <w:p w:rsidR="00877D3E" w:rsidRPr="00877D3E" w:rsidRDefault="00877D3E" w:rsidP="00877D3E">
            <w:pPr>
              <w:autoSpaceDE w:val="0"/>
              <w:autoSpaceDN w:val="0"/>
              <w:adjustRightInd w:val="0"/>
              <w:spacing w:line="320" w:lineRule="atLeast"/>
              <w:ind w:left="60" w:right="60"/>
              <w:jc w:val="center"/>
              <w:rPr>
                <w:rFonts w:ascii="Arial" w:eastAsiaTheme="minorHAnsi" w:hAnsi="Arial" w:cs="Arial"/>
                <w:color w:val="000000"/>
                <w:sz w:val="18"/>
                <w:szCs w:val="18"/>
              </w:rPr>
            </w:pPr>
            <w:r w:rsidRPr="00877D3E">
              <w:rPr>
                <w:rFonts w:ascii="Arial" w:eastAsiaTheme="minorHAnsi" w:hAnsi="Arial" w:cs="Arial"/>
                <w:b/>
                <w:bCs/>
                <w:color w:val="000000"/>
                <w:sz w:val="18"/>
                <w:szCs w:val="18"/>
              </w:rPr>
              <w:t>Violation</w:t>
            </w:r>
          </w:p>
        </w:tc>
      </w:tr>
      <w:tr w:rsidR="00877D3E" w:rsidRPr="00877D3E">
        <w:trPr>
          <w:cantSplit/>
        </w:trPr>
        <w:tc>
          <w:tcPr>
            <w:tcW w:w="2248" w:type="dxa"/>
            <w:gridSpan w:val="2"/>
            <w:tcBorders>
              <w:top w:val="single" w:sz="16" w:space="0" w:color="000000"/>
              <w:left w:val="single" w:sz="16" w:space="0" w:color="000000"/>
              <w:bottom w:val="single" w:sz="16" w:space="0" w:color="000000"/>
              <w:right w:val="nil"/>
            </w:tcBorders>
            <w:shd w:val="clear" w:color="auto" w:fill="FFFFFF"/>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p>
        </w:tc>
        <w:tc>
          <w:tcPr>
            <w:tcW w:w="1147" w:type="dxa"/>
            <w:tcBorders>
              <w:top w:val="single" w:sz="16" w:space="0" w:color="000000"/>
              <w:left w:val="single" w:sz="16" w:space="0" w:color="000000"/>
              <w:bottom w:val="single" w:sz="16" w:space="0" w:color="000000"/>
            </w:tcBorders>
            <w:shd w:val="clear" w:color="auto" w:fill="FFFFFF"/>
          </w:tcPr>
          <w:p w:rsidR="00877D3E" w:rsidRPr="00877D3E" w:rsidRDefault="00877D3E" w:rsidP="00877D3E">
            <w:pPr>
              <w:autoSpaceDE w:val="0"/>
              <w:autoSpaceDN w:val="0"/>
              <w:adjustRightInd w:val="0"/>
              <w:spacing w:line="320" w:lineRule="atLeast"/>
              <w:ind w:left="60" w:right="60"/>
              <w:jc w:val="center"/>
              <w:rPr>
                <w:rFonts w:ascii="Arial" w:eastAsiaTheme="minorHAnsi" w:hAnsi="Arial" w:cs="Arial"/>
                <w:color w:val="000000"/>
                <w:sz w:val="18"/>
                <w:szCs w:val="18"/>
              </w:rPr>
            </w:pPr>
            <w:r w:rsidRPr="00877D3E">
              <w:rPr>
                <w:rFonts w:ascii="Arial" w:eastAsiaTheme="minorHAnsi" w:hAnsi="Arial" w:cs="Arial"/>
                <w:color w:val="000000"/>
                <w:sz w:val="18"/>
                <w:szCs w:val="18"/>
              </w:rPr>
              <w:t>Frequency</w:t>
            </w:r>
          </w:p>
        </w:tc>
        <w:tc>
          <w:tcPr>
            <w:tcW w:w="1009" w:type="dxa"/>
            <w:tcBorders>
              <w:top w:val="single" w:sz="16" w:space="0" w:color="000000"/>
              <w:bottom w:val="single" w:sz="16" w:space="0" w:color="000000"/>
            </w:tcBorders>
            <w:shd w:val="clear" w:color="auto" w:fill="FFFFFF"/>
          </w:tcPr>
          <w:p w:rsidR="00877D3E" w:rsidRPr="00877D3E" w:rsidRDefault="00877D3E" w:rsidP="00877D3E">
            <w:pPr>
              <w:autoSpaceDE w:val="0"/>
              <w:autoSpaceDN w:val="0"/>
              <w:adjustRightInd w:val="0"/>
              <w:spacing w:line="320" w:lineRule="atLeast"/>
              <w:ind w:left="60" w:right="60"/>
              <w:jc w:val="center"/>
              <w:rPr>
                <w:rFonts w:ascii="Arial" w:eastAsiaTheme="minorHAnsi" w:hAnsi="Arial" w:cs="Arial"/>
                <w:color w:val="000000"/>
                <w:sz w:val="18"/>
                <w:szCs w:val="18"/>
              </w:rPr>
            </w:pPr>
            <w:r w:rsidRPr="00877D3E">
              <w:rPr>
                <w:rFonts w:ascii="Arial" w:eastAsiaTheme="minorHAnsi" w:hAnsi="Arial" w:cs="Arial"/>
                <w:color w:val="000000"/>
                <w:sz w:val="18"/>
                <w:szCs w:val="18"/>
              </w:rPr>
              <w:t>Percent</w:t>
            </w:r>
          </w:p>
        </w:tc>
        <w:tc>
          <w:tcPr>
            <w:tcW w:w="1376" w:type="dxa"/>
            <w:tcBorders>
              <w:top w:val="single" w:sz="16" w:space="0" w:color="000000"/>
              <w:bottom w:val="single" w:sz="16" w:space="0" w:color="000000"/>
            </w:tcBorders>
            <w:shd w:val="clear" w:color="auto" w:fill="FFFFFF"/>
          </w:tcPr>
          <w:p w:rsidR="00877D3E" w:rsidRPr="00877D3E" w:rsidRDefault="00877D3E" w:rsidP="00877D3E">
            <w:pPr>
              <w:autoSpaceDE w:val="0"/>
              <w:autoSpaceDN w:val="0"/>
              <w:adjustRightInd w:val="0"/>
              <w:spacing w:line="320" w:lineRule="atLeast"/>
              <w:ind w:left="60" w:right="60"/>
              <w:jc w:val="center"/>
              <w:rPr>
                <w:rFonts w:ascii="Arial" w:eastAsiaTheme="minorHAnsi" w:hAnsi="Arial" w:cs="Arial"/>
                <w:color w:val="000000"/>
                <w:sz w:val="18"/>
                <w:szCs w:val="18"/>
              </w:rPr>
            </w:pPr>
            <w:r w:rsidRPr="00877D3E">
              <w:rPr>
                <w:rFonts w:ascii="Arial" w:eastAsiaTheme="minorHAnsi" w:hAnsi="Arial" w:cs="Arial"/>
                <w:color w:val="000000"/>
                <w:sz w:val="18"/>
                <w:szCs w:val="18"/>
              </w:rPr>
              <w:t>Valid Percent</w:t>
            </w:r>
          </w:p>
        </w:tc>
        <w:tc>
          <w:tcPr>
            <w:tcW w:w="1468" w:type="dxa"/>
            <w:tcBorders>
              <w:top w:val="single" w:sz="16" w:space="0" w:color="000000"/>
              <w:bottom w:val="single" w:sz="16" w:space="0" w:color="000000"/>
              <w:right w:val="single" w:sz="16" w:space="0" w:color="000000"/>
            </w:tcBorders>
            <w:shd w:val="clear" w:color="auto" w:fill="FFFFFF"/>
          </w:tcPr>
          <w:p w:rsidR="00877D3E" w:rsidRPr="00877D3E" w:rsidRDefault="00877D3E" w:rsidP="00877D3E">
            <w:pPr>
              <w:autoSpaceDE w:val="0"/>
              <w:autoSpaceDN w:val="0"/>
              <w:adjustRightInd w:val="0"/>
              <w:spacing w:line="320" w:lineRule="atLeast"/>
              <w:ind w:left="60" w:right="60"/>
              <w:jc w:val="center"/>
              <w:rPr>
                <w:rFonts w:ascii="Arial" w:eastAsiaTheme="minorHAnsi" w:hAnsi="Arial" w:cs="Arial"/>
                <w:color w:val="000000"/>
                <w:sz w:val="18"/>
                <w:szCs w:val="18"/>
              </w:rPr>
            </w:pPr>
            <w:r w:rsidRPr="00877D3E">
              <w:rPr>
                <w:rFonts w:ascii="Arial" w:eastAsiaTheme="minorHAnsi" w:hAnsi="Arial" w:cs="Arial"/>
                <w:color w:val="000000"/>
                <w:sz w:val="18"/>
                <w:szCs w:val="18"/>
              </w:rPr>
              <w:t>Cumulative Percent</w:t>
            </w:r>
          </w:p>
        </w:tc>
      </w:tr>
      <w:tr w:rsidR="00877D3E" w:rsidRPr="00877D3E">
        <w:trPr>
          <w:cantSplit/>
        </w:trPr>
        <w:tc>
          <w:tcPr>
            <w:tcW w:w="933" w:type="dxa"/>
            <w:vMerge w:val="restart"/>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p>
        </w:tc>
        <w:tc>
          <w:tcPr>
            <w:tcW w:w="1315" w:type="dxa"/>
            <w:tcBorders>
              <w:top w:val="single" w:sz="16" w:space="0" w:color="000000"/>
              <w:left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Red-light</w:t>
            </w:r>
          </w:p>
        </w:tc>
        <w:tc>
          <w:tcPr>
            <w:tcW w:w="1147" w:type="dxa"/>
            <w:tcBorders>
              <w:top w:val="single" w:sz="16" w:space="0" w:color="000000"/>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37</w:t>
            </w:r>
          </w:p>
        </w:tc>
        <w:tc>
          <w:tcPr>
            <w:tcW w:w="1009" w:type="dxa"/>
            <w:tcBorders>
              <w:top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8.8</w:t>
            </w:r>
          </w:p>
        </w:tc>
        <w:tc>
          <w:tcPr>
            <w:tcW w:w="1376" w:type="dxa"/>
            <w:tcBorders>
              <w:top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11.0</w:t>
            </w:r>
          </w:p>
        </w:tc>
        <w:tc>
          <w:tcPr>
            <w:tcW w:w="1468" w:type="dxa"/>
            <w:tcBorders>
              <w:top w:val="single" w:sz="16" w:space="0" w:color="000000"/>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11.0</w:t>
            </w:r>
          </w:p>
        </w:tc>
      </w:tr>
      <w:tr w:rsidR="00877D3E" w:rsidRPr="00877D3E">
        <w:trPr>
          <w:cantSplit/>
        </w:trPr>
        <w:tc>
          <w:tcPr>
            <w:tcW w:w="933" w:type="dxa"/>
            <w:vMerge/>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rPr>
                <w:rFonts w:ascii="Arial" w:eastAsiaTheme="minorHAnsi" w:hAnsi="Arial" w:cs="Arial"/>
                <w:color w:val="000000"/>
                <w:sz w:val="18"/>
                <w:szCs w:val="18"/>
              </w:rPr>
            </w:pPr>
          </w:p>
        </w:tc>
        <w:tc>
          <w:tcPr>
            <w:tcW w:w="1315" w:type="dxa"/>
            <w:tcBorders>
              <w:top w:val="nil"/>
              <w:left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parking</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106</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25.2</w:t>
            </w:r>
          </w:p>
        </w:tc>
        <w:tc>
          <w:tcPr>
            <w:tcW w:w="1376"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31.5</w:t>
            </w:r>
          </w:p>
        </w:tc>
        <w:tc>
          <w:tcPr>
            <w:tcW w:w="1468" w:type="dxa"/>
            <w:tcBorders>
              <w:top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42.4</w:t>
            </w:r>
          </w:p>
        </w:tc>
      </w:tr>
      <w:tr w:rsidR="00877D3E" w:rsidRPr="00877D3E">
        <w:trPr>
          <w:cantSplit/>
        </w:trPr>
        <w:tc>
          <w:tcPr>
            <w:tcW w:w="933" w:type="dxa"/>
            <w:vMerge/>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rPr>
                <w:rFonts w:ascii="Arial" w:eastAsiaTheme="minorHAnsi" w:hAnsi="Arial" w:cs="Arial"/>
                <w:color w:val="000000"/>
                <w:sz w:val="18"/>
                <w:szCs w:val="18"/>
              </w:rPr>
            </w:pPr>
          </w:p>
        </w:tc>
        <w:tc>
          <w:tcPr>
            <w:tcW w:w="1315" w:type="dxa"/>
            <w:tcBorders>
              <w:top w:val="nil"/>
              <w:left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Over Speed</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126</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30.0</w:t>
            </w:r>
          </w:p>
        </w:tc>
        <w:tc>
          <w:tcPr>
            <w:tcW w:w="1376"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37.4</w:t>
            </w:r>
          </w:p>
        </w:tc>
        <w:tc>
          <w:tcPr>
            <w:tcW w:w="1468" w:type="dxa"/>
            <w:tcBorders>
              <w:top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79.8</w:t>
            </w:r>
          </w:p>
        </w:tc>
      </w:tr>
      <w:tr w:rsidR="00877D3E" w:rsidRPr="00877D3E">
        <w:trPr>
          <w:cantSplit/>
        </w:trPr>
        <w:tc>
          <w:tcPr>
            <w:tcW w:w="933" w:type="dxa"/>
            <w:vMerge/>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rPr>
                <w:rFonts w:ascii="Arial" w:eastAsiaTheme="minorHAnsi" w:hAnsi="Arial" w:cs="Arial"/>
                <w:color w:val="000000"/>
                <w:sz w:val="18"/>
                <w:szCs w:val="18"/>
              </w:rPr>
            </w:pPr>
          </w:p>
        </w:tc>
        <w:tc>
          <w:tcPr>
            <w:tcW w:w="1315" w:type="dxa"/>
            <w:tcBorders>
              <w:top w:val="nil"/>
              <w:left w:val="nil"/>
              <w:bottom w:val="nil"/>
              <w:right w:val="single" w:sz="16" w:space="0" w:color="000000"/>
            </w:tcBorders>
            <w:shd w:val="clear" w:color="auto" w:fill="FFFFFF"/>
            <w:vAlign w:val="center"/>
          </w:tcPr>
          <w:p w:rsidR="00877D3E" w:rsidRPr="00877D3E" w:rsidRDefault="00533F3F" w:rsidP="00877D3E">
            <w:pPr>
              <w:autoSpaceDE w:val="0"/>
              <w:autoSpaceDN w:val="0"/>
              <w:adjustRightInd w:val="0"/>
              <w:spacing w:line="320" w:lineRule="atLeast"/>
              <w:ind w:left="60" w:right="60"/>
              <w:rPr>
                <w:rFonts w:ascii="Arial" w:eastAsiaTheme="minorHAnsi" w:hAnsi="Arial" w:cs="Arial"/>
                <w:color w:val="000000"/>
                <w:sz w:val="18"/>
                <w:szCs w:val="18"/>
              </w:rPr>
            </w:pPr>
            <w:r>
              <w:rPr>
                <w:rFonts w:ascii="Arial" w:eastAsiaTheme="minorHAnsi" w:hAnsi="Arial" w:cs="Arial"/>
                <w:color w:val="000000"/>
                <w:sz w:val="18"/>
                <w:szCs w:val="18"/>
              </w:rPr>
              <w:t>Others</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2</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.5</w:t>
            </w:r>
          </w:p>
        </w:tc>
        <w:tc>
          <w:tcPr>
            <w:tcW w:w="1376"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.6</w:t>
            </w:r>
          </w:p>
        </w:tc>
        <w:tc>
          <w:tcPr>
            <w:tcW w:w="1468" w:type="dxa"/>
            <w:tcBorders>
              <w:top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80.4</w:t>
            </w:r>
          </w:p>
        </w:tc>
      </w:tr>
      <w:tr w:rsidR="00877D3E" w:rsidRPr="00877D3E">
        <w:trPr>
          <w:cantSplit/>
        </w:trPr>
        <w:tc>
          <w:tcPr>
            <w:tcW w:w="933" w:type="dxa"/>
            <w:vMerge/>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rPr>
                <w:rFonts w:ascii="Arial" w:eastAsiaTheme="minorHAnsi" w:hAnsi="Arial" w:cs="Arial"/>
                <w:color w:val="000000"/>
                <w:sz w:val="18"/>
                <w:szCs w:val="18"/>
              </w:rPr>
            </w:pPr>
          </w:p>
        </w:tc>
        <w:tc>
          <w:tcPr>
            <w:tcW w:w="1315" w:type="dxa"/>
            <w:tcBorders>
              <w:top w:val="nil"/>
              <w:left w:val="nil"/>
              <w:bottom w:val="nil"/>
              <w:right w:val="single" w:sz="16" w:space="0" w:color="000000"/>
            </w:tcBorders>
            <w:shd w:val="clear" w:color="auto" w:fill="FFFFFF"/>
            <w:vAlign w:val="center"/>
          </w:tcPr>
          <w:p w:rsidR="00877D3E" w:rsidRPr="0065723E" w:rsidRDefault="00F519D9" w:rsidP="00877D3E">
            <w:pPr>
              <w:autoSpaceDE w:val="0"/>
              <w:autoSpaceDN w:val="0"/>
              <w:adjustRightInd w:val="0"/>
              <w:spacing w:line="320" w:lineRule="atLeast"/>
              <w:ind w:left="60" w:right="60"/>
              <w:rPr>
                <w:rFonts w:ascii="Arial" w:eastAsiaTheme="minorHAnsi" w:hAnsi="Arial" w:cs="Arial"/>
                <w:i/>
                <w:iCs/>
                <w:color w:val="000000"/>
                <w:sz w:val="18"/>
                <w:szCs w:val="18"/>
                <w:u w:val="single"/>
              </w:rPr>
            </w:pPr>
            <w:r w:rsidRPr="0065723E">
              <w:rPr>
                <w:rFonts w:ascii="Arial" w:eastAsiaTheme="minorHAnsi" w:hAnsi="Arial" w:cs="Arial"/>
                <w:i/>
                <w:iCs/>
                <w:color w:val="000000"/>
                <w:sz w:val="18"/>
                <w:szCs w:val="18"/>
                <w:u w:val="single"/>
              </w:rPr>
              <w:t>(</w:t>
            </w:r>
            <w:r w:rsidR="00A21147" w:rsidRPr="0065723E">
              <w:rPr>
                <w:rFonts w:ascii="Arial" w:eastAsiaTheme="minorHAnsi" w:hAnsi="Arial" w:cs="Arial"/>
                <w:i/>
                <w:iCs/>
                <w:color w:val="000000"/>
                <w:sz w:val="18"/>
                <w:szCs w:val="18"/>
                <w:u w:val="single"/>
              </w:rPr>
              <w:t xml:space="preserve">Red-light and parking </w:t>
            </w:r>
            <w:r w:rsidRPr="0065723E">
              <w:rPr>
                <w:rFonts w:ascii="Arial" w:eastAsiaTheme="minorHAnsi" w:hAnsi="Arial" w:cs="Arial"/>
                <w:i/>
                <w:iCs/>
                <w:color w:val="000000"/>
                <w:sz w:val="18"/>
                <w:szCs w:val="18"/>
                <w:u w:val="single"/>
              </w:rPr>
              <w:t>)</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6</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1.4</w:t>
            </w:r>
          </w:p>
        </w:tc>
        <w:tc>
          <w:tcPr>
            <w:tcW w:w="1376"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1.8</w:t>
            </w:r>
          </w:p>
        </w:tc>
        <w:tc>
          <w:tcPr>
            <w:tcW w:w="1468" w:type="dxa"/>
            <w:tcBorders>
              <w:top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82.2</w:t>
            </w:r>
          </w:p>
        </w:tc>
      </w:tr>
      <w:tr w:rsidR="00877D3E" w:rsidRPr="00877D3E">
        <w:trPr>
          <w:cantSplit/>
        </w:trPr>
        <w:tc>
          <w:tcPr>
            <w:tcW w:w="933" w:type="dxa"/>
            <w:vMerge/>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rPr>
                <w:rFonts w:ascii="Arial" w:eastAsiaTheme="minorHAnsi" w:hAnsi="Arial" w:cs="Arial"/>
                <w:color w:val="000000"/>
                <w:sz w:val="18"/>
                <w:szCs w:val="18"/>
              </w:rPr>
            </w:pPr>
          </w:p>
        </w:tc>
        <w:tc>
          <w:tcPr>
            <w:tcW w:w="1315" w:type="dxa"/>
            <w:tcBorders>
              <w:top w:val="nil"/>
              <w:left w:val="nil"/>
              <w:bottom w:val="nil"/>
              <w:right w:val="single" w:sz="16" w:space="0" w:color="000000"/>
            </w:tcBorders>
            <w:shd w:val="clear" w:color="auto" w:fill="FFFFFF"/>
            <w:vAlign w:val="center"/>
          </w:tcPr>
          <w:p w:rsidR="00877D3E" w:rsidRPr="00877D3E" w:rsidRDefault="00F519D9" w:rsidP="00877D3E">
            <w:pPr>
              <w:autoSpaceDE w:val="0"/>
              <w:autoSpaceDN w:val="0"/>
              <w:adjustRightInd w:val="0"/>
              <w:spacing w:line="320" w:lineRule="atLeast"/>
              <w:ind w:left="60" w:right="60"/>
              <w:rPr>
                <w:rFonts w:ascii="Arial" w:eastAsiaTheme="minorHAnsi" w:hAnsi="Arial" w:cs="Arial"/>
                <w:color w:val="000000"/>
                <w:sz w:val="18"/>
                <w:szCs w:val="18"/>
              </w:rPr>
            </w:pPr>
            <w:r>
              <w:rPr>
                <w:rFonts w:ascii="Arial" w:eastAsiaTheme="minorHAnsi" w:hAnsi="Arial" w:cs="Arial"/>
                <w:color w:val="000000"/>
                <w:sz w:val="18"/>
                <w:szCs w:val="18"/>
              </w:rPr>
              <w:t>(</w:t>
            </w:r>
            <w:r w:rsidR="00A21147" w:rsidRPr="00877D3E">
              <w:rPr>
                <w:rFonts w:ascii="Arial" w:eastAsiaTheme="minorHAnsi" w:hAnsi="Arial" w:cs="Arial"/>
                <w:color w:val="000000"/>
                <w:sz w:val="18"/>
                <w:szCs w:val="18"/>
              </w:rPr>
              <w:t>Red-light</w:t>
            </w:r>
            <w:r w:rsidR="00A21147">
              <w:rPr>
                <w:rFonts w:ascii="Arial" w:eastAsiaTheme="minorHAnsi" w:hAnsi="Arial" w:cs="Arial"/>
                <w:color w:val="000000"/>
                <w:sz w:val="18"/>
                <w:szCs w:val="18"/>
              </w:rPr>
              <w:t xml:space="preserve"> and </w:t>
            </w:r>
            <w:r w:rsidR="00A21147" w:rsidRPr="00877D3E">
              <w:rPr>
                <w:rFonts w:ascii="Arial" w:eastAsiaTheme="minorHAnsi" w:hAnsi="Arial" w:cs="Arial"/>
                <w:color w:val="000000"/>
                <w:sz w:val="18"/>
                <w:szCs w:val="18"/>
              </w:rPr>
              <w:t>Over Speed</w:t>
            </w:r>
            <w:r w:rsidR="00A21147">
              <w:rPr>
                <w:rFonts w:ascii="Arial" w:eastAsiaTheme="minorHAnsi" w:hAnsi="Arial" w:cs="Arial"/>
                <w:color w:val="000000"/>
                <w:sz w:val="18"/>
                <w:szCs w:val="18"/>
              </w:rPr>
              <w:t xml:space="preserve"> </w:t>
            </w:r>
            <w:r>
              <w:rPr>
                <w:rFonts w:ascii="Arial" w:eastAsiaTheme="minorHAnsi" w:hAnsi="Arial" w:cs="Arial"/>
                <w:color w:val="000000"/>
                <w:sz w:val="18"/>
                <w:szCs w:val="18"/>
              </w:rPr>
              <w:t>)</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17</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4.0</w:t>
            </w:r>
          </w:p>
        </w:tc>
        <w:tc>
          <w:tcPr>
            <w:tcW w:w="1376"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5.0</w:t>
            </w:r>
          </w:p>
        </w:tc>
        <w:tc>
          <w:tcPr>
            <w:tcW w:w="1468" w:type="dxa"/>
            <w:tcBorders>
              <w:top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87.2</w:t>
            </w:r>
          </w:p>
        </w:tc>
      </w:tr>
      <w:tr w:rsidR="00877D3E" w:rsidRPr="00877D3E">
        <w:trPr>
          <w:cantSplit/>
        </w:trPr>
        <w:tc>
          <w:tcPr>
            <w:tcW w:w="933" w:type="dxa"/>
            <w:vMerge/>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rPr>
                <w:rFonts w:ascii="Arial" w:eastAsiaTheme="minorHAnsi" w:hAnsi="Arial" w:cs="Arial"/>
                <w:color w:val="000000"/>
                <w:sz w:val="18"/>
                <w:szCs w:val="18"/>
              </w:rPr>
            </w:pPr>
          </w:p>
        </w:tc>
        <w:tc>
          <w:tcPr>
            <w:tcW w:w="1315" w:type="dxa"/>
            <w:tcBorders>
              <w:top w:val="nil"/>
              <w:left w:val="nil"/>
              <w:bottom w:val="nil"/>
              <w:right w:val="single" w:sz="16" w:space="0" w:color="000000"/>
            </w:tcBorders>
            <w:shd w:val="clear" w:color="auto" w:fill="FFFFFF"/>
            <w:vAlign w:val="center"/>
          </w:tcPr>
          <w:p w:rsidR="00877D3E" w:rsidRPr="00877D3E" w:rsidRDefault="00F519D9" w:rsidP="00877D3E">
            <w:pPr>
              <w:autoSpaceDE w:val="0"/>
              <w:autoSpaceDN w:val="0"/>
              <w:adjustRightInd w:val="0"/>
              <w:spacing w:line="320" w:lineRule="atLeast"/>
              <w:ind w:left="60" w:right="60"/>
              <w:rPr>
                <w:rFonts w:ascii="Arial" w:eastAsiaTheme="minorHAnsi" w:hAnsi="Arial" w:cs="Arial"/>
                <w:color w:val="000000"/>
                <w:sz w:val="18"/>
                <w:szCs w:val="18"/>
              </w:rPr>
            </w:pPr>
            <w:r w:rsidRPr="0065723E">
              <w:rPr>
                <w:rFonts w:ascii="Arial" w:eastAsiaTheme="minorHAnsi" w:hAnsi="Arial" w:cs="Arial"/>
                <w:color w:val="000000"/>
                <w:sz w:val="18"/>
                <w:szCs w:val="18"/>
                <w:u w:val="single"/>
              </w:rPr>
              <w:t>(</w:t>
            </w:r>
            <w:r w:rsidR="00A21147" w:rsidRPr="0065723E">
              <w:rPr>
                <w:rFonts w:ascii="Arial" w:eastAsiaTheme="minorHAnsi" w:hAnsi="Arial" w:cs="Arial"/>
                <w:i/>
                <w:iCs/>
                <w:color w:val="000000"/>
                <w:sz w:val="18"/>
                <w:szCs w:val="18"/>
                <w:u w:val="single"/>
              </w:rPr>
              <w:t>Parking and Over Speed</w:t>
            </w:r>
            <w:r w:rsidRPr="0065723E">
              <w:rPr>
                <w:rFonts w:ascii="Arial" w:eastAsiaTheme="minorHAnsi" w:hAnsi="Arial" w:cs="Arial"/>
                <w:i/>
                <w:iCs/>
                <w:color w:val="000000"/>
                <w:sz w:val="18"/>
                <w:szCs w:val="18"/>
              </w:rPr>
              <w:t>)</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23</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5.5</w:t>
            </w:r>
          </w:p>
        </w:tc>
        <w:tc>
          <w:tcPr>
            <w:tcW w:w="1376"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6.8</w:t>
            </w:r>
          </w:p>
        </w:tc>
        <w:tc>
          <w:tcPr>
            <w:tcW w:w="1468" w:type="dxa"/>
            <w:tcBorders>
              <w:top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94.1</w:t>
            </w:r>
          </w:p>
        </w:tc>
      </w:tr>
      <w:tr w:rsidR="00877D3E" w:rsidRPr="00877D3E">
        <w:trPr>
          <w:cantSplit/>
        </w:trPr>
        <w:tc>
          <w:tcPr>
            <w:tcW w:w="933" w:type="dxa"/>
            <w:vMerge/>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rPr>
                <w:rFonts w:ascii="Arial" w:eastAsiaTheme="minorHAnsi" w:hAnsi="Arial" w:cs="Arial"/>
                <w:color w:val="000000"/>
                <w:sz w:val="18"/>
                <w:szCs w:val="18"/>
              </w:rPr>
            </w:pPr>
          </w:p>
        </w:tc>
        <w:tc>
          <w:tcPr>
            <w:tcW w:w="1315" w:type="dxa"/>
            <w:tcBorders>
              <w:top w:val="nil"/>
              <w:left w:val="nil"/>
              <w:bottom w:val="nil"/>
              <w:right w:val="single" w:sz="16" w:space="0" w:color="000000"/>
            </w:tcBorders>
            <w:shd w:val="clear" w:color="auto" w:fill="FFFFFF"/>
            <w:vAlign w:val="center"/>
          </w:tcPr>
          <w:p w:rsidR="00877D3E" w:rsidRPr="00877D3E" w:rsidRDefault="00F519D9" w:rsidP="00877D3E">
            <w:pPr>
              <w:autoSpaceDE w:val="0"/>
              <w:autoSpaceDN w:val="0"/>
              <w:adjustRightInd w:val="0"/>
              <w:spacing w:line="320" w:lineRule="atLeast"/>
              <w:ind w:left="60" w:right="60"/>
              <w:rPr>
                <w:rFonts w:ascii="Arial" w:eastAsiaTheme="minorHAnsi" w:hAnsi="Arial" w:cs="Arial"/>
                <w:color w:val="000000"/>
                <w:sz w:val="18"/>
                <w:szCs w:val="18"/>
              </w:rPr>
            </w:pPr>
            <w:r>
              <w:rPr>
                <w:rFonts w:ascii="Arial" w:eastAsiaTheme="minorHAnsi" w:hAnsi="Arial" w:cs="Arial"/>
                <w:color w:val="000000"/>
                <w:sz w:val="18"/>
                <w:szCs w:val="18"/>
              </w:rPr>
              <w:t>(</w:t>
            </w:r>
            <w:r w:rsidR="00A21147" w:rsidRPr="00877D3E">
              <w:rPr>
                <w:rFonts w:ascii="Arial" w:eastAsiaTheme="minorHAnsi" w:hAnsi="Arial" w:cs="Arial"/>
                <w:color w:val="000000"/>
                <w:sz w:val="18"/>
                <w:szCs w:val="18"/>
              </w:rPr>
              <w:t>Red-light</w:t>
            </w:r>
            <w:r w:rsidR="00A21147">
              <w:rPr>
                <w:rFonts w:ascii="Arial" w:eastAsiaTheme="minorHAnsi" w:hAnsi="Arial" w:cs="Arial"/>
                <w:color w:val="000000"/>
                <w:sz w:val="18"/>
                <w:szCs w:val="18"/>
              </w:rPr>
              <w:t xml:space="preserve">, </w:t>
            </w:r>
            <w:r w:rsidR="00A21147" w:rsidRPr="00877D3E">
              <w:rPr>
                <w:rFonts w:ascii="Arial" w:eastAsiaTheme="minorHAnsi" w:hAnsi="Arial" w:cs="Arial"/>
                <w:color w:val="000000"/>
                <w:sz w:val="18"/>
                <w:szCs w:val="18"/>
              </w:rPr>
              <w:t>parking</w:t>
            </w:r>
            <w:r w:rsidR="00A21147">
              <w:rPr>
                <w:rFonts w:ascii="Arial" w:eastAsiaTheme="minorHAnsi" w:hAnsi="Arial" w:cs="Arial"/>
                <w:color w:val="000000"/>
                <w:sz w:val="18"/>
                <w:szCs w:val="18"/>
              </w:rPr>
              <w:t xml:space="preserve"> and </w:t>
            </w:r>
            <w:r w:rsidR="00A21147" w:rsidRPr="00877D3E">
              <w:rPr>
                <w:rFonts w:ascii="Arial" w:eastAsiaTheme="minorHAnsi" w:hAnsi="Arial" w:cs="Arial"/>
                <w:color w:val="000000"/>
                <w:sz w:val="18"/>
                <w:szCs w:val="18"/>
              </w:rPr>
              <w:t>Over Speed</w:t>
            </w:r>
            <w:r>
              <w:rPr>
                <w:rFonts w:ascii="Arial" w:eastAsiaTheme="minorHAnsi" w:hAnsi="Arial" w:cs="Arial"/>
                <w:color w:val="000000"/>
                <w:sz w:val="18"/>
                <w:szCs w:val="18"/>
              </w:rPr>
              <w:t>)</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20</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4.8</w:t>
            </w:r>
          </w:p>
        </w:tc>
        <w:tc>
          <w:tcPr>
            <w:tcW w:w="1376"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5.9</w:t>
            </w:r>
          </w:p>
        </w:tc>
        <w:tc>
          <w:tcPr>
            <w:tcW w:w="1468" w:type="dxa"/>
            <w:tcBorders>
              <w:top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100.0</w:t>
            </w:r>
          </w:p>
        </w:tc>
      </w:tr>
      <w:tr w:rsidR="00877D3E" w:rsidRPr="00877D3E">
        <w:trPr>
          <w:cantSplit/>
        </w:trPr>
        <w:tc>
          <w:tcPr>
            <w:tcW w:w="933" w:type="dxa"/>
            <w:vMerge/>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rPr>
                <w:rFonts w:ascii="Arial" w:eastAsiaTheme="minorHAnsi" w:hAnsi="Arial" w:cs="Arial"/>
                <w:color w:val="000000"/>
                <w:sz w:val="18"/>
                <w:szCs w:val="18"/>
              </w:rPr>
            </w:pPr>
          </w:p>
        </w:tc>
        <w:tc>
          <w:tcPr>
            <w:tcW w:w="1315" w:type="dxa"/>
            <w:tcBorders>
              <w:top w:val="nil"/>
              <w:left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Total</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337</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80.2</w:t>
            </w:r>
          </w:p>
        </w:tc>
        <w:tc>
          <w:tcPr>
            <w:tcW w:w="1376"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100.0</w:t>
            </w:r>
          </w:p>
        </w:tc>
        <w:tc>
          <w:tcPr>
            <w:tcW w:w="1468" w:type="dxa"/>
            <w:tcBorders>
              <w:top w:val="nil"/>
              <w:bottom w:val="nil"/>
              <w:right w:val="single" w:sz="16" w:space="0" w:color="000000"/>
            </w:tcBorders>
            <w:shd w:val="clear" w:color="auto" w:fill="FFFFFF"/>
          </w:tcPr>
          <w:p w:rsidR="00877D3E" w:rsidRPr="00877D3E" w:rsidRDefault="00877D3E" w:rsidP="00877D3E">
            <w:pPr>
              <w:autoSpaceDE w:val="0"/>
              <w:autoSpaceDN w:val="0"/>
              <w:adjustRightInd w:val="0"/>
              <w:rPr>
                <w:rFonts w:eastAsiaTheme="minorHAnsi"/>
              </w:rPr>
            </w:pPr>
          </w:p>
        </w:tc>
      </w:tr>
      <w:tr w:rsidR="00877D3E" w:rsidRPr="00877D3E">
        <w:trPr>
          <w:cantSplit/>
        </w:trPr>
        <w:tc>
          <w:tcPr>
            <w:tcW w:w="933" w:type="dxa"/>
            <w:tcBorders>
              <w:top w:val="nil"/>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Missing</w:t>
            </w:r>
          </w:p>
        </w:tc>
        <w:tc>
          <w:tcPr>
            <w:tcW w:w="1315" w:type="dxa"/>
            <w:tcBorders>
              <w:top w:val="nil"/>
              <w:left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System</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83</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19.8</w:t>
            </w:r>
          </w:p>
        </w:tc>
        <w:tc>
          <w:tcPr>
            <w:tcW w:w="1376" w:type="dxa"/>
            <w:tcBorders>
              <w:top w:val="nil"/>
              <w:bottom w:val="nil"/>
            </w:tcBorders>
            <w:shd w:val="clear" w:color="auto" w:fill="FFFFFF"/>
          </w:tcPr>
          <w:p w:rsidR="00877D3E" w:rsidRPr="00877D3E" w:rsidRDefault="00877D3E" w:rsidP="00877D3E">
            <w:pPr>
              <w:autoSpaceDE w:val="0"/>
              <w:autoSpaceDN w:val="0"/>
              <w:adjustRightInd w:val="0"/>
              <w:rPr>
                <w:rFonts w:eastAsiaTheme="minorHAnsi"/>
              </w:rPr>
            </w:pPr>
          </w:p>
        </w:tc>
        <w:tc>
          <w:tcPr>
            <w:tcW w:w="1468" w:type="dxa"/>
            <w:tcBorders>
              <w:top w:val="nil"/>
              <w:bottom w:val="nil"/>
              <w:right w:val="single" w:sz="16" w:space="0" w:color="000000"/>
            </w:tcBorders>
            <w:shd w:val="clear" w:color="auto" w:fill="FFFFFF"/>
          </w:tcPr>
          <w:p w:rsidR="00877D3E" w:rsidRPr="00877D3E" w:rsidRDefault="00877D3E" w:rsidP="00877D3E">
            <w:pPr>
              <w:autoSpaceDE w:val="0"/>
              <w:autoSpaceDN w:val="0"/>
              <w:adjustRightInd w:val="0"/>
              <w:rPr>
                <w:rFonts w:eastAsiaTheme="minorHAnsi"/>
              </w:rPr>
            </w:pPr>
          </w:p>
        </w:tc>
      </w:tr>
      <w:tr w:rsidR="00877D3E" w:rsidRPr="00877D3E">
        <w:trPr>
          <w:cantSplit/>
        </w:trPr>
        <w:tc>
          <w:tcPr>
            <w:tcW w:w="2248" w:type="dxa"/>
            <w:gridSpan w:val="2"/>
            <w:tcBorders>
              <w:top w:val="nil"/>
              <w:left w:val="single" w:sz="16" w:space="0" w:color="000000"/>
              <w:bottom w:val="single" w:sz="16" w:space="0" w:color="000000"/>
              <w:right w:val="nil"/>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Total</w:t>
            </w:r>
          </w:p>
        </w:tc>
        <w:tc>
          <w:tcPr>
            <w:tcW w:w="1147" w:type="dxa"/>
            <w:tcBorders>
              <w:top w:val="nil"/>
              <w:left w:val="single" w:sz="16" w:space="0" w:color="000000"/>
              <w:bottom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420</w:t>
            </w:r>
          </w:p>
        </w:tc>
        <w:tc>
          <w:tcPr>
            <w:tcW w:w="1009" w:type="dxa"/>
            <w:tcBorders>
              <w:top w:val="nil"/>
              <w:bottom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100.0</w:t>
            </w:r>
          </w:p>
        </w:tc>
        <w:tc>
          <w:tcPr>
            <w:tcW w:w="1376" w:type="dxa"/>
            <w:tcBorders>
              <w:top w:val="nil"/>
              <w:bottom w:val="single" w:sz="16" w:space="0" w:color="000000"/>
            </w:tcBorders>
            <w:shd w:val="clear" w:color="auto" w:fill="FFFFFF"/>
          </w:tcPr>
          <w:p w:rsidR="00877D3E" w:rsidRPr="00877D3E" w:rsidRDefault="00877D3E" w:rsidP="00877D3E">
            <w:pPr>
              <w:autoSpaceDE w:val="0"/>
              <w:autoSpaceDN w:val="0"/>
              <w:adjustRightInd w:val="0"/>
              <w:rPr>
                <w:rFonts w:eastAsiaTheme="minorHAnsi"/>
              </w:rPr>
            </w:pPr>
          </w:p>
        </w:tc>
        <w:tc>
          <w:tcPr>
            <w:tcW w:w="1468" w:type="dxa"/>
            <w:tcBorders>
              <w:top w:val="nil"/>
              <w:bottom w:val="single" w:sz="16" w:space="0" w:color="000000"/>
              <w:right w:val="single" w:sz="16" w:space="0" w:color="000000"/>
            </w:tcBorders>
            <w:shd w:val="clear" w:color="auto" w:fill="FFFFFF"/>
          </w:tcPr>
          <w:p w:rsidR="00877D3E" w:rsidRPr="00877D3E" w:rsidRDefault="00877D3E" w:rsidP="00877D3E">
            <w:pPr>
              <w:autoSpaceDE w:val="0"/>
              <w:autoSpaceDN w:val="0"/>
              <w:adjustRightInd w:val="0"/>
              <w:rPr>
                <w:rFonts w:eastAsiaTheme="minorHAnsi"/>
              </w:rPr>
            </w:pPr>
          </w:p>
        </w:tc>
      </w:tr>
    </w:tbl>
    <w:p w:rsidR="00877D3E" w:rsidRPr="00877D3E" w:rsidRDefault="00877D3E" w:rsidP="00877D3E">
      <w:pPr>
        <w:autoSpaceDE w:val="0"/>
        <w:autoSpaceDN w:val="0"/>
        <w:adjustRightInd w:val="0"/>
        <w:spacing w:line="400" w:lineRule="atLeast"/>
        <w:rPr>
          <w:rFonts w:eastAsiaTheme="minorHAnsi"/>
        </w:rPr>
      </w:pPr>
    </w:p>
    <w:p w:rsidR="00874E69" w:rsidRDefault="00874E69" w:rsidP="00147115">
      <w:pPr>
        <w:rPr>
          <w:b/>
          <w:bCs/>
        </w:rPr>
      </w:pPr>
    </w:p>
    <w:p w:rsidR="00874E69" w:rsidRDefault="00874E69" w:rsidP="00147115">
      <w:pPr>
        <w:rPr>
          <w:b/>
          <w:bCs/>
        </w:rPr>
      </w:pPr>
    </w:p>
    <w:p w:rsidR="00874E69" w:rsidRDefault="00874E69" w:rsidP="00147115">
      <w:pPr>
        <w:rPr>
          <w:b/>
          <w:bCs/>
        </w:rPr>
      </w:pPr>
    </w:p>
    <w:p w:rsidR="00874E69" w:rsidRDefault="00874E69" w:rsidP="00147115">
      <w:pPr>
        <w:rPr>
          <w:b/>
          <w:bCs/>
        </w:rPr>
      </w:pPr>
    </w:p>
    <w:p w:rsidR="00874E69" w:rsidRDefault="00874E69" w:rsidP="00147115">
      <w:pPr>
        <w:rPr>
          <w:b/>
          <w:bCs/>
        </w:rPr>
      </w:pPr>
    </w:p>
    <w:p w:rsidR="00874E69" w:rsidRDefault="00874E69" w:rsidP="00147115">
      <w:pPr>
        <w:rPr>
          <w:b/>
          <w:bCs/>
        </w:rPr>
      </w:pPr>
    </w:p>
    <w:p w:rsidR="00874E69" w:rsidRDefault="00874E69" w:rsidP="00147115">
      <w:pPr>
        <w:rPr>
          <w:b/>
          <w:bCs/>
        </w:rPr>
      </w:pPr>
    </w:p>
    <w:p w:rsidR="00874E69" w:rsidRDefault="00874E69" w:rsidP="00147115">
      <w:pPr>
        <w:rPr>
          <w:b/>
          <w:bCs/>
        </w:rPr>
      </w:pPr>
    </w:p>
    <w:p w:rsidR="00874E69" w:rsidRDefault="00874E69" w:rsidP="00147115">
      <w:pPr>
        <w:rPr>
          <w:b/>
          <w:bCs/>
        </w:rPr>
      </w:pPr>
    </w:p>
    <w:p w:rsidR="00874E69" w:rsidRDefault="00874E69" w:rsidP="00147115">
      <w:pPr>
        <w:rPr>
          <w:b/>
          <w:bCs/>
        </w:rPr>
      </w:pPr>
    </w:p>
    <w:p w:rsidR="00874E69" w:rsidRDefault="00874E69" w:rsidP="00147115">
      <w:pPr>
        <w:rPr>
          <w:b/>
          <w:bCs/>
        </w:rPr>
      </w:pPr>
    </w:p>
    <w:p w:rsidR="00874E69" w:rsidRDefault="00874E69" w:rsidP="00147115">
      <w:pPr>
        <w:rPr>
          <w:b/>
          <w:bCs/>
        </w:rPr>
      </w:pPr>
    </w:p>
    <w:p w:rsidR="00874E69" w:rsidRDefault="00874E69" w:rsidP="00147115">
      <w:pPr>
        <w:rPr>
          <w:b/>
          <w:bCs/>
        </w:rPr>
      </w:pPr>
    </w:p>
    <w:p w:rsidR="00874E69" w:rsidRDefault="00874E69" w:rsidP="00147115">
      <w:pPr>
        <w:rPr>
          <w:b/>
          <w:bCs/>
        </w:rPr>
      </w:pPr>
    </w:p>
    <w:p w:rsidR="00874E69" w:rsidRDefault="00874E69" w:rsidP="00147115">
      <w:pPr>
        <w:rPr>
          <w:b/>
          <w:bCs/>
        </w:rPr>
      </w:pPr>
    </w:p>
    <w:p w:rsidR="00874E69" w:rsidRDefault="00874E69" w:rsidP="00147115">
      <w:pPr>
        <w:rPr>
          <w:b/>
          <w:bCs/>
        </w:rPr>
      </w:pPr>
    </w:p>
    <w:p w:rsidR="00147115" w:rsidRDefault="00877D3E" w:rsidP="00147115">
      <w:pPr>
        <w:rPr>
          <w:b/>
          <w:bCs/>
        </w:rPr>
      </w:pPr>
      <w:r w:rsidRPr="00877D3E">
        <w:rPr>
          <w:b/>
          <w:bCs/>
        </w:rPr>
        <w:t>Activities whilst driving</w:t>
      </w:r>
    </w:p>
    <w:p w:rsidR="00F519D9" w:rsidRDefault="00F519D9" w:rsidP="00147115">
      <w:pPr>
        <w:rPr>
          <w:b/>
          <w:bCs/>
        </w:rPr>
      </w:pPr>
    </w:p>
    <w:p w:rsidR="00F519D9" w:rsidRPr="00877D3E" w:rsidRDefault="00F519D9" w:rsidP="00CE3AA6">
      <w:pPr>
        <w:autoSpaceDE w:val="0"/>
        <w:autoSpaceDN w:val="0"/>
        <w:adjustRightInd w:val="0"/>
        <w:rPr>
          <w:b/>
          <w:bCs/>
        </w:rPr>
      </w:pPr>
      <w:r>
        <w:rPr>
          <w:lang w:val="en-GB"/>
        </w:rPr>
        <w:t>The respondents were asked</w:t>
      </w:r>
      <w:r w:rsidR="00CE3AA6">
        <w:rPr>
          <w:lang w:val="en-GB"/>
        </w:rPr>
        <w:t xml:space="preserve"> about what of activities that they engage in while driving? </w:t>
      </w:r>
      <w:r w:rsidR="00CE3AA6" w:rsidRPr="009A7B8A">
        <w:rPr>
          <w:lang w:val="en-GB"/>
        </w:rPr>
        <w:t>The results show that</w:t>
      </w:r>
      <w:r w:rsidR="00CE3AA6">
        <w:rPr>
          <w:lang w:val="en-GB"/>
        </w:rPr>
        <w:t xml:space="preserve"> using the mobile phone while driving is </w:t>
      </w:r>
      <w:r w:rsidR="00CE3AA6" w:rsidRPr="009A7B8A">
        <w:rPr>
          <w:lang w:val="en-GB"/>
        </w:rPr>
        <w:t>was the most frequent</w:t>
      </w:r>
      <w:r w:rsidR="00CE3AA6">
        <w:rPr>
          <w:lang w:val="en-GB"/>
        </w:rPr>
        <w:t xml:space="preserve"> one  </w:t>
      </w:r>
    </w:p>
    <w:p w:rsidR="00877D3E" w:rsidRDefault="00877D3E" w:rsidP="00147115">
      <w:pPr>
        <w:rPr>
          <w:sz w:val="20"/>
          <w:szCs w:val="20"/>
        </w:rPr>
      </w:pPr>
    </w:p>
    <w:tbl>
      <w:tblPr>
        <w:tblW w:w="78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4"/>
        <w:gridCol w:w="1882"/>
        <w:gridCol w:w="1147"/>
        <w:gridCol w:w="1009"/>
        <w:gridCol w:w="1376"/>
        <w:gridCol w:w="1468"/>
      </w:tblGrid>
      <w:tr w:rsidR="00877D3E" w:rsidRPr="00877D3E" w:rsidTr="00874E69">
        <w:trPr>
          <w:cantSplit/>
        </w:trPr>
        <w:tc>
          <w:tcPr>
            <w:tcW w:w="7816" w:type="dxa"/>
            <w:gridSpan w:val="6"/>
            <w:tcBorders>
              <w:top w:val="nil"/>
              <w:left w:val="nil"/>
              <w:bottom w:val="nil"/>
              <w:right w:val="nil"/>
            </w:tcBorders>
            <w:shd w:val="clear" w:color="auto" w:fill="FFFFFF"/>
          </w:tcPr>
          <w:p w:rsidR="00877D3E" w:rsidRPr="00877D3E" w:rsidRDefault="00877D3E" w:rsidP="00877D3E">
            <w:pPr>
              <w:autoSpaceDE w:val="0"/>
              <w:autoSpaceDN w:val="0"/>
              <w:adjustRightInd w:val="0"/>
              <w:spacing w:line="320" w:lineRule="atLeast"/>
              <w:ind w:left="60" w:right="60"/>
              <w:jc w:val="center"/>
              <w:rPr>
                <w:rFonts w:ascii="Arial" w:eastAsiaTheme="minorHAnsi" w:hAnsi="Arial" w:cs="Arial"/>
                <w:color w:val="000000"/>
                <w:sz w:val="18"/>
                <w:szCs w:val="18"/>
              </w:rPr>
            </w:pPr>
            <w:r w:rsidRPr="00877D3E">
              <w:rPr>
                <w:rFonts w:ascii="Arial" w:eastAsiaTheme="minorHAnsi" w:hAnsi="Arial" w:cs="Arial"/>
                <w:b/>
                <w:bCs/>
                <w:color w:val="000000"/>
                <w:sz w:val="18"/>
                <w:szCs w:val="18"/>
              </w:rPr>
              <w:t>driving_activities</w:t>
            </w:r>
          </w:p>
        </w:tc>
      </w:tr>
      <w:tr w:rsidR="00877D3E" w:rsidRPr="00877D3E" w:rsidTr="00874E69">
        <w:trPr>
          <w:cantSplit/>
        </w:trPr>
        <w:tc>
          <w:tcPr>
            <w:tcW w:w="2816" w:type="dxa"/>
            <w:gridSpan w:val="2"/>
            <w:tcBorders>
              <w:top w:val="single" w:sz="16" w:space="0" w:color="000000"/>
              <w:left w:val="single" w:sz="16" w:space="0" w:color="000000"/>
              <w:bottom w:val="single" w:sz="16" w:space="0" w:color="000000"/>
              <w:right w:val="nil"/>
            </w:tcBorders>
            <w:shd w:val="clear" w:color="auto" w:fill="FFFFFF"/>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p>
        </w:tc>
        <w:tc>
          <w:tcPr>
            <w:tcW w:w="1147" w:type="dxa"/>
            <w:tcBorders>
              <w:top w:val="single" w:sz="16" w:space="0" w:color="000000"/>
              <w:left w:val="single" w:sz="16" w:space="0" w:color="000000"/>
              <w:bottom w:val="single" w:sz="16" w:space="0" w:color="000000"/>
            </w:tcBorders>
            <w:shd w:val="clear" w:color="auto" w:fill="FFFFFF"/>
          </w:tcPr>
          <w:p w:rsidR="00877D3E" w:rsidRPr="00877D3E" w:rsidRDefault="00877D3E" w:rsidP="00877D3E">
            <w:pPr>
              <w:autoSpaceDE w:val="0"/>
              <w:autoSpaceDN w:val="0"/>
              <w:adjustRightInd w:val="0"/>
              <w:spacing w:line="320" w:lineRule="atLeast"/>
              <w:ind w:left="60" w:right="60"/>
              <w:jc w:val="center"/>
              <w:rPr>
                <w:rFonts w:ascii="Arial" w:eastAsiaTheme="minorHAnsi" w:hAnsi="Arial" w:cs="Arial"/>
                <w:color w:val="000000"/>
                <w:sz w:val="18"/>
                <w:szCs w:val="18"/>
              </w:rPr>
            </w:pPr>
            <w:r w:rsidRPr="00877D3E">
              <w:rPr>
                <w:rFonts w:ascii="Arial" w:eastAsiaTheme="minorHAnsi" w:hAnsi="Arial" w:cs="Arial"/>
                <w:color w:val="000000"/>
                <w:sz w:val="18"/>
                <w:szCs w:val="18"/>
              </w:rPr>
              <w:t>Frequency</w:t>
            </w:r>
          </w:p>
        </w:tc>
        <w:tc>
          <w:tcPr>
            <w:tcW w:w="1009" w:type="dxa"/>
            <w:tcBorders>
              <w:top w:val="single" w:sz="16" w:space="0" w:color="000000"/>
              <w:bottom w:val="single" w:sz="16" w:space="0" w:color="000000"/>
            </w:tcBorders>
            <w:shd w:val="clear" w:color="auto" w:fill="FFFFFF"/>
          </w:tcPr>
          <w:p w:rsidR="00877D3E" w:rsidRPr="00877D3E" w:rsidRDefault="00877D3E" w:rsidP="00877D3E">
            <w:pPr>
              <w:autoSpaceDE w:val="0"/>
              <w:autoSpaceDN w:val="0"/>
              <w:adjustRightInd w:val="0"/>
              <w:spacing w:line="320" w:lineRule="atLeast"/>
              <w:ind w:left="60" w:right="60"/>
              <w:jc w:val="center"/>
              <w:rPr>
                <w:rFonts w:ascii="Arial" w:eastAsiaTheme="minorHAnsi" w:hAnsi="Arial" w:cs="Arial"/>
                <w:color w:val="000000"/>
                <w:sz w:val="18"/>
                <w:szCs w:val="18"/>
              </w:rPr>
            </w:pPr>
            <w:r w:rsidRPr="00877D3E">
              <w:rPr>
                <w:rFonts w:ascii="Arial" w:eastAsiaTheme="minorHAnsi" w:hAnsi="Arial" w:cs="Arial"/>
                <w:color w:val="000000"/>
                <w:sz w:val="18"/>
                <w:szCs w:val="18"/>
              </w:rPr>
              <w:t>Percent</w:t>
            </w:r>
          </w:p>
        </w:tc>
        <w:tc>
          <w:tcPr>
            <w:tcW w:w="1376" w:type="dxa"/>
            <w:tcBorders>
              <w:top w:val="single" w:sz="16" w:space="0" w:color="000000"/>
              <w:bottom w:val="single" w:sz="16" w:space="0" w:color="000000"/>
            </w:tcBorders>
            <w:shd w:val="clear" w:color="auto" w:fill="FFFFFF"/>
          </w:tcPr>
          <w:p w:rsidR="00877D3E" w:rsidRPr="00877D3E" w:rsidRDefault="00877D3E" w:rsidP="00877D3E">
            <w:pPr>
              <w:autoSpaceDE w:val="0"/>
              <w:autoSpaceDN w:val="0"/>
              <w:adjustRightInd w:val="0"/>
              <w:spacing w:line="320" w:lineRule="atLeast"/>
              <w:ind w:left="60" w:right="60"/>
              <w:jc w:val="center"/>
              <w:rPr>
                <w:rFonts w:ascii="Arial" w:eastAsiaTheme="minorHAnsi" w:hAnsi="Arial" w:cs="Arial"/>
                <w:color w:val="000000"/>
                <w:sz w:val="18"/>
                <w:szCs w:val="18"/>
              </w:rPr>
            </w:pPr>
            <w:r w:rsidRPr="00877D3E">
              <w:rPr>
                <w:rFonts w:ascii="Arial" w:eastAsiaTheme="minorHAnsi" w:hAnsi="Arial" w:cs="Arial"/>
                <w:color w:val="000000"/>
                <w:sz w:val="18"/>
                <w:szCs w:val="18"/>
              </w:rPr>
              <w:t>Valid Percent</w:t>
            </w:r>
          </w:p>
        </w:tc>
        <w:tc>
          <w:tcPr>
            <w:tcW w:w="1468" w:type="dxa"/>
            <w:tcBorders>
              <w:top w:val="single" w:sz="16" w:space="0" w:color="000000"/>
              <w:bottom w:val="single" w:sz="16" w:space="0" w:color="000000"/>
              <w:right w:val="single" w:sz="16" w:space="0" w:color="000000"/>
            </w:tcBorders>
            <w:shd w:val="clear" w:color="auto" w:fill="FFFFFF"/>
          </w:tcPr>
          <w:p w:rsidR="00877D3E" w:rsidRPr="00877D3E" w:rsidRDefault="00877D3E" w:rsidP="00877D3E">
            <w:pPr>
              <w:autoSpaceDE w:val="0"/>
              <w:autoSpaceDN w:val="0"/>
              <w:adjustRightInd w:val="0"/>
              <w:spacing w:line="320" w:lineRule="atLeast"/>
              <w:ind w:left="60" w:right="60"/>
              <w:jc w:val="center"/>
              <w:rPr>
                <w:rFonts w:ascii="Arial" w:eastAsiaTheme="minorHAnsi" w:hAnsi="Arial" w:cs="Arial"/>
                <w:color w:val="000000"/>
                <w:sz w:val="18"/>
                <w:szCs w:val="18"/>
              </w:rPr>
            </w:pPr>
            <w:r w:rsidRPr="00877D3E">
              <w:rPr>
                <w:rFonts w:ascii="Arial" w:eastAsiaTheme="minorHAnsi" w:hAnsi="Arial" w:cs="Arial"/>
                <w:color w:val="000000"/>
                <w:sz w:val="18"/>
                <w:szCs w:val="18"/>
              </w:rPr>
              <w:t>Cumulative Percent</w:t>
            </w:r>
          </w:p>
        </w:tc>
      </w:tr>
      <w:tr w:rsidR="00877D3E" w:rsidRPr="00877D3E" w:rsidTr="00874E69">
        <w:trPr>
          <w:cantSplit/>
        </w:trPr>
        <w:tc>
          <w:tcPr>
            <w:tcW w:w="934" w:type="dxa"/>
            <w:vMerge w:val="restart"/>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Valid</w:t>
            </w:r>
          </w:p>
        </w:tc>
        <w:tc>
          <w:tcPr>
            <w:tcW w:w="1882" w:type="dxa"/>
            <w:tcBorders>
              <w:top w:val="single" w:sz="16" w:space="0" w:color="000000"/>
              <w:left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smoking</w:t>
            </w:r>
          </w:p>
        </w:tc>
        <w:tc>
          <w:tcPr>
            <w:tcW w:w="1147" w:type="dxa"/>
            <w:tcBorders>
              <w:top w:val="single" w:sz="16" w:space="0" w:color="000000"/>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33</w:t>
            </w:r>
          </w:p>
        </w:tc>
        <w:tc>
          <w:tcPr>
            <w:tcW w:w="1009" w:type="dxa"/>
            <w:tcBorders>
              <w:top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7.9</w:t>
            </w:r>
          </w:p>
        </w:tc>
        <w:tc>
          <w:tcPr>
            <w:tcW w:w="1376" w:type="dxa"/>
            <w:tcBorders>
              <w:top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10.1</w:t>
            </w:r>
          </w:p>
        </w:tc>
        <w:tc>
          <w:tcPr>
            <w:tcW w:w="1468" w:type="dxa"/>
            <w:tcBorders>
              <w:top w:val="single" w:sz="16" w:space="0" w:color="000000"/>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10.1</w:t>
            </w:r>
          </w:p>
        </w:tc>
      </w:tr>
      <w:tr w:rsidR="00877D3E" w:rsidRPr="00877D3E" w:rsidTr="00874E69">
        <w:trPr>
          <w:cantSplit/>
        </w:trPr>
        <w:tc>
          <w:tcPr>
            <w:tcW w:w="934" w:type="dxa"/>
            <w:vMerge/>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rPr>
                <w:rFonts w:ascii="Arial" w:eastAsiaTheme="minorHAnsi" w:hAnsi="Arial" w:cs="Arial"/>
                <w:color w:val="000000"/>
                <w:sz w:val="18"/>
                <w:szCs w:val="18"/>
              </w:rPr>
            </w:pPr>
          </w:p>
        </w:tc>
        <w:tc>
          <w:tcPr>
            <w:tcW w:w="1882" w:type="dxa"/>
            <w:tcBorders>
              <w:top w:val="nil"/>
              <w:left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alcahool</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.2</w:t>
            </w:r>
          </w:p>
        </w:tc>
        <w:tc>
          <w:tcPr>
            <w:tcW w:w="1376"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.3</w:t>
            </w:r>
          </w:p>
        </w:tc>
        <w:tc>
          <w:tcPr>
            <w:tcW w:w="1468" w:type="dxa"/>
            <w:tcBorders>
              <w:top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10.4</w:t>
            </w:r>
          </w:p>
        </w:tc>
      </w:tr>
      <w:tr w:rsidR="00877D3E" w:rsidRPr="00877D3E" w:rsidTr="00874E69">
        <w:trPr>
          <w:cantSplit/>
        </w:trPr>
        <w:tc>
          <w:tcPr>
            <w:tcW w:w="934" w:type="dxa"/>
            <w:vMerge/>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rPr>
                <w:rFonts w:ascii="Arial" w:eastAsiaTheme="minorHAnsi" w:hAnsi="Arial" w:cs="Arial"/>
                <w:color w:val="000000"/>
                <w:sz w:val="18"/>
                <w:szCs w:val="18"/>
              </w:rPr>
            </w:pPr>
          </w:p>
        </w:tc>
        <w:tc>
          <w:tcPr>
            <w:tcW w:w="1882" w:type="dxa"/>
            <w:tcBorders>
              <w:top w:val="nil"/>
              <w:left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news_paper</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3</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.7</w:t>
            </w:r>
          </w:p>
        </w:tc>
        <w:tc>
          <w:tcPr>
            <w:tcW w:w="1376"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.9</w:t>
            </w:r>
          </w:p>
        </w:tc>
        <w:tc>
          <w:tcPr>
            <w:tcW w:w="1468" w:type="dxa"/>
            <w:tcBorders>
              <w:top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11.3</w:t>
            </w:r>
          </w:p>
        </w:tc>
      </w:tr>
      <w:tr w:rsidR="00877D3E" w:rsidRPr="00877D3E" w:rsidTr="00874E69">
        <w:trPr>
          <w:cantSplit/>
        </w:trPr>
        <w:tc>
          <w:tcPr>
            <w:tcW w:w="934" w:type="dxa"/>
            <w:vMerge/>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rPr>
                <w:rFonts w:ascii="Arial" w:eastAsiaTheme="minorHAnsi" w:hAnsi="Arial" w:cs="Arial"/>
                <w:color w:val="000000"/>
                <w:sz w:val="18"/>
                <w:szCs w:val="18"/>
              </w:rPr>
            </w:pPr>
          </w:p>
        </w:tc>
        <w:tc>
          <w:tcPr>
            <w:tcW w:w="1882" w:type="dxa"/>
            <w:tcBorders>
              <w:top w:val="nil"/>
              <w:left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mobile_use</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183</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43.6</w:t>
            </w:r>
          </w:p>
        </w:tc>
        <w:tc>
          <w:tcPr>
            <w:tcW w:w="1376"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56.0</w:t>
            </w:r>
          </w:p>
        </w:tc>
        <w:tc>
          <w:tcPr>
            <w:tcW w:w="1468" w:type="dxa"/>
            <w:tcBorders>
              <w:top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67.3</w:t>
            </w:r>
          </w:p>
        </w:tc>
      </w:tr>
      <w:tr w:rsidR="00877D3E" w:rsidRPr="00877D3E" w:rsidTr="00874E69">
        <w:trPr>
          <w:cantSplit/>
        </w:trPr>
        <w:tc>
          <w:tcPr>
            <w:tcW w:w="934" w:type="dxa"/>
            <w:vMerge/>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rPr>
                <w:rFonts w:ascii="Arial" w:eastAsiaTheme="minorHAnsi" w:hAnsi="Arial" w:cs="Arial"/>
                <w:color w:val="000000"/>
                <w:sz w:val="18"/>
                <w:szCs w:val="18"/>
              </w:rPr>
            </w:pPr>
          </w:p>
        </w:tc>
        <w:tc>
          <w:tcPr>
            <w:tcW w:w="1882" w:type="dxa"/>
            <w:tcBorders>
              <w:top w:val="nil"/>
              <w:left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Folding legs</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13</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3.1</w:t>
            </w:r>
          </w:p>
        </w:tc>
        <w:tc>
          <w:tcPr>
            <w:tcW w:w="1376"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4.0</w:t>
            </w:r>
          </w:p>
        </w:tc>
        <w:tc>
          <w:tcPr>
            <w:tcW w:w="1468" w:type="dxa"/>
            <w:tcBorders>
              <w:top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71.3</w:t>
            </w:r>
          </w:p>
        </w:tc>
      </w:tr>
      <w:tr w:rsidR="00877D3E" w:rsidRPr="00877D3E" w:rsidTr="00874E69">
        <w:trPr>
          <w:cantSplit/>
        </w:trPr>
        <w:tc>
          <w:tcPr>
            <w:tcW w:w="934" w:type="dxa"/>
            <w:vMerge/>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rPr>
                <w:rFonts w:ascii="Arial" w:eastAsiaTheme="minorHAnsi" w:hAnsi="Arial" w:cs="Arial"/>
                <w:color w:val="000000"/>
                <w:sz w:val="18"/>
                <w:szCs w:val="18"/>
              </w:rPr>
            </w:pPr>
          </w:p>
        </w:tc>
        <w:tc>
          <w:tcPr>
            <w:tcW w:w="1882" w:type="dxa"/>
            <w:tcBorders>
              <w:top w:val="nil"/>
              <w:left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Put children in front</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31</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7.4</w:t>
            </w:r>
          </w:p>
        </w:tc>
        <w:tc>
          <w:tcPr>
            <w:tcW w:w="1376"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9.5</w:t>
            </w:r>
          </w:p>
        </w:tc>
        <w:tc>
          <w:tcPr>
            <w:tcW w:w="1468" w:type="dxa"/>
            <w:tcBorders>
              <w:top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80.7</w:t>
            </w:r>
          </w:p>
        </w:tc>
      </w:tr>
      <w:tr w:rsidR="00877D3E" w:rsidRPr="00877D3E" w:rsidTr="00874E69">
        <w:trPr>
          <w:cantSplit/>
        </w:trPr>
        <w:tc>
          <w:tcPr>
            <w:tcW w:w="934" w:type="dxa"/>
            <w:vMerge/>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rPr>
                <w:rFonts w:ascii="Arial" w:eastAsiaTheme="minorHAnsi" w:hAnsi="Arial" w:cs="Arial"/>
                <w:color w:val="000000"/>
                <w:sz w:val="18"/>
                <w:szCs w:val="18"/>
              </w:rPr>
            </w:pPr>
          </w:p>
        </w:tc>
        <w:tc>
          <w:tcPr>
            <w:tcW w:w="1882" w:type="dxa"/>
            <w:tcBorders>
              <w:top w:val="nil"/>
              <w:left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12</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.2</w:t>
            </w:r>
          </w:p>
        </w:tc>
        <w:tc>
          <w:tcPr>
            <w:tcW w:w="1376"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.3</w:t>
            </w:r>
          </w:p>
        </w:tc>
        <w:tc>
          <w:tcPr>
            <w:tcW w:w="1468" w:type="dxa"/>
            <w:tcBorders>
              <w:top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81.0</w:t>
            </w:r>
          </w:p>
        </w:tc>
      </w:tr>
      <w:tr w:rsidR="00877D3E" w:rsidRPr="00877D3E" w:rsidTr="00874E69">
        <w:trPr>
          <w:cantSplit/>
        </w:trPr>
        <w:tc>
          <w:tcPr>
            <w:tcW w:w="934" w:type="dxa"/>
            <w:vMerge/>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rPr>
                <w:rFonts w:ascii="Arial" w:eastAsiaTheme="minorHAnsi" w:hAnsi="Arial" w:cs="Arial"/>
                <w:color w:val="000000"/>
                <w:sz w:val="18"/>
                <w:szCs w:val="18"/>
              </w:rPr>
            </w:pPr>
          </w:p>
        </w:tc>
        <w:tc>
          <w:tcPr>
            <w:tcW w:w="1882" w:type="dxa"/>
            <w:tcBorders>
              <w:top w:val="nil"/>
              <w:left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14</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18</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4.3</w:t>
            </w:r>
          </w:p>
        </w:tc>
        <w:tc>
          <w:tcPr>
            <w:tcW w:w="1376"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5.5</w:t>
            </w:r>
          </w:p>
        </w:tc>
        <w:tc>
          <w:tcPr>
            <w:tcW w:w="1468" w:type="dxa"/>
            <w:tcBorders>
              <w:top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86.5</w:t>
            </w:r>
          </w:p>
        </w:tc>
      </w:tr>
      <w:tr w:rsidR="00877D3E" w:rsidRPr="00877D3E" w:rsidTr="00874E69">
        <w:trPr>
          <w:cantSplit/>
        </w:trPr>
        <w:tc>
          <w:tcPr>
            <w:tcW w:w="934" w:type="dxa"/>
            <w:vMerge/>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rPr>
                <w:rFonts w:ascii="Arial" w:eastAsiaTheme="minorHAnsi" w:hAnsi="Arial" w:cs="Arial"/>
                <w:color w:val="000000"/>
                <w:sz w:val="18"/>
                <w:szCs w:val="18"/>
              </w:rPr>
            </w:pPr>
          </w:p>
        </w:tc>
        <w:tc>
          <w:tcPr>
            <w:tcW w:w="1882" w:type="dxa"/>
            <w:tcBorders>
              <w:top w:val="nil"/>
              <w:left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15</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.2</w:t>
            </w:r>
          </w:p>
        </w:tc>
        <w:tc>
          <w:tcPr>
            <w:tcW w:w="1376"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.3</w:t>
            </w:r>
          </w:p>
        </w:tc>
        <w:tc>
          <w:tcPr>
            <w:tcW w:w="1468" w:type="dxa"/>
            <w:tcBorders>
              <w:top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86.9</w:t>
            </w:r>
          </w:p>
        </w:tc>
      </w:tr>
      <w:tr w:rsidR="00877D3E" w:rsidRPr="00877D3E" w:rsidTr="00874E69">
        <w:trPr>
          <w:cantSplit/>
        </w:trPr>
        <w:tc>
          <w:tcPr>
            <w:tcW w:w="934" w:type="dxa"/>
            <w:vMerge/>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rPr>
                <w:rFonts w:ascii="Arial" w:eastAsiaTheme="minorHAnsi" w:hAnsi="Arial" w:cs="Arial"/>
                <w:color w:val="000000"/>
                <w:sz w:val="18"/>
                <w:szCs w:val="18"/>
              </w:rPr>
            </w:pPr>
          </w:p>
        </w:tc>
        <w:tc>
          <w:tcPr>
            <w:tcW w:w="1882" w:type="dxa"/>
            <w:tcBorders>
              <w:top w:val="nil"/>
              <w:left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16</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.2</w:t>
            </w:r>
          </w:p>
        </w:tc>
        <w:tc>
          <w:tcPr>
            <w:tcW w:w="1376"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.3</w:t>
            </w:r>
          </w:p>
        </w:tc>
        <w:tc>
          <w:tcPr>
            <w:tcW w:w="1468" w:type="dxa"/>
            <w:tcBorders>
              <w:top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87.2</w:t>
            </w:r>
          </w:p>
        </w:tc>
      </w:tr>
      <w:tr w:rsidR="00877D3E" w:rsidRPr="00877D3E" w:rsidTr="00874E69">
        <w:trPr>
          <w:cantSplit/>
        </w:trPr>
        <w:tc>
          <w:tcPr>
            <w:tcW w:w="934" w:type="dxa"/>
            <w:vMerge/>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rPr>
                <w:rFonts w:ascii="Arial" w:eastAsiaTheme="minorHAnsi" w:hAnsi="Arial" w:cs="Arial"/>
                <w:color w:val="000000"/>
                <w:sz w:val="18"/>
                <w:szCs w:val="18"/>
              </w:rPr>
            </w:pPr>
          </w:p>
        </w:tc>
        <w:tc>
          <w:tcPr>
            <w:tcW w:w="1882" w:type="dxa"/>
            <w:tcBorders>
              <w:top w:val="nil"/>
              <w:left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24</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3</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.7</w:t>
            </w:r>
          </w:p>
        </w:tc>
        <w:tc>
          <w:tcPr>
            <w:tcW w:w="1376"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.9</w:t>
            </w:r>
          </w:p>
        </w:tc>
        <w:tc>
          <w:tcPr>
            <w:tcW w:w="1468" w:type="dxa"/>
            <w:tcBorders>
              <w:top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88.1</w:t>
            </w:r>
          </w:p>
        </w:tc>
      </w:tr>
      <w:tr w:rsidR="00877D3E" w:rsidRPr="00877D3E" w:rsidTr="00874E69">
        <w:trPr>
          <w:cantSplit/>
        </w:trPr>
        <w:tc>
          <w:tcPr>
            <w:tcW w:w="934" w:type="dxa"/>
            <w:vMerge/>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rPr>
                <w:rFonts w:ascii="Arial" w:eastAsiaTheme="minorHAnsi" w:hAnsi="Arial" w:cs="Arial"/>
                <w:color w:val="000000"/>
                <w:sz w:val="18"/>
                <w:szCs w:val="18"/>
              </w:rPr>
            </w:pPr>
          </w:p>
        </w:tc>
        <w:tc>
          <w:tcPr>
            <w:tcW w:w="1882" w:type="dxa"/>
            <w:tcBorders>
              <w:top w:val="nil"/>
              <w:left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34</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.2</w:t>
            </w:r>
          </w:p>
        </w:tc>
        <w:tc>
          <w:tcPr>
            <w:tcW w:w="1376"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.3</w:t>
            </w:r>
          </w:p>
        </w:tc>
        <w:tc>
          <w:tcPr>
            <w:tcW w:w="1468" w:type="dxa"/>
            <w:tcBorders>
              <w:top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88.4</w:t>
            </w:r>
          </w:p>
        </w:tc>
      </w:tr>
      <w:tr w:rsidR="00877D3E" w:rsidRPr="00877D3E" w:rsidTr="00874E69">
        <w:trPr>
          <w:cantSplit/>
        </w:trPr>
        <w:tc>
          <w:tcPr>
            <w:tcW w:w="934" w:type="dxa"/>
            <w:vMerge/>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rPr>
                <w:rFonts w:ascii="Arial" w:eastAsiaTheme="minorHAnsi" w:hAnsi="Arial" w:cs="Arial"/>
                <w:color w:val="000000"/>
                <w:sz w:val="18"/>
                <w:szCs w:val="18"/>
              </w:rPr>
            </w:pPr>
          </w:p>
        </w:tc>
        <w:tc>
          <w:tcPr>
            <w:tcW w:w="1882" w:type="dxa"/>
            <w:tcBorders>
              <w:top w:val="nil"/>
              <w:left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45</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16</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3.8</w:t>
            </w:r>
          </w:p>
        </w:tc>
        <w:tc>
          <w:tcPr>
            <w:tcW w:w="1376"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4.9</w:t>
            </w:r>
          </w:p>
        </w:tc>
        <w:tc>
          <w:tcPr>
            <w:tcW w:w="1468" w:type="dxa"/>
            <w:tcBorders>
              <w:top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93.3</w:t>
            </w:r>
          </w:p>
        </w:tc>
      </w:tr>
      <w:tr w:rsidR="00877D3E" w:rsidRPr="00877D3E" w:rsidTr="00874E69">
        <w:trPr>
          <w:cantSplit/>
        </w:trPr>
        <w:tc>
          <w:tcPr>
            <w:tcW w:w="934" w:type="dxa"/>
            <w:vMerge/>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rPr>
                <w:rFonts w:ascii="Arial" w:eastAsiaTheme="minorHAnsi" w:hAnsi="Arial" w:cs="Arial"/>
                <w:color w:val="000000"/>
                <w:sz w:val="18"/>
                <w:szCs w:val="18"/>
              </w:rPr>
            </w:pPr>
          </w:p>
        </w:tc>
        <w:tc>
          <w:tcPr>
            <w:tcW w:w="1882" w:type="dxa"/>
            <w:tcBorders>
              <w:top w:val="nil"/>
              <w:left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46</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11</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2.6</w:t>
            </w:r>
          </w:p>
        </w:tc>
        <w:tc>
          <w:tcPr>
            <w:tcW w:w="1376"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3.4</w:t>
            </w:r>
          </w:p>
        </w:tc>
        <w:tc>
          <w:tcPr>
            <w:tcW w:w="1468" w:type="dxa"/>
            <w:tcBorders>
              <w:top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96.6</w:t>
            </w:r>
          </w:p>
        </w:tc>
      </w:tr>
      <w:tr w:rsidR="00877D3E" w:rsidRPr="00877D3E" w:rsidTr="00874E69">
        <w:trPr>
          <w:cantSplit/>
        </w:trPr>
        <w:tc>
          <w:tcPr>
            <w:tcW w:w="934" w:type="dxa"/>
            <w:vMerge/>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rPr>
                <w:rFonts w:ascii="Arial" w:eastAsiaTheme="minorHAnsi" w:hAnsi="Arial" w:cs="Arial"/>
                <w:color w:val="000000"/>
                <w:sz w:val="18"/>
                <w:szCs w:val="18"/>
              </w:rPr>
            </w:pPr>
          </w:p>
        </w:tc>
        <w:tc>
          <w:tcPr>
            <w:tcW w:w="1882" w:type="dxa"/>
            <w:tcBorders>
              <w:top w:val="nil"/>
              <w:left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56</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.2</w:t>
            </w:r>
          </w:p>
        </w:tc>
        <w:tc>
          <w:tcPr>
            <w:tcW w:w="1376"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.3</w:t>
            </w:r>
          </w:p>
        </w:tc>
        <w:tc>
          <w:tcPr>
            <w:tcW w:w="1468" w:type="dxa"/>
            <w:tcBorders>
              <w:top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96.9</w:t>
            </w:r>
          </w:p>
        </w:tc>
      </w:tr>
      <w:tr w:rsidR="00877D3E" w:rsidRPr="00877D3E" w:rsidTr="00874E69">
        <w:trPr>
          <w:cantSplit/>
        </w:trPr>
        <w:tc>
          <w:tcPr>
            <w:tcW w:w="934" w:type="dxa"/>
            <w:vMerge/>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rPr>
                <w:rFonts w:ascii="Arial" w:eastAsiaTheme="minorHAnsi" w:hAnsi="Arial" w:cs="Arial"/>
                <w:color w:val="000000"/>
                <w:sz w:val="18"/>
                <w:szCs w:val="18"/>
              </w:rPr>
            </w:pPr>
          </w:p>
        </w:tc>
        <w:tc>
          <w:tcPr>
            <w:tcW w:w="1882" w:type="dxa"/>
            <w:tcBorders>
              <w:top w:val="nil"/>
              <w:left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145</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3</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.7</w:t>
            </w:r>
          </w:p>
        </w:tc>
        <w:tc>
          <w:tcPr>
            <w:tcW w:w="1376"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.9</w:t>
            </w:r>
          </w:p>
        </w:tc>
        <w:tc>
          <w:tcPr>
            <w:tcW w:w="1468" w:type="dxa"/>
            <w:tcBorders>
              <w:top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97.9</w:t>
            </w:r>
          </w:p>
        </w:tc>
      </w:tr>
      <w:tr w:rsidR="00877D3E" w:rsidRPr="00877D3E" w:rsidTr="00874E69">
        <w:trPr>
          <w:cantSplit/>
        </w:trPr>
        <w:tc>
          <w:tcPr>
            <w:tcW w:w="934" w:type="dxa"/>
            <w:vMerge/>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rPr>
                <w:rFonts w:ascii="Arial" w:eastAsiaTheme="minorHAnsi" w:hAnsi="Arial" w:cs="Arial"/>
                <w:color w:val="000000"/>
                <w:sz w:val="18"/>
                <w:szCs w:val="18"/>
              </w:rPr>
            </w:pPr>
          </w:p>
        </w:tc>
        <w:tc>
          <w:tcPr>
            <w:tcW w:w="1882" w:type="dxa"/>
            <w:tcBorders>
              <w:top w:val="nil"/>
              <w:left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146</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.2</w:t>
            </w:r>
          </w:p>
        </w:tc>
        <w:tc>
          <w:tcPr>
            <w:tcW w:w="1376"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.3</w:t>
            </w:r>
          </w:p>
        </w:tc>
        <w:tc>
          <w:tcPr>
            <w:tcW w:w="1468" w:type="dxa"/>
            <w:tcBorders>
              <w:top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98.2</w:t>
            </w:r>
          </w:p>
        </w:tc>
      </w:tr>
      <w:tr w:rsidR="00877D3E" w:rsidRPr="00877D3E" w:rsidTr="00874E69">
        <w:trPr>
          <w:cantSplit/>
        </w:trPr>
        <w:tc>
          <w:tcPr>
            <w:tcW w:w="934" w:type="dxa"/>
            <w:vMerge/>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rPr>
                <w:rFonts w:ascii="Arial" w:eastAsiaTheme="minorHAnsi" w:hAnsi="Arial" w:cs="Arial"/>
                <w:color w:val="000000"/>
                <w:sz w:val="18"/>
                <w:szCs w:val="18"/>
              </w:rPr>
            </w:pPr>
          </w:p>
        </w:tc>
        <w:tc>
          <w:tcPr>
            <w:tcW w:w="1882" w:type="dxa"/>
            <w:tcBorders>
              <w:top w:val="nil"/>
              <w:left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456</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5</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1.2</w:t>
            </w:r>
          </w:p>
        </w:tc>
        <w:tc>
          <w:tcPr>
            <w:tcW w:w="1376"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1.5</w:t>
            </w:r>
          </w:p>
        </w:tc>
        <w:tc>
          <w:tcPr>
            <w:tcW w:w="1468" w:type="dxa"/>
            <w:tcBorders>
              <w:top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99.7</w:t>
            </w:r>
          </w:p>
        </w:tc>
      </w:tr>
      <w:tr w:rsidR="00877D3E" w:rsidRPr="00877D3E" w:rsidTr="00874E69">
        <w:trPr>
          <w:cantSplit/>
        </w:trPr>
        <w:tc>
          <w:tcPr>
            <w:tcW w:w="934" w:type="dxa"/>
            <w:vMerge/>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rPr>
                <w:rFonts w:ascii="Arial" w:eastAsiaTheme="minorHAnsi" w:hAnsi="Arial" w:cs="Arial"/>
                <w:color w:val="000000"/>
                <w:sz w:val="18"/>
                <w:szCs w:val="18"/>
              </w:rPr>
            </w:pPr>
          </w:p>
        </w:tc>
        <w:tc>
          <w:tcPr>
            <w:tcW w:w="1882" w:type="dxa"/>
            <w:tcBorders>
              <w:top w:val="nil"/>
              <w:left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1456</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.2</w:t>
            </w:r>
          </w:p>
        </w:tc>
        <w:tc>
          <w:tcPr>
            <w:tcW w:w="1376"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.3</w:t>
            </w:r>
          </w:p>
        </w:tc>
        <w:tc>
          <w:tcPr>
            <w:tcW w:w="1468" w:type="dxa"/>
            <w:tcBorders>
              <w:top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100.0</w:t>
            </w:r>
          </w:p>
        </w:tc>
      </w:tr>
      <w:tr w:rsidR="00877D3E" w:rsidRPr="00877D3E" w:rsidTr="00874E69">
        <w:trPr>
          <w:cantSplit/>
        </w:trPr>
        <w:tc>
          <w:tcPr>
            <w:tcW w:w="934" w:type="dxa"/>
            <w:vMerge/>
            <w:tcBorders>
              <w:top w:val="single" w:sz="16" w:space="0" w:color="000000"/>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rPr>
                <w:rFonts w:ascii="Arial" w:eastAsiaTheme="minorHAnsi" w:hAnsi="Arial" w:cs="Arial"/>
                <w:color w:val="000000"/>
                <w:sz w:val="18"/>
                <w:szCs w:val="18"/>
              </w:rPr>
            </w:pPr>
          </w:p>
        </w:tc>
        <w:tc>
          <w:tcPr>
            <w:tcW w:w="1882" w:type="dxa"/>
            <w:tcBorders>
              <w:top w:val="nil"/>
              <w:left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Total</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327</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77.9</w:t>
            </w:r>
          </w:p>
        </w:tc>
        <w:tc>
          <w:tcPr>
            <w:tcW w:w="1376"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100.0</w:t>
            </w:r>
          </w:p>
        </w:tc>
        <w:tc>
          <w:tcPr>
            <w:tcW w:w="1468" w:type="dxa"/>
            <w:tcBorders>
              <w:top w:val="nil"/>
              <w:bottom w:val="nil"/>
              <w:right w:val="single" w:sz="16" w:space="0" w:color="000000"/>
            </w:tcBorders>
            <w:shd w:val="clear" w:color="auto" w:fill="FFFFFF"/>
          </w:tcPr>
          <w:p w:rsidR="00877D3E" w:rsidRPr="00877D3E" w:rsidRDefault="00877D3E" w:rsidP="00877D3E">
            <w:pPr>
              <w:autoSpaceDE w:val="0"/>
              <w:autoSpaceDN w:val="0"/>
              <w:adjustRightInd w:val="0"/>
              <w:rPr>
                <w:rFonts w:eastAsiaTheme="minorHAnsi"/>
              </w:rPr>
            </w:pPr>
          </w:p>
        </w:tc>
      </w:tr>
      <w:tr w:rsidR="00877D3E" w:rsidRPr="00877D3E" w:rsidTr="00874E69">
        <w:trPr>
          <w:cantSplit/>
        </w:trPr>
        <w:tc>
          <w:tcPr>
            <w:tcW w:w="934" w:type="dxa"/>
            <w:tcBorders>
              <w:top w:val="nil"/>
              <w:left w:val="single" w:sz="16" w:space="0" w:color="000000"/>
              <w:bottom w:val="nil"/>
              <w:right w:val="nil"/>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Missing</w:t>
            </w:r>
          </w:p>
        </w:tc>
        <w:tc>
          <w:tcPr>
            <w:tcW w:w="1882" w:type="dxa"/>
            <w:tcBorders>
              <w:top w:val="nil"/>
              <w:left w:val="nil"/>
              <w:bottom w:val="nil"/>
              <w:right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System</w:t>
            </w:r>
          </w:p>
        </w:tc>
        <w:tc>
          <w:tcPr>
            <w:tcW w:w="1147" w:type="dxa"/>
            <w:tcBorders>
              <w:top w:val="nil"/>
              <w:left w:val="single" w:sz="16" w:space="0" w:color="000000"/>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93</w:t>
            </w:r>
          </w:p>
        </w:tc>
        <w:tc>
          <w:tcPr>
            <w:tcW w:w="1009" w:type="dxa"/>
            <w:tcBorders>
              <w:top w:val="nil"/>
              <w:bottom w:val="nil"/>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22.1</w:t>
            </w:r>
          </w:p>
        </w:tc>
        <w:tc>
          <w:tcPr>
            <w:tcW w:w="1376" w:type="dxa"/>
            <w:tcBorders>
              <w:top w:val="nil"/>
              <w:bottom w:val="nil"/>
            </w:tcBorders>
            <w:shd w:val="clear" w:color="auto" w:fill="FFFFFF"/>
          </w:tcPr>
          <w:p w:rsidR="00877D3E" w:rsidRPr="00877D3E" w:rsidRDefault="00877D3E" w:rsidP="00877D3E">
            <w:pPr>
              <w:autoSpaceDE w:val="0"/>
              <w:autoSpaceDN w:val="0"/>
              <w:adjustRightInd w:val="0"/>
              <w:rPr>
                <w:rFonts w:eastAsiaTheme="minorHAnsi"/>
              </w:rPr>
            </w:pPr>
          </w:p>
        </w:tc>
        <w:tc>
          <w:tcPr>
            <w:tcW w:w="1468" w:type="dxa"/>
            <w:tcBorders>
              <w:top w:val="nil"/>
              <w:bottom w:val="nil"/>
              <w:right w:val="single" w:sz="16" w:space="0" w:color="000000"/>
            </w:tcBorders>
            <w:shd w:val="clear" w:color="auto" w:fill="FFFFFF"/>
          </w:tcPr>
          <w:p w:rsidR="00877D3E" w:rsidRPr="00877D3E" w:rsidRDefault="00877D3E" w:rsidP="00877D3E">
            <w:pPr>
              <w:autoSpaceDE w:val="0"/>
              <w:autoSpaceDN w:val="0"/>
              <w:adjustRightInd w:val="0"/>
              <w:rPr>
                <w:rFonts w:eastAsiaTheme="minorHAnsi"/>
              </w:rPr>
            </w:pPr>
          </w:p>
        </w:tc>
      </w:tr>
      <w:tr w:rsidR="00877D3E" w:rsidRPr="00877D3E" w:rsidTr="00874E69">
        <w:trPr>
          <w:cantSplit/>
        </w:trPr>
        <w:tc>
          <w:tcPr>
            <w:tcW w:w="2816" w:type="dxa"/>
            <w:gridSpan w:val="2"/>
            <w:tcBorders>
              <w:top w:val="nil"/>
              <w:left w:val="single" w:sz="16" w:space="0" w:color="000000"/>
              <w:bottom w:val="single" w:sz="16" w:space="0" w:color="000000"/>
              <w:right w:val="nil"/>
            </w:tcBorders>
            <w:shd w:val="clear" w:color="auto" w:fill="FFFFFF"/>
            <w:vAlign w:val="center"/>
          </w:tcPr>
          <w:p w:rsidR="00877D3E" w:rsidRPr="00877D3E" w:rsidRDefault="00877D3E" w:rsidP="00877D3E">
            <w:pPr>
              <w:autoSpaceDE w:val="0"/>
              <w:autoSpaceDN w:val="0"/>
              <w:adjustRightInd w:val="0"/>
              <w:spacing w:line="320" w:lineRule="atLeast"/>
              <w:ind w:left="60" w:right="60"/>
              <w:rPr>
                <w:rFonts w:ascii="Arial" w:eastAsiaTheme="minorHAnsi" w:hAnsi="Arial" w:cs="Arial"/>
                <w:color w:val="000000"/>
                <w:sz w:val="18"/>
                <w:szCs w:val="18"/>
              </w:rPr>
            </w:pPr>
            <w:r w:rsidRPr="00877D3E">
              <w:rPr>
                <w:rFonts w:ascii="Arial" w:eastAsiaTheme="minorHAnsi" w:hAnsi="Arial" w:cs="Arial"/>
                <w:color w:val="000000"/>
                <w:sz w:val="18"/>
                <w:szCs w:val="18"/>
              </w:rPr>
              <w:t>Total</w:t>
            </w:r>
          </w:p>
        </w:tc>
        <w:tc>
          <w:tcPr>
            <w:tcW w:w="1147" w:type="dxa"/>
            <w:tcBorders>
              <w:top w:val="nil"/>
              <w:left w:val="single" w:sz="16" w:space="0" w:color="000000"/>
              <w:bottom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420</w:t>
            </w:r>
          </w:p>
        </w:tc>
        <w:tc>
          <w:tcPr>
            <w:tcW w:w="1009" w:type="dxa"/>
            <w:tcBorders>
              <w:top w:val="nil"/>
              <w:bottom w:val="single" w:sz="16" w:space="0" w:color="000000"/>
            </w:tcBorders>
            <w:shd w:val="clear" w:color="auto" w:fill="FFFFFF"/>
            <w:vAlign w:val="center"/>
          </w:tcPr>
          <w:p w:rsidR="00877D3E" w:rsidRPr="00877D3E" w:rsidRDefault="00877D3E" w:rsidP="00877D3E">
            <w:pPr>
              <w:autoSpaceDE w:val="0"/>
              <w:autoSpaceDN w:val="0"/>
              <w:adjustRightInd w:val="0"/>
              <w:spacing w:line="320" w:lineRule="atLeast"/>
              <w:ind w:left="60" w:right="60"/>
              <w:jc w:val="right"/>
              <w:rPr>
                <w:rFonts w:ascii="Arial" w:eastAsiaTheme="minorHAnsi" w:hAnsi="Arial" w:cs="Arial"/>
                <w:color w:val="000000"/>
                <w:sz w:val="18"/>
                <w:szCs w:val="18"/>
              </w:rPr>
            </w:pPr>
            <w:r w:rsidRPr="00877D3E">
              <w:rPr>
                <w:rFonts w:ascii="Arial" w:eastAsiaTheme="minorHAnsi" w:hAnsi="Arial" w:cs="Arial"/>
                <w:color w:val="000000"/>
                <w:sz w:val="18"/>
                <w:szCs w:val="18"/>
              </w:rPr>
              <w:t>100.0</w:t>
            </w:r>
          </w:p>
        </w:tc>
        <w:tc>
          <w:tcPr>
            <w:tcW w:w="1376" w:type="dxa"/>
            <w:tcBorders>
              <w:top w:val="nil"/>
              <w:bottom w:val="single" w:sz="16" w:space="0" w:color="000000"/>
            </w:tcBorders>
            <w:shd w:val="clear" w:color="auto" w:fill="FFFFFF"/>
          </w:tcPr>
          <w:p w:rsidR="00877D3E" w:rsidRPr="00877D3E" w:rsidRDefault="00877D3E" w:rsidP="00877D3E">
            <w:pPr>
              <w:autoSpaceDE w:val="0"/>
              <w:autoSpaceDN w:val="0"/>
              <w:adjustRightInd w:val="0"/>
              <w:rPr>
                <w:rFonts w:eastAsiaTheme="minorHAnsi"/>
              </w:rPr>
            </w:pPr>
          </w:p>
        </w:tc>
        <w:tc>
          <w:tcPr>
            <w:tcW w:w="1468" w:type="dxa"/>
            <w:tcBorders>
              <w:top w:val="nil"/>
              <w:bottom w:val="single" w:sz="16" w:space="0" w:color="000000"/>
              <w:right w:val="single" w:sz="16" w:space="0" w:color="000000"/>
            </w:tcBorders>
            <w:shd w:val="clear" w:color="auto" w:fill="FFFFFF"/>
          </w:tcPr>
          <w:p w:rsidR="00877D3E" w:rsidRPr="00877D3E" w:rsidRDefault="00877D3E" w:rsidP="00877D3E">
            <w:pPr>
              <w:autoSpaceDE w:val="0"/>
              <w:autoSpaceDN w:val="0"/>
              <w:adjustRightInd w:val="0"/>
              <w:rPr>
                <w:rFonts w:eastAsiaTheme="minorHAnsi"/>
              </w:rPr>
            </w:pPr>
          </w:p>
        </w:tc>
      </w:tr>
    </w:tbl>
    <w:p w:rsidR="00CE3AA6" w:rsidRDefault="00CE3AA6" w:rsidP="00E32EE9">
      <w:pPr>
        <w:pStyle w:val="Heading2"/>
      </w:pPr>
      <w:bookmarkStart w:id="19" w:name="_Toc202786704"/>
      <w:bookmarkStart w:id="20" w:name="_Toc212380083"/>
    </w:p>
    <w:p w:rsidR="00CE3AA6" w:rsidRDefault="00CE3AA6" w:rsidP="00E32EE9">
      <w:pPr>
        <w:pStyle w:val="Heading2"/>
      </w:pPr>
    </w:p>
    <w:p w:rsidR="00CE3AA6" w:rsidRDefault="00CE3AA6" w:rsidP="00E32EE9">
      <w:pPr>
        <w:pStyle w:val="Heading2"/>
      </w:pPr>
    </w:p>
    <w:p w:rsidR="00CE3AA6" w:rsidRDefault="00CE3AA6" w:rsidP="00E32EE9">
      <w:pPr>
        <w:pStyle w:val="Heading2"/>
      </w:pPr>
    </w:p>
    <w:p w:rsidR="00CE3AA6" w:rsidRDefault="00CE3AA6" w:rsidP="00E32EE9">
      <w:pPr>
        <w:pStyle w:val="Heading2"/>
      </w:pPr>
    </w:p>
    <w:p w:rsidR="00CE3AA6" w:rsidRDefault="00CE3AA6" w:rsidP="00E32EE9">
      <w:pPr>
        <w:pStyle w:val="Heading2"/>
      </w:pPr>
    </w:p>
    <w:p w:rsidR="00F25112" w:rsidRDefault="00CE3AA6" w:rsidP="00E32EE9">
      <w:pPr>
        <w:pStyle w:val="Heading2"/>
      </w:pPr>
      <w:r>
        <w:t>Seat</w:t>
      </w:r>
      <w:r w:rsidR="00F25112">
        <w:t xml:space="preserve"> belt usage </w:t>
      </w:r>
    </w:p>
    <w:p w:rsidR="006D48AD" w:rsidRPr="006D48AD" w:rsidRDefault="006D48AD" w:rsidP="004E245C">
      <w:pPr>
        <w:rPr>
          <w:lang w:val="en-GB"/>
        </w:rPr>
      </w:pPr>
      <w:r>
        <w:rPr>
          <w:lang w:val="en-GB"/>
        </w:rPr>
        <w:t xml:space="preserve">The respondents were asked if they regularly use they seat belt? 39.8% are using it regularly whereas 44% are occasionally using it and 16.2 % are not using it </w:t>
      </w:r>
      <w:r w:rsidRPr="006D48AD">
        <w:rPr>
          <w:color w:val="FF0000"/>
          <w:lang w:val="en-GB"/>
        </w:rPr>
        <w:t>at all</w:t>
      </w:r>
      <w:r>
        <w:rPr>
          <w:lang w:val="en-GB"/>
        </w:rPr>
        <w:t>. The reason</w:t>
      </w:r>
      <w:r w:rsidR="004E245C">
        <w:rPr>
          <w:lang w:val="en-GB"/>
        </w:rPr>
        <w:t xml:space="preserve"> behind of those who are not using it and occasionally using it are shown in the table below.</w:t>
      </w:r>
      <w:r>
        <w:rPr>
          <w:lang w:val="en-GB"/>
        </w:rPr>
        <w:t xml:space="preserve"> </w:t>
      </w:r>
    </w:p>
    <w:p w:rsidR="00F25112" w:rsidRDefault="00F25112" w:rsidP="00F25112">
      <w:pPr>
        <w:rPr>
          <w:lang w:val="en-GB"/>
        </w:rPr>
      </w:pPr>
    </w:p>
    <w:tbl>
      <w:tblPr>
        <w:tblW w:w="7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316"/>
        <w:gridCol w:w="1147"/>
        <w:gridCol w:w="1009"/>
        <w:gridCol w:w="1377"/>
        <w:gridCol w:w="1469"/>
      </w:tblGrid>
      <w:tr w:rsidR="00F25112" w:rsidRPr="00F25112" w:rsidTr="004E245C">
        <w:trPr>
          <w:cantSplit/>
        </w:trPr>
        <w:tc>
          <w:tcPr>
            <w:tcW w:w="7052" w:type="dxa"/>
            <w:gridSpan w:val="6"/>
            <w:tcBorders>
              <w:top w:val="nil"/>
              <w:left w:val="nil"/>
              <w:bottom w:val="nil"/>
              <w:right w:val="nil"/>
            </w:tcBorders>
            <w:shd w:val="clear" w:color="auto" w:fill="FFFFFF"/>
          </w:tcPr>
          <w:p w:rsidR="00F25112" w:rsidRPr="00F25112" w:rsidRDefault="00F25112" w:rsidP="00F25112">
            <w:pPr>
              <w:autoSpaceDE w:val="0"/>
              <w:autoSpaceDN w:val="0"/>
              <w:adjustRightInd w:val="0"/>
              <w:spacing w:line="320" w:lineRule="atLeast"/>
              <w:ind w:left="60" w:right="60"/>
              <w:jc w:val="center"/>
              <w:rPr>
                <w:rFonts w:ascii="Arial" w:eastAsiaTheme="minorHAnsi" w:hAnsi="Arial" w:cs="Arial"/>
                <w:color w:val="000000"/>
                <w:sz w:val="18"/>
                <w:szCs w:val="18"/>
              </w:rPr>
            </w:pPr>
            <w:r w:rsidRPr="00F25112">
              <w:rPr>
                <w:rFonts w:ascii="Arial" w:eastAsiaTheme="minorHAnsi" w:hAnsi="Arial" w:cs="Arial"/>
                <w:b/>
                <w:bCs/>
                <w:color w:val="000000"/>
                <w:sz w:val="18"/>
                <w:szCs w:val="18"/>
              </w:rPr>
              <w:t>seat_belt</w:t>
            </w:r>
          </w:p>
        </w:tc>
      </w:tr>
      <w:tr w:rsidR="00F25112" w:rsidRPr="00F25112" w:rsidTr="004E245C">
        <w:trPr>
          <w:cantSplit/>
        </w:trPr>
        <w:tc>
          <w:tcPr>
            <w:tcW w:w="2050" w:type="dxa"/>
            <w:gridSpan w:val="2"/>
            <w:tcBorders>
              <w:top w:val="single" w:sz="16" w:space="0" w:color="000000"/>
              <w:left w:val="single" w:sz="16" w:space="0" w:color="000000"/>
              <w:bottom w:val="single" w:sz="16" w:space="0" w:color="000000"/>
              <w:right w:val="nil"/>
            </w:tcBorders>
            <w:shd w:val="clear" w:color="auto" w:fill="FFFFFF"/>
          </w:tcPr>
          <w:p w:rsidR="00F25112" w:rsidRPr="00F25112" w:rsidRDefault="00F25112" w:rsidP="00F25112">
            <w:pPr>
              <w:autoSpaceDE w:val="0"/>
              <w:autoSpaceDN w:val="0"/>
              <w:adjustRightInd w:val="0"/>
              <w:spacing w:line="320" w:lineRule="atLeast"/>
              <w:ind w:left="60" w:right="60"/>
              <w:rPr>
                <w:rFonts w:ascii="Arial" w:eastAsiaTheme="minorHAnsi" w:hAnsi="Arial" w:cs="Arial"/>
                <w:color w:val="000000"/>
                <w:sz w:val="18"/>
                <w:szCs w:val="18"/>
              </w:rPr>
            </w:pPr>
          </w:p>
        </w:tc>
        <w:tc>
          <w:tcPr>
            <w:tcW w:w="1147" w:type="dxa"/>
            <w:tcBorders>
              <w:top w:val="single" w:sz="16" w:space="0" w:color="000000"/>
              <w:left w:val="single" w:sz="16" w:space="0" w:color="000000"/>
              <w:bottom w:val="single" w:sz="16" w:space="0" w:color="000000"/>
            </w:tcBorders>
            <w:shd w:val="clear" w:color="auto" w:fill="FFFFFF"/>
          </w:tcPr>
          <w:p w:rsidR="00F25112" w:rsidRPr="00F25112" w:rsidRDefault="00F25112" w:rsidP="00F25112">
            <w:pPr>
              <w:autoSpaceDE w:val="0"/>
              <w:autoSpaceDN w:val="0"/>
              <w:adjustRightInd w:val="0"/>
              <w:spacing w:line="320" w:lineRule="atLeast"/>
              <w:ind w:left="60" w:right="60"/>
              <w:jc w:val="center"/>
              <w:rPr>
                <w:rFonts w:ascii="Arial" w:eastAsiaTheme="minorHAnsi" w:hAnsi="Arial" w:cs="Arial"/>
                <w:color w:val="000000"/>
                <w:sz w:val="18"/>
                <w:szCs w:val="18"/>
              </w:rPr>
            </w:pPr>
            <w:r w:rsidRPr="00F25112">
              <w:rPr>
                <w:rFonts w:ascii="Arial" w:eastAsiaTheme="minorHAnsi" w:hAnsi="Arial" w:cs="Arial"/>
                <w:color w:val="000000"/>
                <w:sz w:val="18"/>
                <w:szCs w:val="18"/>
              </w:rPr>
              <w:t>Frequency</w:t>
            </w:r>
          </w:p>
        </w:tc>
        <w:tc>
          <w:tcPr>
            <w:tcW w:w="1009" w:type="dxa"/>
            <w:tcBorders>
              <w:top w:val="single" w:sz="16" w:space="0" w:color="000000"/>
              <w:bottom w:val="single" w:sz="16" w:space="0" w:color="000000"/>
            </w:tcBorders>
            <w:shd w:val="clear" w:color="auto" w:fill="FFFFFF"/>
          </w:tcPr>
          <w:p w:rsidR="00F25112" w:rsidRPr="00F25112" w:rsidRDefault="00F25112" w:rsidP="00F25112">
            <w:pPr>
              <w:autoSpaceDE w:val="0"/>
              <w:autoSpaceDN w:val="0"/>
              <w:adjustRightInd w:val="0"/>
              <w:spacing w:line="320" w:lineRule="atLeast"/>
              <w:ind w:left="60" w:right="60"/>
              <w:jc w:val="center"/>
              <w:rPr>
                <w:rFonts w:ascii="Arial" w:eastAsiaTheme="minorHAnsi" w:hAnsi="Arial" w:cs="Arial"/>
                <w:color w:val="000000"/>
                <w:sz w:val="18"/>
                <w:szCs w:val="18"/>
              </w:rPr>
            </w:pPr>
            <w:r w:rsidRPr="00F25112">
              <w:rPr>
                <w:rFonts w:ascii="Arial" w:eastAsiaTheme="minorHAnsi" w:hAnsi="Arial" w:cs="Arial"/>
                <w:color w:val="000000"/>
                <w:sz w:val="18"/>
                <w:szCs w:val="18"/>
              </w:rPr>
              <w:t>Percent</w:t>
            </w:r>
          </w:p>
        </w:tc>
        <w:tc>
          <w:tcPr>
            <w:tcW w:w="1377" w:type="dxa"/>
            <w:tcBorders>
              <w:top w:val="single" w:sz="16" w:space="0" w:color="000000"/>
              <w:bottom w:val="single" w:sz="16" w:space="0" w:color="000000"/>
            </w:tcBorders>
            <w:shd w:val="clear" w:color="auto" w:fill="FFFFFF"/>
          </w:tcPr>
          <w:p w:rsidR="00F25112" w:rsidRPr="00F25112" w:rsidRDefault="00F25112" w:rsidP="00F25112">
            <w:pPr>
              <w:autoSpaceDE w:val="0"/>
              <w:autoSpaceDN w:val="0"/>
              <w:adjustRightInd w:val="0"/>
              <w:spacing w:line="320" w:lineRule="atLeast"/>
              <w:ind w:left="60" w:right="60"/>
              <w:jc w:val="center"/>
              <w:rPr>
                <w:rFonts w:ascii="Arial" w:eastAsiaTheme="minorHAnsi" w:hAnsi="Arial" w:cs="Arial"/>
                <w:color w:val="000000"/>
                <w:sz w:val="18"/>
                <w:szCs w:val="18"/>
              </w:rPr>
            </w:pPr>
            <w:r w:rsidRPr="00F25112">
              <w:rPr>
                <w:rFonts w:ascii="Arial" w:eastAsiaTheme="minorHAnsi" w:hAnsi="Arial" w:cs="Arial"/>
                <w:color w:val="000000"/>
                <w:sz w:val="18"/>
                <w:szCs w:val="18"/>
              </w:rPr>
              <w:t>Valid Percent</w:t>
            </w:r>
          </w:p>
        </w:tc>
        <w:tc>
          <w:tcPr>
            <w:tcW w:w="1469" w:type="dxa"/>
            <w:tcBorders>
              <w:top w:val="single" w:sz="16" w:space="0" w:color="000000"/>
              <w:bottom w:val="single" w:sz="16" w:space="0" w:color="000000"/>
              <w:right w:val="single" w:sz="16" w:space="0" w:color="000000"/>
            </w:tcBorders>
            <w:shd w:val="clear" w:color="auto" w:fill="FFFFFF"/>
          </w:tcPr>
          <w:p w:rsidR="00F25112" w:rsidRPr="00F25112" w:rsidRDefault="00F25112" w:rsidP="00F25112">
            <w:pPr>
              <w:autoSpaceDE w:val="0"/>
              <w:autoSpaceDN w:val="0"/>
              <w:adjustRightInd w:val="0"/>
              <w:spacing w:line="320" w:lineRule="atLeast"/>
              <w:ind w:left="60" w:right="60"/>
              <w:jc w:val="center"/>
              <w:rPr>
                <w:rFonts w:ascii="Arial" w:eastAsiaTheme="minorHAnsi" w:hAnsi="Arial" w:cs="Arial"/>
                <w:color w:val="000000"/>
                <w:sz w:val="18"/>
                <w:szCs w:val="18"/>
              </w:rPr>
            </w:pPr>
            <w:r w:rsidRPr="00F25112">
              <w:rPr>
                <w:rFonts w:ascii="Arial" w:eastAsiaTheme="minorHAnsi" w:hAnsi="Arial" w:cs="Arial"/>
                <w:color w:val="000000"/>
                <w:sz w:val="18"/>
                <w:szCs w:val="18"/>
              </w:rPr>
              <w:t>Cumulative Percent</w:t>
            </w:r>
          </w:p>
        </w:tc>
      </w:tr>
      <w:tr w:rsidR="00F25112" w:rsidRPr="00F25112" w:rsidTr="004E245C">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rsidR="00F25112" w:rsidRPr="00F25112" w:rsidRDefault="00F25112" w:rsidP="00F25112">
            <w:pPr>
              <w:autoSpaceDE w:val="0"/>
              <w:autoSpaceDN w:val="0"/>
              <w:adjustRightInd w:val="0"/>
              <w:spacing w:line="320" w:lineRule="atLeast"/>
              <w:ind w:left="60" w:right="60"/>
              <w:rPr>
                <w:rFonts w:ascii="Arial" w:eastAsiaTheme="minorHAnsi" w:hAnsi="Arial" w:cs="Arial"/>
                <w:color w:val="000000"/>
                <w:sz w:val="18"/>
                <w:szCs w:val="18"/>
              </w:rPr>
            </w:pPr>
            <w:r w:rsidRPr="00F25112">
              <w:rPr>
                <w:rFonts w:ascii="Arial" w:eastAsiaTheme="minorHAnsi" w:hAnsi="Arial" w:cs="Arial"/>
                <w:color w:val="000000"/>
                <w:sz w:val="18"/>
                <w:szCs w:val="18"/>
              </w:rPr>
              <w:t>Valid</w:t>
            </w:r>
          </w:p>
        </w:tc>
        <w:tc>
          <w:tcPr>
            <w:tcW w:w="1316" w:type="dxa"/>
            <w:tcBorders>
              <w:top w:val="single" w:sz="16" w:space="0" w:color="000000"/>
              <w:left w:val="nil"/>
              <w:bottom w:val="nil"/>
              <w:right w:val="single" w:sz="16" w:space="0" w:color="000000"/>
            </w:tcBorders>
            <w:shd w:val="clear" w:color="auto" w:fill="FFFFFF"/>
            <w:vAlign w:val="center"/>
          </w:tcPr>
          <w:p w:rsidR="00F25112" w:rsidRPr="00F25112" w:rsidRDefault="00F25112" w:rsidP="00F25112">
            <w:pPr>
              <w:autoSpaceDE w:val="0"/>
              <w:autoSpaceDN w:val="0"/>
              <w:adjustRightInd w:val="0"/>
              <w:spacing w:line="320" w:lineRule="atLeast"/>
              <w:ind w:left="60" w:right="60"/>
              <w:rPr>
                <w:rFonts w:ascii="Arial" w:eastAsiaTheme="minorHAnsi" w:hAnsi="Arial" w:cs="Arial"/>
                <w:color w:val="000000"/>
                <w:sz w:val="18"/>
                <w:szCs w:val="18"/>
              </w:rPr>
            </w:pPr>
            <w:r w:rsidRPr="00F25112">
              <w:rPr>
                <w:rFonts w:ascii="Arial" w:eastAsiaTheme="minorHAnsi" w:hAnsi="Arial" w:cs="Arial"/>
                <w:color w:val="000000"/>
                <w:sz w:val="18"/>
                <w:szCs w:val="18"/>
              </w:rPr>
              <w:t>yes</w:t>
            </w:r>
          </w:p>
        </w:tc>
        <w:tc>
          <w:tcPr>
            <w:tcW w:w="1147" w:type="dxa"/>
            <w:tcBorders>
              <w:top w:val="single" w:sz="16" w:space="0" w:color="000000"/>
              <w:left w:val="single" w:sz="16" w:space="0" w:color="000000"/>
              <w:bottom w:val="nil"/>
            </w:tcBorders>
            <w:shd w:val="clear" w:color="auto" w:fill="FFFFFF"/>
            <w:vAlign w:val="center"/>
          </w:tcPr>
          <w:p w:rsidR="00F25112" w:rsidRPr="00F25112" w:rsidRDefault="00F25112" w:rsidP="00F25112">
            <w:pPr>
              <w:autoSpaceDE w:val="0"/>
              <w:autoSpaceDN w:val="0"/>
              <w:adjustRightInd w:val="0"/>
              <w:spacing w:line="320" w:lineRule="atLeast"/>
              <w:ind w:left="60" w:right="60"/>
              <w:jc w:val="right"/>
              <w:rPr>
                <w:rFonts w:ascii="Arial" w:eastAsiaTheme="minorHAnsi" w:hAnsi="Arial" w:cs="Arial"/>
                <w:color w:val="000000"/>
                <w:sz w:val="18"/>
                <w:szCs w:val="18"/>
              </w:rPr>
            </w:pPr>
            <w:r w:rsidRPr="00F25112">
              <w:rPr>
                <w:rFonts w:ascii="Arial" w:eastAsiaTheme="minorHAnsi" w:hAnsi="Arial" w:cs="Arial"/>
                <w:color w:val="000000"/>
                <w:sz w:val="18"/>
                <w:szCs w:val="18"/>
              </w:rPr>
              <w:t>167</w:t>
            </w:r>
          </w:p>
        </w:tc>
        <w:tc>
          <w:tcPr>
            <w:tcW w:w="1009" w:type="dxa"/>
            <w:tcBorders>
              <w:top w:val="single" w:sz="16" w:space="0" w:color="000000"/>
              <w:bottom w:val="nil"/>
            </w:tcBorders>
            <w:shd w:val="clear" w:color="auto" w:fill="FFFFFF"/>
            <w:vAlign w:val="center"/>
          </w:tcPr>
          <w:p w:rsidR="00F25112" w:rsidRPr="00F25112" w:rsidRDefault="00F25112" w:rsidP="00F25112">
            <w:pPr>
              <w:autoSpaceDE w:val="0"/>
              <w:autoSpaceDN w:val="0"/>
              <w:adjustRightInd w:val="0"/>
              <w:spacing w:line="320" w:lineRule="atLeast"/>
              <w:ind w:left="60" w:right="60"/>
              <w:jc w:val="right"/>
              <w:rPr>
                <w:rFonts w:ascii="Arial" w:eastAsiaTheme="minorHAnsi" w:hAnsi="Arial" w:cs="Arial"/>
                <w:color w:val="000000"/>
                <w:sz w:val="18"/>
                <w:szCs w:val="18"/>
              </w:rPr>
            </w:pPr>
            <w:r w:rsidRPr="00F25112">
              <w:rPr>
                <w:rFonts w:ascii="Arial" w:eastAsiaTheme="minorHAnsi" w:hAnsi="Arial" w:cs="Arial"/>
                <w:color w:val="000000"/>
                <w:sz w:val="18"/>
                <w:szCs w:val="18"/>
              </w:rPr>
              <w:t>39.8</w:t>
            </w:r>
          </w:p>
        </w:tc>
        <w:tc>
          <w:tcPr>
            <w:tcW w:w="1377" w:type="dxa"/>
            <w:tcBorders>
              <w:top w:val="single" w:sz="16" w:space="0" w:color="000000"/>
              <w:bottom w:val="nil"/>
            </w:tcBorders>
            <w:shd w:val="clear" w:color="auto" w:fill="FFFFFF"/>
            <w:vAlign w:val="center"/>
          </w:tcPr>
          <w:p w:rsidR="00F25112" w:rsidRPr="00F25112" w:rsidRDefault="00F25112" w:rsidP="00F25112">
            <w:pPr>
              <w:autoSpaceDE w:val="0"/>
              <w:autoSpaceDN w:val="0"/>
              <w:adjustRightInd w:val="0"/>
              <w:spacing w:line="320" w:lineRule="atLeast"/>
              <w:ind w:left="60" w:right="60"/>
              <w:jc w:val="right"/>
              <w:rPr>
                <w:rFonts w:ascii="Arial" w:eastAsiaTheme="minorHAnsi" w:hAnsi="Arial" w:cs="Arial"/>
                <w:color w:val="000000"/>
                <w:sz w:val="18"/>
                <w:szCs w:val="18"/>
              </w:rPr>
            </w:pPr>
            <w:r w:rsidRPr="00F25112">
              <w:rPr>
                <w:rFonts w:ascii="Arial" w:eastAsiaTheme="minorHAnsi" w:hAnsi="Arial" w:cs="Arial"/>
                <w:color w:val="000000"/>
                <w:sz w:val="18"/>
                <w:szCs w:val="18"/>
              </w:rPr>
              <w:t>39.8</w:t>
            </w:r>
          </w:p>
        </w:tc>
        <w:tc>
          <w:tcPr>
            <w:tcW w:w="1469" w:type="dxa"/>
            <w:tcBorders>
              <w:top w:val="single" w:sz="16" w:space="0" w:color="000000"/>
              <w:bottom w:val="nil"/>
              <w:right w:val="single" w:sz="16" w:space="0" w:color="000000"/>
            </w:tcBorders>
            <w:shd w:val="clear" w:color="auto" w:fill="FFFFFF"/>
            <w:vAlign w:val="center"/>
          </w:tcPr>
          <w:p w:rsidR="00F25112" w:rsidRPr="00F25112" w:rsidRDefault="00F25112" w:rsidP="00F25112">
            <w:pPr>
              <w:autoSpaceDE w:val="0"/>
              <w:autoSpaceDN w:val="0"/>
              <w:adjustRightInd w:val="0"/>
              <w:spacing w:line="320" w:lineRule="atLeast"/>
              <w:ind w:left="60" w:right="60"/>
              <w:jc w:val="right"/>
              <w:rPr>
                <w:rFonts w:ascii="Arial" w:eastAsiaTheme="minorHAnsi" w:hAnsi="Arial" w:cs="Arial"/>
                <w:color w:val="000000"/>
                <w:sz w:val="18"/>
                <w:szCs w:val="18"/>
              </w:rPr>
            </w:pPr>
            <w:r w:rsidRPr="00F25112">
              <w:rPr>
                <w:rFonts w:ascii="Arial" w:eastAsiaTheme="minorHAnsi" w:hAnsi="Arial" w:cs="Arial"/>
                <w:color w:val="000000"/>
                <w:sz w:val="18"/>
                <w:szCs w:val="18"/>
              </w:rPr>
              <w:t>39.8</w:t>
            </w:r>
          </w:p>
        </w:tc>
      </w:tr>
      <w:tr w:rsidR="00F25112" w:rsidRPr="00F25112" w:rsidTr="004E245C">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F25112" w:rsidRPr="00F25112" w:rsidRDefault="00F25112" w:rsidP="00F25112">
            <w:pPr>
              <w:autoSpaceDE w:val="0"/>
              <w:autoSpaceDN w:val="0"/>
              <w:adjustRightInd w:val="0"/>
              <w:rPr>
                <w:rFonts w:ascii="Arial" w:eastAsiaTheme="minorHAnsi" w:hAnsi="Arial" w:cs="Arial"/>
                <w:color w:val="000000"/>
                <w:sz w:val="18"/>
                <w:szCs w:val="18"/>
              </w:rPr>
            </w:pPr>
          </w:p>
        </w:tc>
        <w:tc>
          <w:tcPr>
            <w:tcW w:w="1316" w:type="dxa"/>
            <w:tcBorders>
              <w:top w:val="nil"/>
              <w:left w:val="nil"/>
              <w:bottom w:val="nil"/>
              <w:right w:val="single" w:sz="16" w:space="0" w:color="000000"/>
            </w:tcBorders>
            <w:shd w:val="clear" w:color="auto" w:fill="FFFFFF"/>
            <w:vAlign w:val="center"/>
          </w:tcPr>
          <w:p w:rsidR="00F25112" w:rsidRPr="00F25112" w:rsidRDefault="00F25112" w:rsidP="00F25112">
            <w:pPr>
              <w:autoSpaceDE w:val="0"/>
              <w:autoSpaceDN w:val="0"/>
              <w:adjustRightInd w:val="0"/>
              <w:spacing w:line="320" w:lineRule="atLeast"/>
              <w:ind w:left="60" w:right="60"/>
              <w:rPr>
                <w:rFonts w:ascii="Arial" w:eastAsiaTheme="minorHAnsi" w:hAnsi="Arial" w:cs="Arial"/>
                <w:color w:val="000000"/>
                <w:sz w:val="18"/>
                <w:szCs w:val="18"/>
              </w:rPr>
            </w:pPr>
            <w:r w:rsidRPr="00F25112">
              <w:rPr>
                <w:rFonts w:ascii="Arial" w:eastAsiaTheme="minorHAnsi" w:hAnsi="Arial" w:cs="Arial"/>
                <w:color w:val="000000"/>
                <w:sz w:val="18"/>
                <w:szCs w:val="18"/>
              </w:rPr>
              <w:t>occasionally</w:t>
            </w:r>
          </w:p>
        </w:tc>
        <w:tc>
          <w:tcPr>
            <w:tcW w:w="1147" w:type="dxa"/>
            <w:tcBorders>
              <w:top w:val="nil"/>
              <w:left w:val="single" w:sz="16" w:space="0" w:color="000000"/>
              <w:bottom w:val="nil"/>
            </w:tcBorders>
            <w:shd w:val="clear" w:color="auto" w:fill="FFFFFF"/>
            <w:vAlign w:val="center"/>
          </w:tcPr>
          <w:p w:rsidR="00F25112" w:rsidRPr="00F25112" w:rsidRDefault="00F25112" w:rsidP="00F25112">
            <w:pPr>
              <w:autoSpaceDE w:val="0"/>
              <w:autoSpaceDN w:val="0"/>
              <w:adjustRightInd w:val="0"/>
              <w:spacing w:line="320" w:lineRule="atLeast"/>
              <w:ind w:left="60" w:right="60"/>
              <w:jc w:val="right"/>
              <w:rPr>
                <w:rFonts w:ascii="Arial" w:eastAsiaTheme="minorHAnsi" w:hAnsi="Arial" w:cs="Arial"/>
                <w:color w:val="000000"/>
                <w:sz w:val="18"/>
                <w:szCs w:val="18"/>
              </w:rPr>
            </w:pPr>
            <w:r w:rsidRPr="00F25112">
              <w:rPr>
                <w:rFonts w:ascii="Arial" w:eastAsiaTheme="minorHAnsi" w:hAnsi="Arial" w:cs="Arial"/>
                <w:color w:val="000000"/>
                <w:sz w:val="18"/>
                <w:szCs w:val="18"/>
              </w:rPr>
              <w:t>185</w:t>
            </w:r>
          </w:p>
        </w:tc>
        <w:tc>
          <w:tcPr>
            <w:tcW w:w="1009" w:type="dxa"/>
            <w:tcBorders>
              <w:top w:val="nil"/>
              <w:bottom w:val="nil"/>
            </w:tcBorders>
            <w:shd w:val="clear" w:color="auto" w:fill="FFFFFF"/>
            <w:vAlign w:val="center"/>
          </w:tcPr>
          <w:p w:rsidR="00F25112" w:rsidRPr="00F25112" w:rsidRDefault="00F25112" w:rsidP="00F25112">
            <w:pPr>
              <w:autoSpaceDE w:val="0"/>
              <w:autoSpaceDN w:val="0"/>
              <w:adjustRightInd w:val="0"/>
              <w:spacing w:line="320" w:lineRule="atLeast"/>
              <w:ind w:left="60" w:right="60"/>
              <w:jc w:val="right"/>
              <w:rPr>
                <w:rFonts w:ascii="Arial" w:eastAsiaTheme="minorHAnsi" w:hAnsi="Arial" w:cs="Arial"/>
                <w:color w:val="000000"/>
                <w:sz w:val="18"/>
                <w:szCs w:val="18"/>
              </w:rPr>
            </w:pPr>
            <w:r w:rsidRPr="00F25112">
              <w:rPr>
                <w:rFonts w:ascii="Arial" w:eastAsiaTheme="minorHAnsi" w:hAnsi="Arial" w:cs="Arial"/>
                <w:color w:val="000000"/>
                <w:sz w:val="18"/>
                <w:szCs w:val="18"/>
              </w:rPr>
              <w:t>44.0</w:t>
            </w:r>
          </w:p>
        </w:tc>
        <w:tc>
          <w:tcPr>
            <w:tcW w:w="1377" w:type="dxa"/>
            <w:tcBorders>
              <w:top w:val="nil"/>
              <w:bottom w:val="nil"/>
            </w:tcBorders>
            <w:shd w:val="clear" w:color="auto" w:fill="FFFFFF"/>
            <w:vAlign w:val="center"/>
          </w:tcPr>
          <w:p w:rsidR="00F25112" w:rsidRPr="00F25112" w:rsidRDefault="00F25112" w:rsidP="00F25112">
            <w:pPr>
              <w:autoSpaceDE w:val="0"/>
              <w:autoSpaceDN w:val="0"/>
              <w:adjustRightInd w:val="0"/>
              <w:spacing w:line="320" w:lineRule="atLeast"/>
              <w:ind w:left="60" w:right="60"/>
              <w:jc w:val="right"/>
              <w:rPr>
                <w:rFonts w:ascii="Arial" w:eastAsiaTheme="minorHAnsi" w:hAnsi="Arial" w:cs="Arial"/>
                <w:color w:val="000000"/>
                <w:sz w:val="18"/>
                <w:szCs w:val="18"/>
              </w:rPr>
            </w:pPr>
            <w:r w:rsidRPr="00F25112">
              <w:rPr>
                <w:rFonts w:ascii="Arial" w:eastAsiaTheme="minorHAnsi" w:hAnsi="Arial" w:cs="Arial"/>
                <w:color w:val="000000"/>
                <w:sz w:val="18"/>
                <w:szCs w:val="18"/>
              </w:rPr>
              <w:t>44.0</w:t>
            </w:r>
          </w:p>
        </w:tc>
        <w:tc>
          <w:tcPr>
            <w:tcW w:w="1469" w:type="dxa"/>
            <w:tcBorders>
              <w:top w:val="nil"/>
              <w:bottom w:val="nil"/>
              <w:right w:val="single" w:sz="16" w:space="0" w:color="000000"/>
            </w:tcBorders>
            <w:shd w:val="clear" w:color="auto" w:fill="FFFFFF"/>
            <w:vAlign w:val="center"/>
          </w:tcPr>
          <w:p w:rsidR="00F25112" w:rsidRPr="00F25112" w:rsidRDefault="00F25112" w:rsidP="00F25112">
            <w:pPr>
              <w:autoSpaceDE w:val="0"/>
              <w:autoSpaceDN w:val="0"/>
              <w:adjustRightInd w:val="0"/>
              <w:spacing w:line="320" w:lineRule="atLeast"/>
              <w:ind w:left="60" w:right="60"/>
              <w:jc w:val="right"/>
              <w:rPr>
                <w:rFonts w:ascii="Arial" w:eastAsiaTheme="minorHAnsi" w:hAnsi="Arial" w:cs="Arial"/>
                <w:color w:val="000000"/>
                <w:sz w:val="18"/>
                <w:szCs w:val="18"/>
              </w:rPr>
            </w:pPr>
            <w:r w:rsidRPr="00F25112">
              <w:rPr>
                <w:rFonts w:ascii="Arial" w:eastAsiaTheme="minorHAnsi" w:hAnsi="Arial" w:cs="Arial"/>
                <w:color w:val="000000"/>
                <w:sz w:val="18"/>
                <w:szCs w:val="18"/>
              </w:rPr>
              <w:t>83.8</w:t>
            </w:r>
          </w:p>
        </w:tc>
      </w:tr>
      <w:tr w:rsidR="00F25112" w:rsidRPr="00F25112" w:rsidTr="004E245C">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F25112" w:rsidRPr="00F25112" w:rsidRDefault="00F25112" w:rsidP="00F25112">
            <w:pPr>
              <w:autoSpaceDE w:val="0"/>
              <w:autoSpaceDN w:val="0"/>
              <w:adjustRightInd w:val="0"/>
              <w:rPr>
                <w:rFonts w:ascii="Arial" w:eastAsiaTheme="minorHAnsi" w:hAnsi="Arial" w:cs="Arial"/>
                <w:color w:val="000000"/>
                <w:sz w:val="18"/>
                <w:szCs w:val="18"/>
              </w:rPr>
            </w:pPr>
          </w:p>
        </w:tc>
        <w:tc>
          <w:tcPr>
            <w:tcW w:w="1316" w:type="dxa"/>
            <w:tcBorders>
              <w:top w:val="nil"/>
              <w:left w:val="nil"/>
              <w:bottom w:val="nil"/>
              <w:right w:val="single" w:sz="16" w:space="0" w:color="000000"/>
            </w:tcBorders>
            <w:shd w:val="clear" w:color="auto" w:fill="FFFFFF"/>
            <w:vAlign w:val="center"/>
          </w:tcPr>
          <w:p w:rsidR="00F25112" w:rsidRPr="00F25112" w:rsidRDefault="00F25112" w:rsidP="00F25112">
            <w:pPr>
              <w:autoSpaceDE w:val="0"/>
              <w:autoSpaceDN w:val="0"/>
              <w:adjustRightInd w:val="0"/>
              <w:spacing w:line="320" w:lineRule="atLeast"/>
              <w:ind w:left="60" w:right="60"/>
              <w:rPr>
                <w:rFonts w:ascii="Arial" w:eastAsiaTheme="minorHAnsi" w:hAnsi="Arial" w:cs="Arial"/>
                <w:color w:val="000000"/>
                <w:sz w:val="18"/>
                <w:szCs w:val="18"/>
              </w:rPr>
            </w:pPr>
            <w:r w:rsidRPr="00F25112">
              <w:rPr>
                <w:rFonts w:ascii="Arial" w:eastAsiaTheme="minorHAnsi" w:hAnsi="Arial" w:cs="Arial"/>
                <w:color w:val="000000"/>
                <w:sz w:val="18"/>
                <w:szCs w:val="18"/>
              </w:rPr>
              <w:t>No</w:t>
            </w:r>
          </w:p>
        </w:tc>
        <w:tc>
          <w:tcPr>
            <w:tcW w:w="1147" w:type="dxa"/>
            <w:tcBorders>
              <w:top w:val="nil"/>
              <w:left w:val="single" w:sz="16" w:space="0" w:color="000000"/>
              <w:bottom w:val="nil"/>
            </w:tcBorders>
            <w:shd w:val="clear" w:color="auto" w:fill="FFFFFF"/>
            <w:vAlign w:val="center"/>
          </w:tcPr>
          <w:p w:rsidR="00F25112" w:rsidRPr="00F25112" w:rsidRDefault="00F25112" w:rsidP="00F25112">
            <w:pPr>
              <w:autoSpaceDE w:val="0"/>
              <w:autoSpaceDN w:val="0"/>
              <w:adjustRightInd w:val="0"/>
              <w:spacing w:line="320" w:lineRule="atLeast"/>
              <w:ind w:left="60" w:right="60"/>
              <w:jc w:val="right"/>
              <w:rPr>
                <w:rFonts w:ascii="Arial" w:eastAsiaTheme="minorHAnsi" w:hAnsi="Arial" w:cs="Arial"/>
                <w:color w:val="000000"/>
                <w:sz w:val="18"/>
                <w:szCs w:val="18"/>
              </w:rPr>
            </w:pPr>
            <w:r w:rsidRPr="00F25112">
              <w:rPr>
                <w:rFonts w:ascii="Arial" w:eastAsiaTheme="minorHAnsi" w:hAnsi="Arial" w:cs="Arial"/>
                <w:color w:val="000000"/>
                <w:sz w:val="18"/>
                <w:szCs w:val="18"/>
              </w:rPr>
              <w:t>68</w:t>
            </w:r>
          </w:p>
        </w:tc>
        <w:tc>
          <w:tcPr>
            <w:tcW w:w="1009" w:type="dxa"/>
            <w:tcBorders>
              <w:top w:val="nil"/>
              <w:bottom w:val="nil"/>
            </w:tcBorders>
            <w:shd w:val="clear" w:color="auto" w:fill="FFFFFF"/>
            <w:vAlign w:val="center"/>
          </w:tcPr>
          <w:p w:rsidR="00F25112" w:rsidRPr="00F25112" w:rsidRDefault="00F25112" w:rsidP="00F25112">
            <w:pPr>
              <w:autoSpaceDE w:val="0"/>
              <w:autoSpaceDN w:val="0"/>
              <w:adjustRightInd w:val="0"/>
              <w:spacing w:line="320" w:lineRule="atLeast"/>
              <w:ind w:left="60" w:right="60"/>
              <w:jc w:val="right"/>
              <w:rPr>
                <w:rFonts w:ascii="Arial" w:eastAsiaTheme="minorHAnsi" w:hAnsi="Arial" w:cs="Arial"/>
                <w:color w:val="000000"/>
                <w:sz w:val="18"/>
                <w:szCs w:val="18"/>
              </w:rPr>
            </w:pPr>
            <w:r w:rsidRPr="00F25112">
              <w:rPr>
                <w:rFonts w:ascii="Arial" w:eastAsiaTheme="minorHAnsi" w:hAnsi="Arial" w:cs="Arial"/>
                <w:color w:val="000000"/>
                <w:sz w:val="18"/>
                <w:szCs w:val="18"/>
              </w:rPr>
              <w:t>16.2</w:t>
            </w:r>
          </w:p>
        </w:tc>
        <w:tc>
          <w:tcPr>
            <w:tcW w:w="1377" w:type="dxa"/>
            <w:tcBorders>
              <w:top w:val="nil"/>
              <w:bottom w:val="nil"/>
            </w:tcBorders>
            <w:shd w:val="clear" w:color="auto" w:fill="FFFFFF"/>
            <w:vAlign w:val="center"/>
          </w:tcPr>
          <w:p w:rsidR="00F25112" w:rsidRPr="00F25112" w:rsidRDefault="00F25112" w:rsidP="00F25112">
            <w:pPr>
              <w:autoSpaceDE w:val="0"/>
              <w:autoSpaceDN w:val="0"/>
              <w:adjustRightInd w:val="0"/>
              <w:spacing w:line="320" w:lineRule="atLeast"/>
              <w:ind w:left="60" w:right="60"/>
              <w:jc w:val="right"/>
              <w:rPr>
                <w:rFonts w:ascii="Arial" w:eastAsiaTheme="minorHAnsi" w:hAnsi="Arial" w:cs="Arial"/>
                <w:color w:val="000000"/>
                <w:sz w:val="18"/>
                <w:szCs w:val="18"/>
              </w:rPr>
            </w:pPr>
            <w:r w:rsidRPr="00F25112">
              <w:rPr>
                <w:rFonts w:ascii="Arial" w:eastAsiaTheme="minorHAnsi" w:hAnsi="Arial" w:cs="Arial"/>
                <w:color w:val="000000"/>
                <w:sz w:val="18"/>
                <w:szCs w:val="18"/>
              </w:rPr>
              <w:t>16.2</w:t>
            </w:r>
          </w:p>
        </w:tc>
        <w:tc>
          <w:tcPr>
            <w:tcW w:w="1469" w:type="dxa"/>
            <w:tcBorders>
              <w:top w:val="nil"/>
              <w:bottom w:val="nil"/>
              <w:right w:val="single" w:sz="16" w:space="0" w:color="000000"/>
            </w:tcBorders>
            <w:shd w:val="clear" w:color="auto" w:fill="FFFFFF"/>
            <w:vAlign w:val="center"/>
          </w:tcPr>
          <w:p w:rsidR="00F25112" w:rsidRPr="00F25112" w:rsidRDefault="00F25112" w:rsidP="00F25112">
            <w:pPr>
              <w:autoSpaceDE w:val="0"/>
              <w:autoSpaceDN w:val="0"/>
              <w:adjustRightInd w:val="0"/>
              <w:spacing w:line="320" w:lineRule="atLeast"/>
              <w:ind w:left="60" w:right="60"/>
              <w:jc w:val="right"/>
              <w:rPr>
                <w:rFonts w:ascii="Arial" w:eastAsiaTheme="minorHAnsi" w:hAnsi="Arial" w:cs="Arial"/>
                <w:color w:val="000000"/>
                <w:sz w:val="18"/>
                <w:szCs w:val="18"/>
              </w:rPr>
            </w:pPr>
            <w:r w:rsidRPr="00F25112">
              <w:rPr>
                <w:rFonts w:ascii="Arial" w:eastAsiaTheme="minorHAnsi" w:hAnsi="Arial" w:cs="Arial"/>
                <w:color w:val="000000"/>
                <w:sz w:val="18"/>
                <w:szCs w:val="18"/>
              </w:rPr>
              <w:t>100.0</w:t>
            </w:r>
          </w:p>
        </w:tc>
      </w:tr>
      <w:tr w:rsidR="00F25112" w:rsidRPr="00F25112" w:rsidTr="004E245C">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F25112" w:rsidRPr="00F25112" w:rsidRDefault="00F25112" w:rsidP="00F25112">
            <w:pPr>
              <w:autoSpaceDE w:val="0"/>
              <w:autoSpaceDN w:val="0"/>
              <w:adjustRightInd w:val="0"/>
              <w:rPr>
                <w:rFonts w:ascii="Arial" w:eastAsiaTheme="minorHAnsi" w:hAnsi="Arial" w:cs="Arial"/>
                <w:color w:val="000000"/>
                <w:sz w:val="18"/>
                <w:szCs w:val="18"/>
              </w:rPr>
            </w:pPr>
          </w:p>
        </w:tc>
        <w:tc>
          <w:tcPr>
            <w:tcW w:w="1316" w:type="dxa"/>
            <w:tcBorders>
              <w:top w:val="nil"/>
              <w:left w:val="nil"/>
              <w:bottom w:val="single" w:sz="16" w:space="0" w:color="000000"/>
              <w:right w:val="single" w:sz="16" w:space="0" w:color="000000"/>
            </w:tcBorders>
            <w:shd w:val="clear" w:color="auto" w:fill="FFFFFF"/>
            <w:vAlign w:val="center"/>
          </w:tcPr>
          <w:p w:rsidR="00F25112" w:rsidRPr="00F25112" w:rsidRDefault="00F25112" w:rsidP="00F25112">
            <w:pPr>
              <w:autoSpaceDE w:val="0"/>
              <w:autoSpaceDN w:val="0"/>
              <w:adjustRightInd w:val="0"/>
              <w:spacing w:line="320" w:lineRule="atLeast"/>
              <w:ind w:left="60" w:right="60"/>
              <w:rPr>
                <w:rFonts w:ascii="Arial" w:eastAsiaTheme="minorHAnsi" w:hAnsi="Arial" w:cs="Arial"/>
                <w:color w:val="000000"/>
                <w:sz w:val="18"/>
                <w:szCs w:val="18"/>
              </w:rPr>
            </w:pPr>
            <w:r w:rsidRPr="00F25112">
              <w:rPr>
                <w:rFonts w:ascii="Arial" w:eastAsiaTheme="minorHAnsi" w:hAnsi="Arial" w:cs="Arial"/>
                <w:color w:val="000000"/>
                <w:sz w:val="18"/>
                <w:szCs w:val="18"/>
              </w:rPr>
              <w:t>Total</w:t>
            </w:r>
          </w:p>
        </w:tc>
        <w:tc>
          <w:tcPr>
            <w:tcW w:w="1147" w:type="dxa"/>
            <w:tcBorders>
              <w:top w:val="nil"/>
              <w:left w:val="single" w:sz="16" w:space="0" w:color="000000"/>
              <w:bottom w:val="single" w:sz="16" w:space="0" w:color="000000"/>
            </w:tcBorders>
            <w:shd w:val="clear" w:color="auto" w:fill="FFFFFF"/>
            <w:vAlign w:val="center"/>
          </w:tcPr>
          <w:p w:rsidR="00F25112" w:rsidRPr="00F25112" w:rsidRDefault="00F25112" w:rsidP="00F25112">
            <w:pPr>
              <w:autoSpaceDE w:val="0"/>
              <w:autoSpaceDN w:val="0"/>
              <w:adjustRightInd w:val="0"/>
              <w:spacing w:line="320" w:lineRule="atLeast"/>
              <w:ind w:left="60" w:right="60"/>
              <w:jc w:val="right"/>
              <w:rPr>
                <w:rFonts w:ascii="Arial" w:eastAsiaTheme="minorHAnsi" w:hAnsi="Arial" w:cs="Arial"/>
                <w:color w:val="000000"/>
                <w:sz w:val="18"/>
                <w:szCs w:val="18"/>
              </w:rPr>
            </w:pPr>
            <w:r w:rsidRPr="00F25112">
              <w:rPr>
                <w:rFonts w:ascii="Arial" w:eastAsiaTheme="minorHAnsi" w:hAnsi="Arial" w:cs="Arial"/>
                <w:color w:val="000000"/>
                <w:sz w:val="18"/>
                <w:szCs w:val="18"/>
              </w:rPr>
              <w:t>420</w:t>
            </w:r>
          </w:p>
        </w:tc>
        <w:tc>
          <w:tcPr>
            <w:tcW w:w="1009" w:type="dxa"/>
            <w:tcBorders>
              <w:top w:val="nil"/>
              <w:bottom w:val="single" w:sz="16" w:space="0" w:color="000000"/>
            </w:tcBorders>
            <w:shd w:val="clear" w:color="auto" w:fill="FFFFFF"/>
            <w:vAlign w:val="center"/>
          </w:tcPr>
          <w:p w:rsidR="00F25112" w:rsidRPr="00F25112" w:rsidRDefault="00F25112" w:rsidP="00F25112">
            <w:pPr>
              <w:autoSpaceDE w:val="0"/>
              <w:autoSpaceDN w:val="0"/>
              <w:adjustRightInd w:val="0"/>
              <w:spacing w:line="320" w:lineRule="atLeast"/>
              <w:ind w:left="60" w:right="60"/>
              <w:jc w:val="right"/>
              <w:rPr>
                <w:rFonts w:ascii="Arial" w:eastAsiaTheme="minorHAnsi" w:hAnsi="Arial" w:cs="Arial"/>
                <w:color w:val="000000"/>
                <w:sz w:val="18"/>
                <w:szCs w:val="18"/>
              </w:rPr>
            </w:pPr>
            <w:r w:rsidRPr="00F25112">
              <w:rPr>
                <w:rFonts w:ascii="Arial" w:eastAsiaTheme="minorHAnsi" w:hAnsi="Arial" w:cs="Arial"/>
                <w:color w:val="000000"/>
                <w:sz w:val="18"/>
                <w:szCs w:val="18"/>
              </w:rPr>
              <w:t>100.0</w:t>
            </w:r>
          </w:p>
        </w:tc>
        <w:tc>
          <w:tcPr>
            <w:tcW w:w="1377" w:type="dxa"/>
            <w:tcBorders>
              <w:top w:val="nil"/>
              <w:bottom w:val="single" w:sz="16" w:space="0" w:color="000000"/>
            </w:tcBorders>
            <w:shd w:val="clear" w:color="auto" w:fill="FFFFFF"/>
            <w:vAlign w:val="center"/>
          </w:tcPr>
          <w:p w:rsidR="00F25112" w:rsidRPr="00F25112" w:rsidRDefault="00F25112" w:rsidP="00F25112">
            <w:pPr>
              <w:autoSpaceDE w:val="0"/>
              <w:autoSpaceDN w:val="0"/>
              <w:adjustRightInd w:val="0"/>
              <w:spacing w:line="320" w:lineRule="atLeast"/>
              <w:ind w:left="60" w:right="60"/>
              <w:jc w:val="right"/>
              <w:rPr>
                <w:rFonts w:ascii="Arial" w:eastAsiaTheme="minorHAnsi" w:hAnsi="Arial" w:cs="Arial"/>
                <w:color w:val="000000"/>
                <w:sz w:val="18"/>
                <w:szCs w:val="18"/>
              </w:rPr>
            </w:pPr>
            <w:r w:rsidRPr="00F25112">
              <w:rPr>
                <w:rFonts w:ascii="Arial" w:eastAsiaTheme="minorHAnsi" w:hAnsi="Arial" w:cs="Arial"/>
                <w:color w:val="000000"/>
                <w:sz w:val="18"/>
                <w:szCs w:val="18"/>
              </w:rPr>
              <w:t>100.0</w:t>
            </w:r>
          </w:p>
        </w:tc>
        <w:tc>
          <w:tcPr>
            <w:tcW w:w="1469" w:type="dxa"/>
            <w:tcBorders>
              <w:top w:val="nil"/>
              <w:bottom w:val="single" w:sz="16" w:space="0" w:color="000000"/>
              <w:right w:val="single" w:sz="16" w:space="0" w:color="000000"/>
            </w:tcBorders>
            <w:shd w:val="clear" w:color="auto" w:fill="FFFFFF"/>
          </w:tcPr>
          <w:p w:rsidR="00F25112" w:rsidRPr="00F25112" w:rsidRDefault="00F25112" w:rsidP="00F25112">
            <w:pPr>
              <w:autoSpaceDE w:val="0"/>
              <w:autoSpaceDN w:val="0"/>
              <w:adjustRightInd w:val="0"/>
              <w:rPr>
                <w:rFonts w:eastAsiaTheme="minorHAnsi"/>
              </w:rPr>
            </w:pPr>
          </w:p>
        </w:tc>
      </w:tr>
    </w:tbl>
    <w:p w:rsidR="00F25112" w:rsidRPr="00F25112" w:rsidRDefault="00F25112" w:rsidP="00F25112">
      <w:pPr>
        <w:autoSpaceDE w:val="0"/>
        <w:autoSpaceDN w:val="0"/>
        <w:adjustRightInd w:val="0"/>
        <w:spacing w:line="400" w:lineRule="atLeast"/>
        <w:rPr>
          <w:rFonts w:eastAsiaTheme="minorHAnsi"/>
        </w:rPr>
      </w:pPr>
    </w:p>
    <w:tbl>
      <w:tblPr>
        <w:tblW w:w="79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3"/>
        <w:gridCol w:w="2004"/>
        <w:gridCol w:w="1147"/>
        <w:gridCol w:w="1009"/>
        <w:gridCol w:w="1377"/>
        <w:gridCol w:w="1469"/>
      </w:tblGrid>
      <w:tr w:rsidR="007A0FBD" w:rsidRPr="007A0FBD" w:rsidTr="007A0FBD">
        <w:trPr>
          <w:cantSplit/>
        </w:trPr>
        <w:tc>
          <w:tcPr>
            <w:tcW w:w="7939" w:type="dxa"/>
            <w:gridSpan w:val="6"/>
            <w:tcBorders>
              <w:top w:val="nil"/>
              <w:left w:val="nil"/>
              <w:bottom w:val="nil"/>
              <w:right w:val="nil"/>
            </w:tcBorders>
            <w:shd w:val="clear" w:color="auto" w:fill="FFFFFF"/>
          </w:tcPr>
          <w:p w:rsidR="007A0FBD" w:rsidRPr="007A0FBD" w:rsidRDefault="007A0FBD" w:rsidP="007A0FBD">
            <w:pPr>
              <w:autoSpaceDE w:val="0"/>
              <w:autoSpaceDN w:val="0"/>
              <w:adjustRightInd w:val="0"/>
              <w:spacing w:line="320" w:lineRule="atLeast"/>
              <w:ind w:left="60" w:right="60"/>
              <w:jc w:val="center"/>
              <w:rPr>
                <w:rFonts w:ascii="Arial" w:eastAsiaTheme="minorHAnsi" w:hAnsi="Arial" w:cs="Arial"/>
                <w:color w:val="000000"/>
                <w:sz w:val="18"/>
                <w:szCs w:val="18"/>
              </w:rPr>
            </w:pPr>
            <w:r w:rsidRPr="007A0FBD">
              <w:rPr>
                <w:rFonts w:ascii="Arial" w:eastAsiaTheme="minorHAnsi" w:hAnsi="Arial" w:cs="Arial"/>
                <w:b/>
                <w:bCs/>
                <w:color w:val="000000"/>
                <w:sz w:val="18"/>
                <w:szCs w:val="18"/>
              </w:rPr>
              <w:t>reasons</w:t>
            </w:r>
          </w:p>
        </w:tc>
      </w:tr>
      <w:tr w:rsidR="007A0FBD" w:rsidRPr="007A0FBD" w:rsidTr="007A0FBD">
        <w:trPr>
          <w:cantSplit/>
        </w:trPr>
        <w:tc>
          <w:tcPr>
            <w:tcW w:w="2937" w:type="dxa"/>
            <w:gridSpan w:val="2"/>
            <w:tcBorders>
              <w:top w:val="single" w:sz="16" w:space="0" w:color="000000"/>
              <w:left w:val="single" w:sz="16" w:space="0" w:color="000000"/>
              <w:bottom w:val="single" w:sz="16" w:space="0" w:color="000000"/>
              <w:right w:val="nil"/>
            </w:tcBorders>
            <w:shd w:val="clear" w:color="auto" w:fill="FFFFFF"/>
          </w:tcPr>
          <w:p w:rsidR="007A0FBD" w:rsidRPr="007A0FBD" w:rsidRDefault="007A0FBD" w:rsidP="007A0FBD">
            <w:pPr>
              <w:autoSpaceDE w:val="0"/>
              <w:autoSpaceDN w:val="0"/>
              <w:adjustRightInd w:val="0"/>
              <w:spacing w:line="320" w:lineRule="atLeast"/>
              <w:ind w:left="60" w:right="60"/>
              <w:rPr>
                <w:rFonts w:ascii="Arial" w:eastAsiaTheme="minorHAnsi" w:hAnsi="Arial" w:cs="Arial"/>
                <w:color w:val="000000"/>
                <w:sz w:val="18"/>
                <w:szCs w:val="18"/>
              </w:rPr>
            </w:pPr>
          </w:p>
        </w:tc>
        <w:tc>
          <w:tcPr>
            <w:tcW w:w="1147" w:type="dxa"/>
            <w:tcBorders>
              <w:top w:val="single" w:sz="16" w:space="0" w:color="000000"/>
              <w:left w:val="single" w:sz="16" w:space="0" w:color="000000"/>
              <w:bottom w:val="single" w:sz="16" w:space="0" w:color="000000"/>
            </w:tcBorders>
            <w:shd w:val="clear" w:color="auto" w:fill="FFFFFF"/>
          </w:tcPr>
          <w:p w:rsidR="007A0FBD" w:rsidRPr="007A0FBD" w:rsidRDefault="007A0FBD" w:rsidP="007A0FBD">
            <w:pPr>
              <w:autoSpaceDE w:val="0"/>
              <w:autoSpaceDN w:val="0"/>
              <w:adjustRightInd w:val="0"/>
              <w:spacing w:line="320" w:lineRule="atLeast"/>
              <w:ind w:left="60" w:right="60"/>
              <w:jc w:val="center"/>
              <w:rPr>
                <w:rFonts w:ascii="Arial" w:eastAsiaTheme="minorHAnsi" w:hAnsi="Arial" w:cs="Arial"/>
                <w:color w:val="000000"/>
                <w:sz w:val="18"/>
                <w:szCs w:val="18"/>
              </w:rPr>
            </w:pPr>
            <w:r w:rsidRPr="007A0FBD">
              <w:rPr>
                <w:rFonts w:ascii="Arial" w:eastAsiaTheme="minorHAnsi" w:hAnsi="Arial" w:cs="Arial"/>
                <w:color w:val="000000"/>
                <w:sz w:val="18"/>
                <w:szCs w:val="18"/>
              </w:rPr>
              <w:t>Frequency</w:t>
            </w:r>
          </w:p>
        </w:tc>
        <w:tc>
          <w:tcPr>
            <w:tcW w:w="1009" w:type="dxa"/>
            <w:tcBorders>
              <w:top w:val="single" w:sz="16" w:space="0" w:color="000000"/>
              <w:bottom w:val="single" w:sz="16" w:space="0" w:color="000000"/>
            </w:tcBorders>
            <w:shd w:val="clear" w:color="auto" w:fill="FFFFFF"/>
          </w:tcPr>
          <w:p w:rsidR="007A0FBD" w:rsidRPr="007A0FBD" w:rsidRDefault="007A0FBD" w:rsidP="007A0FBD">
            <w:pPr>
              <w:autoSpaceDE w:val="0"/>
              <w:autoSpaceDN w:val="0"/>
              <w:adjustRightInd w:val="0"/>
              <w:spacing w:line="320" w:lineRule="atLeast"/>
              <w:ind w:left="60" w:right="60"/>
              <w:jc w:val="center"/>
              <w:rPr>
                <w:rFonts w:ascii="Arial" w:eastAsiaTheme="minorHAnsi" w:hAnsi="Arial" w:cs="Arial"/>
                <w:color w:val="000000"/>
                <w:sz w:val="18"/>
                <w:szCs w:val="18"/>
              </w:rPr>
            </w:pPr>
            <w:r w:rsidRPr="007A0FBD">
              <w:rPr>
                <w:rFonts w:ascii="Arial" w:eastAsiaTheme="minorHAnsi" w:hAnsi="Arial" w:cs="Arial"/>
                <w:color w:val="000000"/>
                <w:sz w:val="18"/>
                <w:szCs w:val="18"/>
              </w:rPr>
              <w:t>Percent</w:t>
            </w:r>
          </w:p>
        </w:tc>
        <w:tc>
          <w:tcPr>
            <w:tcW w:w="1377" w:type="dxa"/>
            <w:tcBorders>
              <w:top w:val="single" w:sz="16" w:space="0" w:color="000000"/>
              <w:bottom w:val="single" w:sz="16" w:space="0" w:color="000000"/>
            </w:tcBorders>
            <w:shd w:val="clear" w:color="auto" w:fill="FFFFFF"/>
          </w:tcPr>
          <w:p w:rsidR="007A0FBD" w:rsidRPr="007A0FBD" w:rsidRDefault="007A0FBD" w:rsidP="007A0FBD">
            <w:pPr>
              <w:autoSpaceDE w:val="0"/>
              <w:autoSpaceDN w:val="0"/>
              <w:adjustRightInd w:val="0"/>
              <w:spacing w:line="320" w:lineRule="atLeast"/>
              <w:ind w:left="60" w:right="60"/>
              <w:jc w:val="center"/>
              <w:rPr>
                <w:rFonts w:ascii="Arial" w:eastAsiaTheme="minorHAnsi" w:hAnsi="Arial" w:cs="Arial"/>
                <w:color w:val="000000"/>
                <w:sz w:val="18"/>
                <w:szCs w:val="18"/>
              </w:rPr>
            </w:pPr>
            <w:r w:rsidRPr="007A0FBD">
              <w:rPr>
                <w:rFonts w:ascii="Arial" w:eastAsiaTheme="minorHAnsi" w:hAnsi="Arial" w:cs="Arial"/>
                <w:color w:val="000000"/>
                <w:sz w:val="18"/>
                <w:szCs w:val="18"/>
              </w:rPr>
              <w:t>Valid Percent</w:t>
            </w:r>
          </w:p>
        </w:tc>
        <w:tc>
          <w:tcPr>
            <w:tcW w:w="1469" w:type="dxa"/>
            <w:tcBorders>
              <w:top w:val="single" w:sz="16" w:space="0" w:color="000000"/>
              <w:bottom w:val="single" w:sz="16" w:space="0" w:color="000000"/>
              <w:right w:val="single" w:sz="16" w:space="0" w:color="000000"/>
            </w:tcBorders>
            <w:shd w:val="clear" w:color="auto" w:fill="FFFFFF"/>
          </w:tcPr>
          <w:p w:rsidR="007A0FBD" w:rsidRPr="007A0FBD" w:rsidRDefault="007A0FBD" w:rsidP="007A0FBD">
            <w:pPr>
              <w:autoSpaceDE w:val="0"/>
              <w:autoSpaceDN w:val="0"/>
              <w:adjustRightInd w:val="0"/>
              <w:spacing w:line="320" w:lineRule="atLeast"/>
              <w:ind w:left="60" w:right="60"/>
              <w:jc w:val="center"/>
              <w:rPr>
                <w:rFonts w:ascii="Arial" w:eastAsiaTheme="minorHAnsi" w:hAnsi="Arial" w:cs="Arial"/>
                <w:color w:val="000000"/>
                <w:sz w:val="18"/>
                <w:szCs w:val="18"/>
              </w:rPr>
            </w:pPr>
            <w:r w:rsidRPr="007A0FBD">
              <w:rPr>
                <w:rFonts w:ascii="Arial" w:eastAsiaTheme="minorHAnsi" w:hAnsi="Arial" w:cs="Arial"/>
                <w:color w:val="000000"/>
                <w:sz w:val="18"/>
                <w:szCs w:val="18"/>
              </w:rPr>
              <w:t>Cumulative Percent</w:t>
            </w:r>
          </w:p>
        </w:tc>
      </w:tr>
      <w:tr w:rsidR="007A0FBD" w:rsidRPr="007A0FBD" w:rsidTr="007A0FBD">
        <w:trPr>
          <w:cantSplit/>
        </w:trPr>
        <w:tc>
          <w:tcPr>
            <w:tcW w:w="933" w:type="dxa"/>
            <w:vMerge w:val="restart"/>
            <w:tcBorders>
              <w:top w:val="single" w:sz="16" w:space="0" w:color="000000"/>
              <w:left w:val="single" w:sz="16" w:space="0" w:color="000000"/>
              <w:bottom w:val="nil"/>
              <w:right w:val="nil"/>
            </w:tcBorders>
            <w:shd w:val="clear" w:color="auto" w:fill="FFFFFF"/>
            <w:vAlign w:val="center"/>
          </w:tcPr>
          <w:p w:rsidR="007A0FBD" w:rsidRPr="007A0FBD" w:rsidRDefault="007A0FBD" w:rsidP="007A0FBD">
            <w:pPr>
              <w:autoSpaceDE w:val="0"/>
              <w:autoSpaceDN w:val="0"/>
              <w:adjustRightInd w:val="0"/>
              <w:spacing w:line="320" w:lineRule="atLeast"/>
              <w:ind w:left="60" w:right="60"/>
              <w:rPr>
                <w:rFonts w:ascii="Arial" w:eastAsiaTheme="minorHAnsi" w:hAnsi="Arial" w:cs="Arial"/>
                <w:color w:val="000000"/>
                <w:sz w:val="18"/>
                <w:szCs w:val="18"/>
              </w:rPr>
            </w:pPr>
            <w:r w:rsidRPr="007A0FBD">
              <w:rPr>
                <w:rFonts w:ascii="Arial" w:eastAsiaTheme="minorHAnsi" w:hAnsi="Arial" w:cs="Arial"/>
                <w:color w:val="000000"/>
                <w:sz w:val="18"/>
                <w:szCs w:val="18"/>
              </w:rPr>
              <w:lastRenderedPageBreak/>
              <w:t>Valid</w:t>
            </w:r>
          </w:p>
        </w:tc>
        <w:tc>
          <w:tcPr>
            <w:tcW w:w="2004" w:type="dxa"/>
            <w:tcBorders>
              <w:top w:val="single" w:sz="16" w:space="0" w:color="000000"/>
              <w:left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rPr>
                <w:rFonts w:ascii="Arial" w:eastAsiaTheme="minorHAnsi" w:hAnsi="Arial" w:cs="Arial"/>
                <w:color w:val="000000"/>
                <w:sz w:val="18"/>
                <w:szCs w:val="18"/>
              </w:rPr>
            </w:pPr>
            <w:r w:rsidRPr="007A0FBD">
              <w:rPr>
                <w:rFonts w:ascii="Arial" w:eastAsiaTheme="minorHAnsi" w:hAnsi="Arial" w:cs="Arial"/>
                <w:color w:val="000000"/>
                <w:sz w:val="18"/>
                <w:szCs w:val="18"/>
              </w:rPr>
              <w:t>Discomfort</w:t>
            </w:r>
          </w:p>
        </w:tc>
        <w:tc>
          <w:tcPr>
            <w:tcW w:w="1147" w:type="dxa"/>
            <w:tcBorders>
              <w:top w:val="single" w:sz="16" w:space="0" w:color="000000"/>
              <w:left w:val="single" w:sz="16" w:space="0" w:color="000000"/>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70</w:t>
            </w:r>
          </w:p>
        </w:tc>
        <w:tc>
          <w:tcPr>
            <w:tcW w:w="1009" w:type="dxa"/>
            <w:tcBorders>
              <w:top w:val="single" w:sz="16" w:space="0" w:color="000000"/>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16.7</w:t>
            </w:r>
          </w:p>
        </w:tc>
        <w:tc>
          <w:tcPr>
            <w:tcW w:w="1377" w:type="dxa"/>
            <w:tcBorders>
              <w:top w:val="single" w:sz="16" w:space="0" w:color="000000"/>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28.3</w:t>
            </w:r>
          </w:p>
        </w:tc>
        <w:tc>
          <w:tcPr>
            <w:tcW w:w="1469" w:type="dxa"/>
            <w:tcBorders>
              <w:top w:val="single" w:sz="16" w:space="0" w:color="000000"/>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28.3</w:t>
            </w:r>
          </w:p>
        </w:tc>
      </w:tr>
      <w:tr w:rsidR="007A0FBD" w:rsidRPr="007A0FBD" w:rsidTr="007A0FBD">
        <w:trPr>
          <w:cantSplit/>
        </w:trPr>
        <w:tc>
          <w:tcPr>
            <w:tcW w:w="933" w:type="dxa"/>
            <w:vMerge/>
            <w:tcBorders>
              <w:top w:val="single" w:sz="16" w:space="0" w:color="000000"/>
              <w:left w:val="single" w:sz="16" w:space="0" w:color="000000"/>
              <w:bottom w:val="nil"/>
              <w:right w:val="nil"/>
            </w:tcBorders>
            <w:shd w:val="clear" w:color="auto" w:fill="FFFFFF"/>
            <w:vAlign w:val="center"/>
          </w:tcPr>
          <w:p w:rsidR="007A0FBD" w:rsidRPr="007A0FBD" w:rsidRDefault="007A0FBD" w:rsidP="007A0FBD">
            <w:pPr>
              <w:autoSpaceDE w:val="0"/>
              <w:autoSpaceDN w:val="0"/>
              <w:adjustRightInd w:val="0"/>
              <w:rPr>
                <w:rFonts w:ascii="Arial" w:eastAsiaTheme="minorHAnsi" w:hAnsi="Arial" w:cs="Arial"/>
                <w:color w:val="000000"/>
                <w:sz w:val="18"/>
                <w:szCs w:val="18"/>
              </w:rPr>
            </w:pPr>
          </w:p>
        </w:tc>
        <w:tc>
          <w:tcPr>
            <w:tcW w:w="2004" w:type="dxa"/>
            <w:tcBorders>
              <w:top w:val="nil"/>
              <w:left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rPr>
                <w:rFonts w:ascii="Arial" w:eastAsiaTheme="minorHAnsi" w:hAnsi="Arial" w:cs="Arial"/>
                <w:color w:val="000000"/>
                <w:sz w:val="18"/>
                <w:szCs w:val="18"/>
              </w:rPr>
            </w:pPr>
            <w:r w:rsidRPr="007A0FBD">
              <w:rPr>
                <w:rFonts w:ascii="Arial" w:eastAsiaTheme="minorHAnsi" w:hAnsi="Arial" w:cs="Arial"/>
                <w:color w:val="000000"/>
                <w:sz w:val="18"/>
                <w:szCs w:val="18"/>
              </w:rPr>
              <w:t>Inconvenience</w:t>
            </w:r>
          </w:p>
        </w:tc>
        <w:tc>
          <w:tcPr>
            <w:tcW w:w="1147" w:type="dxa"/>
            <w:tcBorders>
              <w:top w:val="nil"/>
              <w:left w:val="single" w:sz="16" w:space="0" w:color="000000"/>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43</w:t>
            </w:r>
          </w:p>
        </w:tc>
        <w:tc>
          <w:tcPr>
            <w:tcW w:w="1009"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10.2</w:t>
            </w:r>
          </w:p>
        </w:tc>
        <w:tc>
          <w:tcPr>
            <w:tcW w:w="1377"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17.4</w:t>
            </w:r>
          </w:p>
        </w:tc>
        <w:tc>
          <w:tcPr>
            <w:tcW w:w="1469" w:type="dxa"/>
            <w:tcBorders>
              <w:top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45.7</w:t>
            </w:r>
          </w:p>
        </w:tc>
      </w:tr>
      <w:tr w:rsidR="007A0FBD" w:rsidRPr="007A0FBD" w:rsidTr="007A0FBD">
        <w:trPr>
          <w:cantSplit/>
        </w:trPr>
        <w:tc>
          <w:tcPr>
            <w:tcW w:w="933" w:type="dxa"/>
            <w:vMerge/>
            <w:tcBorders>
              <w:top w:val="single" w:sz="16" w:space="0" w:color="000000"/>
              <w:left w:val="single" w:sz="16" w:space="0" w:color="000000"/>
              <w:bottom w:val="nil"/>
              <w:right w:val="nil"/>
            </w:tcBorders>
            <w:shd w:val="clear" w:color="auto" w:fill="FFFFFF"/>
            <w:vAlign w:val="center"/>
          </w:tcPr>
          <w:p w:rsidR="007A0FBD" w:rsidRPr="007A0FBD" w:rsidRDefault="007A0FBD" w:rsidP="007A0FBD">
            <w:pPr>
              <w:autoSpaceDE w:val="0"/>
              <w:autoSpaceDN w:val="0"/>
              <w:adjustRightInd w:val="0"/>
              <w:rPr>
                <w:rFonts w:ascii="Arial" w:eastAsiaTheme="minorHAnsi" w:hAnsi="Arial" w:cs="Arial"/>
                <w:color w:val="000000"/>
                <w:sz w:val="18"/>
                <w:szCs w:val="18"/>
              </w:rPr>
            </w:pPr>
          </w:p>
        </w:tc>
        <w:tc>
          <w:tcPr>
            <w:tcW w:w="2004" w:type="dxa"/>
            <w:tcBorders>
              <w:top w:val="nil"/>
              <w:left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rPr>
                <w:rFonts w:ascii="Arial" w:eastAsiaTheme="minorHAnsi" w:hAnsi="Arial" w:cs="Arial"/>
                <w:color w:val="000000"/>
                <w:sz w:val="18"/>
                <w:szCs w:val="18"/>
              </w:rPr>
            </w:pPr>
            <w:r w:rsidRPr="007A0FBD">
              <w:rPr>
                <w:rFonts w:ascii="Arial" w:eastAsiaTheme="minorHAnsi" w:hAnsi="Arial" w:cs="Arial"/>
                <w:color w:val="000000"/>
                <w:sz w:val="18"/>
                <w:szCs w:val="18"/>
              </w:rPr>
              <w:t>fear of being trapped</w:t>
            </w:r>
          </w:p>
        </w:tc>
        <w:tc>
          <w:tcPr>
            <w:tcW w:w="1147" w:type="dxa"/>
            <w:tcBorders>
              <w:top w:val="nil"/>
              <w:left w:val="single" w:sz="16" w:space="0" w:color="000000"/>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9</w:t>
            </w:r>
          </w:p>
        </w:tc>
        <w:tc>
          <w:tcPr>
            <w:tcW w:w="1009"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2.1</w:t>
            </w:r>
          </w:p>
        </w:tc>
        <w:tc>
          <w:tcPr>
            <w:tcW w:w="1377"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3.6</w:t>
            </w:r>
          </w:p>
        </w:tc>
        <w:tc>
          <w:tcPr>
            <w:tcW w:w="1469" w:type="dxa"/>
            <w:tcBorders>
              <w:top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49.4</w:t>
            </w:r>
          </w:p>
        </w:tc>
      </w:tr>
      <w:tr w:rsidR="007A0FBD" w:rsidRPr="007A0FBD" w:rsidTr="007A0FBD">
        <w:trPr>
          <w:cantSplit/>
        </w:trPr>
        <w:tc>
          <w:tcPr>
            <w:tcW w:w="933" w:type="dxa"/>
            <w:vMerge/>
            <w:tcBorders>
              <w:top w:val="single" w:sz="16" w:space="0" w:color="000000"/>
              <w:left w:val="single" w:sz="16" w:space="0" w:color="000000"/>
              <w:bottom w:val="nil"/>
              <w:right w:val="nil"/>
            </w:tcBorders>
            <w:shd w:val="clear" w:color="auto" w:fill="FFFFFF"/>
            <w:vAlign w:val="center"/>
          </w:tcPr>
          <w:p w:rsidR="007A0FBD" w:rsidRPr="007A0FBD" w:rsidRDefault="007A0FBD" w:rsidP="007A0FBD">
            <w:pPr>
              <w:autoSpaceDE w:val="0"/>
              <w:autoSpaceDN w:val="0"/>
              <w:adjustRightInd w:val="0"/>
              <w:rPr>
                <w:rFonts w:ascii="Arial" w:eastAsiaTheme="minorHAnsi" w:hAnsi="Arial" w:cs="Arial"/>
                <w:color w:val="000000"/>
                <w:sz w:val="18"/>
                <w:szCs w:val="18"/>
              </w:rPr>
            </w:pPr>
          </w:p>
        </w:tc>
        <w:tc>
          <w:tcPr>
            <w:tcW w:w="2004" w:type="dxa"/>
            <w:tcBorders>
              <w:top w:val="nil"/>
              <w:left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rPr>
                <w:rFonts w:ascii="Arial" w:eastAsiaTheme="minorHAnsi" w:hAnsi="Arial" w:cs="Arial"/>
                <w:color w:val="000000"/>
                <w:sz w:val="18"/>
                <w:szCs w:val="18"/>
              </w:rPr>
            </w:pPr>
            <w:r w:rsidRPr="007A0FBD">
              <w:rPr>
                <w:rFonts w:ascii="Arial" w:eastAsiaTheme="minorHAnsi" w:hAnsi="Arial" w:cs="Arial"/>
                <w:color w:val="000000"/>
                <w:sz w:val="18"/>
                <w:szCs w:val="18"/>
              </w:rPr>
              <w:t>Not_Necessary</w:t>
            </w:r>
          </w:p>
        </w:tc>
        <w:tc>
          <w:tcPr>
            <w:tcW w:w="1147" w:type="dxa"/>
            <w:tcBorders>
              <w:top w:val="nil"/>
              <w:left w:val="single" w:sz="16" w:space="0" w:color="000000"/>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9</w:t>
            </w:r>
          </w:p>
        </w:tc>
        <w:tc>
          <w:tcPr>
            <w:tcW w:w="1009"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2.1</w:t>
            </w:r>
          </w:p>
        </w:tc>
        <w:tc>
          <w:tcPr>
            <w:tcW w:w="1377"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3.6</w:t>
            </w:r>
          </w:p>
        </w:tc>
        <w:tc>
          <w:tcPr>
            <w:tcW w:w="1469" w:type="dxa"/>
            <w:tcBorders>
              <w:top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53.0</w:t>
            </w:r>
          </w:p>
        </w:tc>
      </w:tr>
      <w:tr w:rsidR="007A0FBD" w:rsidRPr="007A0FBD" w:rsidTr="007A0FBD">
        <w:trPr>
          <w:cantSplit/>
        </w:trPr>
        <w:tc>
          <w:tcPr>
            <w:tcW w:w="933" w:type="dxa"/>
            <w:vMerge/>
            <w:tcBorders>
              <w:top w:val="single" w:sz="16" w:space="0" w:color="000000"/>
              <w:left w:val="single" w:sz="16" w:space="0" w:color="000000"/>
              <w:bottom w:val="nil"/>
              <w:right w:val="nil"/>
            </w:tcBorders>
            <w:shd w:val="clear" w:color="auto" w:fill="FFFFFF"/>
            <w:vAlign w:val="center"/>
          </w:tcPr>
          <w:p w:rsidR="007A0FBD" w:rsidRPr="007A0FBD" w:rsidRDefault="007A0FBD" w:rsidP="007A0FBD">
            <w:pPr>
              <w:autoSpaceDE w:val="0"/>
              <w:autoSpaceDN w:val="0"/>
              <w:adjustRightInd w:val="0"/>
              <w:rPr>
                <w:rFonts w:ascii="Arial" w:eastAsiaTheme="minorHAnsi" w:hAnsi="Arial" w:cs="Arial"/>
                <w:color w:val="000000"/>
                <w:sz w:val="18"/>
                <w:szCs w:val="18"/>
              </w:rPr>
            </w:pPr>
          </w:p>
        </w:tc>
        <w:tc>
          <w:tcPr>
            <w:tcW w:w="2004" w:type="dxa"/>
            <w:tcBorders>
              <w:top w:val="nil"/>
              <w:left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rPr>
                <w:rFonts w:ascii="Arial" w:eastAsiaTheme="minorHAnsi" w:hAnsi="Arial" w:cs="Arial"/>
                <w:color w:val="000000"/>
                <w:sz w:val="18"/>
                <w:szCs w:val="18"/>
              </w:rPr>
            </w:pPr>
            <w:r w:rsidRPr="007A0FBD">
              <w:rPr>
                <w:rFonts w:ascii="Arial" w:eastAsiaTheme="minorHAnsi" w:hAnsi="Arial" w:cs="Arial"/>
                <w:color w:val="000000"/>
                <w:sz w:val="18"/>
                <w:szCs w:val="18"/>
              </w:rPr>
              <w:t>Forgot</w:t>
            </w:r>
          </w:p>
        </w:tc>
        <w:tc>
          <w:tcPr>
            <w:tcW w:w="1147" w:type="dxa"/>
            <w:tcBorders>
              <w:top w:val="nil"/>
              <w:left w:val="single" w:sz="16" w:space="0" w:color="000000"/>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64</w:t>
            </w:r>
          </w:p>
        </w:tc>
        <w:tc>
          <w:tcPr>
            <w:tcW w:w="1009"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15.2</w:t>
            </w:r>
          </w:p>
        </w:tc>
        <w:tc>
          <w:tcPr>
            <w:tcW w:w="1377"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25.9</w:t>
            </w:r>
          </w:p>
        </w:tc>
        <w:tc>
          <w:tcPr>
            <w:tcW w:w="1469" w:type="dxa"/>
            <w:tcBorders>
              <w:top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78.9</w:t>
            </w:r>
          </w:p>
        </w:tc>
      </w:tr>
      <w:tr w:rsidR="007A0FBD" w:rsidRPr="007A0FBD" w:rsidTr="007A0FBD">
        <w:trPr>
          <w:cantSplit/>
        </w:trPr>
        <w:tc>
          <w:tcPr>
            <w:tcW w:w="933" w:type="dxa"/>
            <w:vMerge/>
            <w:tcBorders>
              <w:top w:val="single" w:sz="16" w:space="0" w:color="000000"/>
              <w:left w:val="single" w:sz="16" w:space="0" w:color="000000"/>
              <w:bottom w:val="nil"/>
              <w:right w:val="nil"/>
            </w:tcBorders>
            <w:shd w:val="clear" w:color="auto" w:fill="FFFFFF"/>
            <w:vAlign w:val="center"/>
          </w:tcPr>
          <w:p w:rsidR="007A0FBD" w:rsidRPr="007A0FBD" w:rsidRDefault="007A0FBD" w:rsidP="007A0FBD">
            <w:pPr>
              <w:autoSpaceDE w:val="0"/>
              <w:autoSpaceDN w:val="0"/>
              <w:adjustRightInd w:val="0"/>
              <w:rPr>
                <w:rFonts w:ascii="Arial" w:eastAsiaTheme="minorHAnsi" w:hAnsi="Arial" w:cs="Arial"/>
                <w:color w:val="000000"/>
                <w:sz w:val="18"/>
                <w:szCs w:val="18"/>
              </w:rPr>
            </w:pPr>
          </w:p>
        </w:tc>
        <w:tc>
          <w:tcPr>
            <w:tcW w:w="2004" w:type="dxa"/>
            <w:tcBorders>
              <w:top w:val="nil"/>
              <w:left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rPr>
                <w:rFonts w:ascii="Arial" w:eastAsiaTheme="minorHAnsi" w:hAnsi="Arial" w:cs="Arial"/>
                <w:color w:val="000000"/>
                <w:sz w:val="18"/>
                <w:szCs w:val="18"/>
              </w:rPr>
            </w:pPr>
            <w:r w:rsidRPr="007A0FBD">
              <w:rPr>
                <w:rFonts w:ascii="Arial" w:eastAsiaTheme="minorHAnsi" w:hAnsi="Arial" w:cs="Arial"/>
                <w:color w:val="000000"/>
                <w:sz w:val="18"/>
                <w:szCs w:val="18"/>
              </w:rPr>
              <w:t>Clothes</w:t>
            </w:r>
          </w:p>
        </w:tc>
        <w:tc>
          <w:tcPr>
            <w:tcW w:w="1147" w:type="dxa"/>
            <w:tcBorders>
              <w:top w:val="nil"/>
              <w:left w:val="single" w:sz="16" w:space="0" w:color="000000"/>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13</w:t>
            </w:r>
          </w:p>
        </w:tc>
        <w:tc>
          <w:tcPr>
            <w:tcW w:w="1009"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3.1</w:t>
            </w:r>
          </w:p>
        </w:tc>
        <w:tc>
          <w:tcPr>
            <w:tcW w:w="1377"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5.3</w:t>
            </w:r>
          </w:p>
        </w:tc>
        <w:tc>
          <w:tcPr>
            <w:tcW w:w="1469" w:type="dxa"/>
            <w:tcBorders>
              <w:top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84.2</w:t>
            </w:r>
          </w:p>
        </w:tc>
      </w:tr>
      <w:tr w:rsidR="007A0FBD" w:rsidRPr="007A0FBD" w:rsidTr="007A0FBD">
        <w:trPr>
          <w:cantSplit/>
        </w:trPr>
        <w:tc>
          <w:tcPr>
            <w:tcW w:w="933" w:type="dxa"/>
            <w:vMerge/>
            <w:tcBorders>
              <w:top w:val="single" w:sz="16" w:space="0" w:color="000000"/>
              <w:left w:val="single" w:sz="16" w:space="0" w:color="000000"/>
              <w:bottom w:val="nil"/>
              <w:right w:val="nil"/>
            </w:tcBorders>
            <w:shd w:val="clear" w:color="auto" w:fill="FFFFFF"/>
            <w:vAlign w:val="center"/>
          </w:tcPr>
          <w:p w:rsidR="007A0FBD" w:rsidRPr="007A0FBD" w:rsidRDefault="007A0FBD" w:rsidP="007A0FBD">
            <w:pPr>
              <w:autoSpaceDE w:val="0"/>
              <w:autoSpaceDN w:val="0"/>
              <w:adjustRightInd w:val="0"/>
              <w:rPr>
                <w:rFonts w:ascii="Arial" w:eastAsiaTheme="minorHAnsi" w:hAnsi="Arial" w:cs="Arial"/>
                <w:color w:val="000000"/>
                <w:sz w:val="18"/>
                <w:szCs w:val="18"/>
              </w:rPr>
            </w:pPr>
          </w:p>
        </w:tc>
        <w:tc>
          <w:tcPr>
            <w:tcW w:w="2004" w:type="dxa"/>
            <w:tcBorders>
              <w:top w:val="nil"/>
              <w:left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rPr>
                <w:rFonts w:ascii="Arial" w:eastAsiaTheme="minorHAnsi" w:hAnsi="Arial" w:cs="Arial"/>
                <w:color w:val="000000"/>
                <w:sz w:val="18"/>
                <w:szCs w:val="18"/>
              </w:rPr>
            </w:pPr>
            <w:r w:rsidRPr="007A0FBD">
              <w:rPr>
                <w:rFonts w:ascii="Arial" w:eastAsiaTheme="minorHAnsi" w:hAnsi="Arial" w:cs="Arial"/>
                <w:color w:val="000000"/>
                <w:sz w:val="18"/>
                <w:szCs w:val="18"/>
              </w:rPr>
              <w:t>Others</w:t>
            </w:r>
          </w:p>
        </w:tc>
        <w:tc>
          <w:tcPr>
            <w:tcW w:w="1147" w:type="dxa"/>
            <w:tcBorders>
              <w:top w:val="nil"/>
              <w:left w:val="single" w:sz="16" w:space="0" w:color="000000"/>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15</w:t>
            </w:r>
          </w:p>
        </w:tc>
        <w:tc>
          <w:tcPr>
            <w:tcW w:w="1009"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3.6</w:t>
            </w:r>
          </w:p>
        </w:tc>
        <w:tc>
          <w:tcPr>
            <w:tcW w:w="1377"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6.1</w:t>
            </w:r>
          </w:p>
        </w:tc>
        <w:tc>
          <w:tcPr>
            <w:tcW w:w="1469" w:type="dxa"/>
            <w:tcBorders>
              <w:top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90.3</w:t>
            </w:r>
          </w:p>
        </w:tc>
      </w:tr>
      <w:tr w:rsidR="007A0FBD" w:rsidRPr="007A0FBD" w:rsidTr="007A0FBD">
        <w:trPr>
          <w:cantSplit/>
        </w:trPr>
        <w:tc>
          <w:tcPr>
            <w:tcW w:w="933" w:type="dxa"/>
            <w:vMerge/>
            <w:tcBorders>
              <w:top w:val="single" w:sz="16" w:space="0" w:color="000000"/>
              <w:left w:val="single" w:sz="16" w:space="0" w:color="000000"/>
              <w:bottom w:val="nil"/>
              <w:right w:val="nil"/>
            </w:tcBorders>
            <w:shd w:val="clear" w:color="auto" w:fill="FFFFFF"/>
            <w:vAlign w:val="center"/>
          </w:tcPr>
          <w:p w:rsidR="007A0FBD" w:rsidRPr="007A0FBD" w:rsidRDefault="007A0FBD" w:rsidP="007A0FBD">
            <w:pPr>
              <w:autoSpaceDE w:val="0"/>
              <w:autoSpaceDN w:val="0"/>
              <w:adjustRightInd w:val="0"/>
              <w:rPr>
                <w:rFonts w:ascii="Arial" w:eastAsiaTheme="minorHAnsi" w:hAnsi="Arial" w:cs="Arial"/>
                <w:color w:val="000000"/>
                <w:sz w:val="18"/>
                <w:szCs w:val="18"/>
              </w:rPr>
            </w:pPr>
          </w:p>
        </w:tc>
        <w:tc>
          <w:tcPr>
            <w:tcW w:w="2004" w:type="dxa"/>
            <w:tcBorders>
              <w:top w:val="nil"/>
              <w:left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rPr>
                <w:rFonts w:ascii="Arial" w:eastAsiaTheme="minorHAnsi" w:hAnsi="Arial" w:cs="Arial"/>
                <w:color w:val="000000"/>
                <w:sz w:val="18"/>
                <w:szCs w:val="18"/>
              </w:rPr>
            </w:pPr>
            <w:r w:rsidRPr="007A0FBD">
              <w:rPr>
                <w:rFonts w:ascii="Arial" w:eastAsiaTheme="minorHAnsi" w:hAnsi="Arial" w:cs="Arial"/>
                <w:color w:val="000000"/>
                <w:sz w:val="18"/>
                <w:szCs w:val="18"/>
              </w:rPr>
              <w:t>1</w:t>
            </w:r>
            <w:r w:rsidR="007A27E3">
              <w:rPr>
                <w:rFonts w:ascii="Arial" w:eastAsiaTheme="minorHAnsi" w:hAnsi="Arial" w:cs="Arial"/>
                <w:color w:val="000000"/>
                <w:sz w:val="18"/>
                <w:szCs w:val="18"/>
              </w:rPr>
              <w:t>,</w:t>
            </w:r>
            <w:r w:rsidRPr="007A0FBD">
              <w:rPr>
                <w:rFonts w:ascii="Arial" w:eastAsiaTheme="minorHAnsi" w:hAnsi="Arial" w:cs="Arial"/>
                <w:color w:val="000000"/>
                <w:sz w:val="18"/>
                <w:szCs w:val="18"/>
              </w:rPr>
              <w:t>2</w:t>
            </w:r>
          </w:p>
        </w:tc>
        <w:tc>
          <w:tcPr>
            <w:tcW w:w="1147" w:type="dxa"/>
            <w:tcBorders>
              <w:top w:val="nil"/>
              <w:left w:val="single" w:sz="16" w:space="0" w:color="000000"/>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3</w:t>
            </w:r>
          </w:p>
        </w:tc>
        <w:tc>
          <w:tcPr>
            <w:tcW w:w="1009"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.7</w:t>
            </w:r>
          </w:p>
        </w:tc>
        <w:tc>
          <w:tcPr>
            <w:tcW w:w="1377"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1.2</w:t>
            </w:r>
          </w:p>
        </w:tc>
        <w:tc>
          <w:tcPr>
            <w:tcW w:w="1469" w:type="dxa"/>
            <w:tcBorders>
              <w:top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91.5</w:t>
            </w:r>
          </w:p>
        </w:tc>
      </w:tr>
      <w:tr w:rsidR="007A0FBD" w:rsidRPr="007A0FBD" w:rsidTr="007A0FBD">
        <w:trPr>
          <w:cantSplit/>
        </w:trPr>
        <w:tc>
          <w:tcPr>
            <w:tcW w:w="933" w:type="dxa"/>
            <w:vMerge/>
            <w:tcBorders>
              <w:top w:val="single" w:sz="16" w:space="0" w:color="000000"/>
              <w:left w:val="single" w:sz="16" w:space="0" w:color="000000"/>
              <w:bottom w:val="nil"/>
              <w:right w:val="nil"/>
            </w:tcBorders>
            <w:shd w:val="clear" w:color="auto" w:fill="FFFFFF"/>
            <w:vAlign w:val="center"/>
          </w:tcPr>
          <w:p w:rsidR="007A0FBD" w:rsidRPr="007A0FBD" w:rsidRDefault="007A0FBD" w:rsidP="007A0FBD">
            <w:pPr>
              <w:autoSpaceDE w:val="0"/>
              <w:autoSpaceDN w:val="0"/>
              <w:adjustRightInd w:val="0"/>
              <w:rPr>
                <w:rFonts w:ascii="Arial" w:eastAsiaTheme="minorHAnsi" w:hAnsi="Arial" w:cs="Arial"/>
                <w:color w:val="000000"/>
                <w:sz w:val="18"/>
                <w:szCs w:val="18"/>
              </w:rPr>
            </w:pPr>
          </w:p>
        </w:tc>
        <w:tc>
          <w:tcPr>
            <w:tcW w:w="2004" w:type="dxa"/>
            <w:tcBorders>
              <w:top w:val="nil"/>
              <w:left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rPr>
                <w:rFonts w:ascii="Arial" w:eastAsiaTheme="minorHAnsi" w:hAnsi="Arial" w:cs="Arial"/>
                <w:color w:val="000000"/>
                <w:sz w:val="18"/>
                <w:szCs w:val="18"/>
              </w:rPr>
            </w:pPr>
            <w:r w:rsidRPr="007A0FBD">
              <w:rPr>
                <w:rFonts w:ascii="Arial" w:eastAsiaTheme="minorHAnsi" w:hAnsi="Arial" w:cs="Arial"/>
                <w:color w:val="000000"/>
                <w:sz w:val="18"/>
                <w:szCs w:val="18"/>
              </w:rPr>
              <w:t>1</w:t>
            </w:r>
            <w:r w:rsidR="007A27E3">
              <w:rPr>
                <w:rFonts w:ascii="Arial" w:eastAsiaTheme="minorHAnsi" w:hAnsi="Arial" w:cs="Arial"/>
                <w:color w:val="000000"/>
                <w:sz w:val="18"/>
                <w:szCs w:val="18"/>
              </w:rPr>
              <w:t>,</w:t>
            </w:r>
            <w:r w:rsidRPr="007A0FBD">
              <w:rPr>
                <w:rFonts w:ascii="Arial" w:eastAsiaTheme="minorHAnsi" w:hAnsi="Arial" w:cs="Arial"/>
                <w:color w:val="000000"/>
                <w:sz w:val="18"/>
                <w:szCs w:val="18"/>
              </w:rPr>
              <w:t>4</w:t>
            </w:r>
          </w:p>
        </w:tc>
        <w:tc>
          <w:tcPr>
            <w:tcW w:w="1147" w:type="dxa"/>
            <w:tcBorders>
              <w:top w:val="nil"/>
              <w:left w:val="single" w:sz="16" w:space="0" w:color="000000"/>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2</w:t>
            </w:r>
          </w:p>
        </w:tc>
        <w:tc>
          <w:tcPr>
            <w:tcW w:w="1009"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.5</w:t>
            </w:r>
          </w:p>
        </w:tc>
        <w:tc>
          <w:tcPr>
            <w:tcW w:w="1377"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.8</w:t>
            </w:r>
          </w:p>
        </w:tc>
        <w:tc>
          <w:tcPr>
            <w:tcW w:w="1469" w:type="dxa"/>
            <w:tcBorders>
              <w:top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92.3</w:t>
            </w:r>
          </w:p>
        </w:tc>
      </w:tr>
      <w:tr w:rsidR="007A0FBD" w:rsidRPr="007A0FBD" w:rsidTr="007A0FBD">
        <w:trPr>
          <w:cantSplit/>
        </w:trPr>
        <w:tc>
          <w:tcPr>
            <w:tcW w:w="933" w:type="dxa"/>
            <w:vMerge/>
            <w:tcBorders>
              <w:top w:val="single" w:sz="16" w:space="0" w:color="000000"/>
              <w:left w:val="single" w:sz="16" w:space="0" w:color="000000"/>
              <w:bottom w:val="nil"/>
              <w:right w:val="nil"/>
            </w:tcBorders>
            <w:shd w:val="clear" w:color="auto" w:fill="FFFFFF"/>
            <w:vAlign w:val="center"/>
          </w:tcPr>
          <w:p w:rsidR="007A0FBD" w:rsidRPr="007A0FBD" w:rsidRDefault="007A0FBD" w:rsidP="007A0FBD">
            <w:pPr>
              <w:autoSpaceDE w:val="0"/>
              <w:autoSpaceDN w:val="0"/>
              <w:adjustRightInd w:val="0"/>
              <w:rPr>
                <w:rFonts w:ascii="Arial" w:eastAsiaTheme="minorHAnsi" w:hAnsi="Arial" w:cs="Arial"/>
                <w:color w:val="000000"/>
                <w:sz w:val="18"/>
                <w:szCs w:val="18"/>
              </w:rPr>
            </w:pPr>
          </w:p>
        </w:tc>
        <w:tc>
          <w:tcPr>
            <w:tcW w:w="2004" w:type="dxa"/>
            <w:tcBorders>
              <w:top w:val="nil"/>
              <w:left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rPr>
                <w:rFonts w:ascii="Arial" w:eastAsiaTheme="minorHAnsi" w:hAnsi="Arial" w:cs="Arial"/>
                <w:color w:val="000000"/>
                <w:sz w:val="18"/>
                <w:szCs w:val="18"/>
              </w:rPr>
            </w:pPr>
            <w:r w:rsidRPr="007A0FBD">
              <w:rPr>
                <w:rFonts w:ascii="Arial" w:eastAsiaTheme="minorHAnsi" w:hAnsi="Arial" w:cs="Arial"/>
                <w:color w:val="000000"/>
                <w:sz w:val="18"/>
                <w:szCs w:val="18"/>
              </w:rPr>
              <w:t>15</w:t>
            </w:r>
          </w:p>
        </w:tc>
        <w:tc>
          <w:tcPr>
            <w:tcW w:w="1147" w:type="dxa"/>
            <w:tcBorders>
              <w:top w:val="nil"/>
              <w:left w:val="single" w:sz="16" w:space="0" w:color="000000"/>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8</w:t>
            </w:r>
          </w:p>
        </w:tc>
        <w:tc>
          <w:tcPr>
            <w:tcW w:w="1009"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1.9</w:t>
            </w:r>
          </w:p>
        </w:tc>
        <w:tc>
          <w:tcPr>
            <w:tcW w:w="1377"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3.2</w:t>
            </w:r>
          </w:p>
        </w:tc>
        <w:tc>
          <w:tcPr>
            <w:tcW w:w="1469" w:type="dxa"/>
            <w:tcBorders>
              <w:top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95.5</w:t>
            </w:r>
          </w:p>
        </w:tc>
      </w:tr>
      <w:tr w:rsidR="007A0FBD" w:rsidRPr="007A0FBD" w:rsidTr="007A0FBD">
        <w:trPr>
          <w:cantSplit/>
        </w:trPr>
        <w:tc>
          <w:tcPr>
            <w:tcW w:w="933" w:type="dxa"/>
            <w:vMerge/>
            <w:tcBorders>
              <w:top w:val="single" w:sz="16" w:space="0" w:color="000000"/>
              <w:left w:val="single" w:sz="16" w:space="0" w:color="000000"/>
              <w:bottom w:val="nil"/>
              <w:right w:val="nil"/>
            </w:tcBorders>
            <w:shd w:val="clear" w:color="auto" w:fill="FFFFFF"/>
            <w:vAlign w:val="center"/>
          </w:tcPr>
          <w:p w:rsidR="007A0FBD" w:rsidRPr="007A0FBD" w:rsidRDefault="007A0FBD" w:rsidP="007A0FBD">
            <w:pPr>
              <w:autoSpaceDE w:val="0"/>
              <w:autoSpaceDN w:val="0"/>
              <w:adjustRightInd w:val="0"/>
              <w:rPr>
                <w:rFonts w:ascii="Arial" w:eastAsiaTheme="minorHAnsi" w:hAnsi="Arial" w:cs="Arial"/>
                <w:color w:val="000000"/>
                <w:sz w:val="18"/>
                <w:szCs w:val="18"/>
              </w:rPr>
            </w:pPr>
          </w:p>
        </w:tc>
        <w:tc>
          <w:tcPr>
            <w:tcW w:w="2004" w:type="dxa"/>
            <w:tcBorders>
              <w:top w:val="nil"/>
              <w:left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rPr>
                <w:rFonts w:ascii="Arial" w:eastAsiaTheme="minorHAnsi" w:hAnsi="Arial" w:cs="Arial"/>
                <w:color w:val="000000"/>
                <w:sz w:val="18"/>
                <w:szCs w:val="18"/>
              </w:rPr>
            </w:pPr>
            <w:r w:rsidRPr="007A0FBD">
              <w:rPr>
                <w:rFonts w:ascii="Arial" w:eastAsiaTheme="minorHAnsi" w:hAnsi="Arial" w:cs="Arial"/>
                <w:color w:val="000000"/>
                <w:sz w:val="18"/>
                <w:szCs w:val="18"/>
              </w:rPr>
              <w:t>16</w:t>
            </w:r>
          </w:p>
        </w:tc>
        <w:tc>
          <w:tcPr>
            <w:tcW w:w="1147" w:type="dxa"/>
            <w:tcBorders>
              <w:top w:val="nil"/>
              <w:left w:val="single" w:sz="16" w:space="0" w:color="000000"/>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3</w:t>
            </w:r>
          </w:p>
        </w:tc>
        <w:tc>
          <w:tcPr>
            <w:tcW w:w="1009"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.7</w:t>
            </w:r>
          </w:p>
        </w:tc>
        <w:tc>
          <w:tcPr>
            <w:tcW w:w="1377"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1.2</w:t>
            </w:r>
          </w:p>
        </w:tc>
        <w:tc>
          <w:tcPr>
            <w:tcW w:w="1469" w:type="dxa"/>
            <w:tcBorders>
              <w:top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96.8</w:t>
            </w:r>
          </w:p>
        </w:tc>
      </w:tr>
      <w:tr w:rsidR="007A0FBD" w:rsidRPr="007A0FBD" w:rsidTr="007A0FBD">
        <w:trPr>
          <w:cantSplit/>
        </w:trPr>
        <w:tc>
          <w:tcPr>
            <w:tcW w:w="933" w:type="dxa"/>
            <w:vMerge/>
            <w:tcBorders>
              <w:top w:val="single" w:sz="16" w:space="0" w:color="000000"/>
              <w:left w:val="single" w:sz="16" w:space="0" w:color="000000"/>
              <w:bottom w:val="nil"/>
              <w:right w:val="nil"/>
            </w:tcBorders>
            <w:shd w:val="clear" w:color="auto" w:fill="FFFFFF"/>
            <w:vAlign w:val="center"/>
          </w:tcPr>
          <w:p w:rsidR="007A0FBD" w:rsidRPr="007A0FBD" w:rsidRDefault="007A0FBD" w:rsidP="007A0FBD">
            <w:pPr>
              <w:autoSpaceDE w:val="0"/>
              <w:autoSpaceDN w:val="0"/>
              <w:adjustRightInd w:val="0"/>
              <w:rPr>
                <w:rFonts w:ascii="Arial" w:eastAsiaTheme="minorHAnsi" w:hAnsi="Arial" w:cs="Arial"/>
                <w:color w:val="000000"/>
                <w:sz w:val="18"/>
                <w:szCs w:val="18"/>
              </w:rPr>
            </w:pPr>
          </w:p>
        </w:tc>
        <w:tc>
          <w:tcPr>
            <w:tcW w:w="2004" w:type="dxa"/>
            <w:tcBorders>
              <w:top w:val="nil"/>
              <w:left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rPr>
                <w:rFonts w:ascii="Arial" w:eastAsiaTheme="minorHAnsi" w:hAnsi="Arial" w:cs="Arial"/>
                <w:color w:val="000000"/>
                <w:sz w:val="18"/>
                <w:szCs w:val="18"/>
              </w:rPr>
            </w:pPr>
            <w:r w:rsidRPr="007A0FBD">
              <w:rPr>
                <w:rFonts w:ascii="Arial" w:eastAsiaTheme="minorHAnsi" w:hAnsi="Arial" w:cs="Arial"/>
                <w:color w:val="000000"/>
                <w:sz w:val="18"/>
                <w:szCs w:val="18"/>
              </w:rPr>
              <w:t>25</w:t>
            </w:r>
          </w:p>
        </w:tc>
        <w:tc>
          <w:tcPr>
            <w:tcW w:w="1147" w:type="dxa"/>
            <w:tcBorders>
              <w:top w:val="nil"/>
              <w:left w:val="single" w:sz="16" w:space="0" w:color="000000"/>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1</w:t>
            </w:r>
          </w:p>
        </w:tc>
        <w:tc>
          <w:tcPr>
            <w:tcW w:w="1009"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.2</w:t>
            </w:r>
          </w:p>
        </w:tc>
        <w:tc>
          <w:tcPr>
            <w:tcW w:w="1377"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.4</w:t>
            </w:r>
          </w:p>
        </w:tc>
        <w:tc>
          <w:tcPr>
            <w:tcW w:w="1469" w:type="dxa"/>
            <w:tcBorders>
              <w:top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97.2</w:t>
            </w:r>
          </w:p>
        </w:tc>
      </w:tr>
      <w:tr w:rsidR="007A0FBD" w:rsidRPr="007A0FBD" w:rsidTr="007A0FBD">
        <w:trPr>
          <w:cantSplit/>
        </w:trPr>
        <w:tc>
          <w:tcPr>
            <w:tcW w:w="933" w:type="dxa"/>
            <w:vMerge/>
            <w:tcBorders>
              <w:top w:val="single" w:sz="16" w:space="0" w:color="000000"/>
              <w:left w:val="single" w:sz="16" w:space="0" w:color="000000"/>
              <w:bottom w:val="nil"/>
              <w:right w:val="nil"/>
            </w:tcBorders>
            <w:shd w:val="clear" w:color="auto" w:fill="FFFFFF"/>
            <w:vAlign w:val="center"/>
          </w:tcPr>
          <w:p w:rsidR="007A0FBD" w:rsidRPr="007A0FBD" w:rsidRDefault="007A0FBD" w:rsidP="007A0FBD">
            <w:pPr>
              <w:autoSpaceDE w:val="0"/>
              <w:autoSpaceDN w:val="0"/>
              <w:adjustRightInd w:val="0"/>
              <w:rPr>
                <w:rFonts w:ascii="Arial" w:eastAsiaTheme="minorHAnsi" w:hAnsi="Arial" w:cs="Arial"/>
                <w:color w:val="000000"/>
                <w:sz w:val="18"/>
                <w:szCs w:val="18"/>
              </w:rPr>
            </w:pPr>
          </w:p>
        </w:tc>
        <w:tc>
          <w:tcPr>
            <w:tcW w:w="2004" w:type="dxa"/>
            <w:tcBorders>
              <w:top w:val="nil"/>
              <w:left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rPr>
                <w:rFonts w:ascii="Arial" w:eastAsiaTheme="minorHAnsi" w:hAnsi="Arial" w:cs="Arial"/>
                <w:color w:val="000000"/>
                <w:sz w:val="18"/>
                <w:szCs w:val="18"/>
              </w:rPr>
            </w:pPr>
            <w:r w:rsidRPr="007A0FBD">
              <w:rPr>
                <w:rFonts w:ascii="Arial" w:eastAsiaTheme="minorHAnsi" w:hAnsi="Arial" w:cs="Arial"/>
                <w:color w:val="000000"/>
                <w:sz w:val="18"/>
                <w:szCs w:val="18"/>
              </w:rPr>
              <w:t>26</w:t>
            </w:r>
          </w:p>
        </w:tc>
        <w:tc>
          <w:tcPr>
            <w:tcW w:w="1147" w:type="dxa"/>
            <w:tcBorders>
              <w:top w:val="nil"/>
              <w:left w:val="single" w:sz="16" w:space="0" w:color="000000"/>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2</w:t>
            </w:r>
          </w:p>
        </w:tc>
        <w:tc>
          <w:tcPr>
            <w:tcW w:w="1009"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.5</w:t>
            </w:r>
          </w:p>
        </w:tc>
        <w:tc>
          <w:tcPr>
            <w:tcW w:w="1377"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.8</w:t>
            </w:r>
          </w:p>
        </w:tc>
        <w:tc>
          <w:tcPr>
            <w:tcW w:w="1469" w:type="dxa"/>
            <w:tcBorders>
              <w:top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98.0</w:t>
            </w:r>
          </w:p>
        </w:tc>
      </w:tr>
      <w:tr w:rsidR="007A0FBD" w:rsidRPr="007A0FBD" w:rsidTr="007A0FBD">
        <w:trPr>
          <w:cantSplit/>
        </w:trPr>
        <w:tc>
          <w:tcPr>
            <w:tcW w:w="933" w:type="dxa"/>
            <w:vMerge/>
            <w:tcBorders>
              <w:top w:val="single" w:sz="16" w:space="0" w:color="000000"/>
              <w:left w:val="single" w:sz="16" w:space="0" w:color="000000"/>
              <w:bottom w:val="nil"/>
              <w:right w:val="nil"/>
            </w:tcBorders>
            <w:shd w:val="clear" w:color="auto" w:fill="FFFFFF"/>
            <w:vAlign w:val="center"/>
          </w:tcPr>
          <w:p w:rsidR="007A0FBD" w:rsidRPr="007A0FBD" w:rsidRDefault="007A0FBD" w:rsidP="007A0FBD">
            <w:pPr>
              <w:autoSpaceDE w:val="0"/>
              <w:autoSpaceDN w:val="0"/>
              <w:adjustRightInd w:val="0"/>
              <w:rPr>
                <w:rFonts w:ascii="Arial" w:eastAsiaTheme="minorHAnsi" w:hAnsi="Arial" w:cs="Arial"/>
                <w:color w:val="000000"/>
                <w:sz w:val="18"/>
                <w:szCs w:val="18"/>
              </w:rPr>
            </w:pPr>
          </w:p>
        </w:tc>
        <w:tc>
          <w:tcPr>
            <w:tcW w:w="2004" w:type="dxa"/>
            <w:tcBorders>
              <w:top w:val="nil"/>
              <w:left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rPr>
                <w:rFonts w:ascii="Arial" w:eastAsiaTheme="minorHAnsi" w:hAnsi="Arial" w:cs="Arial"/>
                <w:color w:val="000000"/>
                <w:sz w:val="18"/>
                <w:szCs w:val="18"/>
              </w:rPr>
            </w:pPr>
            <w:r w:rsidRPr="007A0FBD">
              <w:rPr>
                <w:rFonts w:ascii="Arial" w:eastAsiaTheme="minorHAnsi" w:hAnsi="Arial" w:cs="Arial"/>
                <w:color w:val="000000"/>
                <w:sz w:val="18"/>
                <w:szCs w:val="18"/>
              </w:rPr>
              <w:t>27</w:t>
            </w:r>
          </w:p>
        </w:tc>
        <w:tc>
          <w:tcPr>
            <w:tcW w:w="1147" w:type="dxa"/>
            <w:tcBorders>
              <w:top w:val="nil"/>
              <w:left w:val="single" w:sz="16" w:space="0" w:color="000000"/>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1</w:t>
            </w:r>
          </w:p>
        </w:tc>
        <w:tc>
          <w:tcPr>
            <w:tcW w:w="1009"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.2</w:t>
            </w:r>
          </w:p>
        </w:tc>
        <w:tc>
          <w:tcPr>
            <w:tcW w:w="1377"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.4</w:t>
            </w:r>
          </w:p>
        </w:tc>
        <w:tc>
          <w:tcPr>
            <w:tcW w:w="1469" w:type="dxa"/>
            <w:tcBorders>
              <w:top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98.4</w:t>
            </w:r>
          </w:p>
        </w:tc>
      </w:tr>
      <w:tr w:rsidR="007A0FBD" w:rsidRPr="007A0FBD" w:rsidTr="007A0FBD">
        <w:trPr>
          <w:cantSplit/>
        </w:trPr>
        <w:tc>
          <w:tcPr>
            <w:tcW w:w="933" w:type="dxa"/>
            <w:vMerge/>
            <w:tcBorders>
              <w:top w:val="single" w:sz="16" w:space="0" w:color="000000"/>
              <w:left w:val="single" w:sz="16" w:space="0" w:color="000000"/>
              <w:bottom w:val="nil"/>
              <w:right w:val="nil"/>
            </w:tcBorders>
            <w:shd w:val="clear" w:color="auto" w:fill="FFFFFF"/>
            <w:vAlign w:val="center"/>
          </w:tcPr>
          <w:p w:rsidR="007A0FBD" w:rsidRPr="007A0FBD" w:rsidRDefault="007A0FBD" w:rsidP="007A0FBD">
            <w:pPr>
              <w:autoSpaceDE w:val="0"/>
              <w:autoSpaceDN w:val="0"/>
              <w:adjustRightInd w:val="0"/>
              <w:rPr>
                <w:rFonts w:ascii="Arial" w:eastAsiaTheme="minorHAnsi" w:hAnsi="Arial" w:cs="Arial"/>
                <w:color w:val="000000"/>
                <w:sz w:val="18"/>
                <w:szCs w:val="18"/>
              </w:rPr>
            </w:pPr>
          </w:p>
        </w:tc>
        <w:tc>
          <w:tcPr>
            <w:tcW w:w="2004" w:type="dxa"/>
            <w:tcBorders>
              <w:top w:val="nil"/>
              <w:left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rPr>
                <w:rFonts w:ascii="Arial" w:eastAsiaTheme="minorHAnsi" w:hAnsi="Arial" w:cs="Arial"/>
                <w:color w:val="000000"/>
                <w:sz w:val="18"/>
                <w:szCs w:val="18"/>
              </w:rPr>
            </w:pPr>
            <w:r w:rsidRPr="007A0FBD">
              <w:rPr>
                <w:rFonts w:ascii="Arial" w:eastAsiaTheme="minorHAnsi" w:hAnsi="Arial" w:cs="Arial"/>
                <w:color w:val="000000"/>
                <w:sz w:val="18"/>
                <w:szCs w:val="18"/>
              </w:rPr>
              <w:t>56</w:t>
            </w:r>
          </w:p>
        </w:tc>
        <w:tc>
          <w:tcPr>
            <w:tcW w:w="1147" w:type="dxa"/>
            <w:tcBorders>
              <w:top w:val="nil"/>
              <w:left w:val="single" w:sz="16" w:space="0" w:color="000000"/>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1</w:t>
            </w:r>
          </w:p>
        </w:tc>
        <w:tc>
          <w:tcPr>
            <w:tcW w:w="1009"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.2</w:t>
            </w:r>
          </w:p>
        </w:tc>
        <w:tc>
          <w:tcPr>
            <w:tcW w:w="1377"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.4</w:t>
            </w:r>
          </w:p>
        </w:tc>
        <w:tc>
          <w:tcPr>
            <w:tcW w:w="1469" w:type="dxa"/>
            <w:tcBorders>
              <w:top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98.8</w:t>
            </w:r>
          </w:p>
        </w:tc>
      </w:tr>
      <w:tr w:rsidR="007A0FBD" w:rsidRPr="007A0FBD" w:rsidTr="007A0FBD">
        <w:trPr>
          <w:cantSplit/>
        </w:trPr>
        <w:tc>
          <w:tcPr>
            <w:tcW w:w="933" w:type="dxa"/>
            <w:vMerge/>
            <w:tcBorders>
              <w:top w:val="single" w:sz="16" w:space="0" w:color="000000"/>
              <w:left w:val="single" w:sz="16" w:space="0" w:color="000000"/>
              <w:bottom w:val="nil"/>
              <w:right w:val="nil"/>
            </w:tcBorders>
            <w:shd w:val="clear" w:color="auto" w:fill="FFFFFF"/>
            <w:vAlign w:val="center"/>
          </w:tcPr>
          <w:p w:rsidR="007A0FBD" w:rsidRPr="007A0FBD" w:rsidRDefault="007A0FBD" w:rsidP="007A0FBD">
            <w:pPr>
              <w:autoSpaceDE w:val="0"/>
              <w:autoSpaceDN w:val="0"/>
              <w:adjustRightInd w:val="0"/>
              <w:rPr>
                <w:rFonts w:ascii="Arial" w:eastAsiaTheme="minorHAnsi" w:hAnsi="Arial" w:cs="Arial"/>
                <w:color w:val="000000"/>
                <w:sz w:val="18"/>
                <w:szCs w:val="18"/>
              </w:rPr>
            </w:pPr>
          </w:p>
        </w:tc>
        <w:tc>
          <w:tcPr>
            <w:tcW w:w="2004" w:type="dxa"/>
            <w:tcBorders>
              <w:top w:val="nil"/>
              <w:left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rPr>
                <w:rFonts w:ascii="Arial" w:eastAsiaTheme="minorHAnsi" w:hAnsi="Arial" w:cs="Arial"/>
                <w:color w:val="000000"/>
                <w:sz w:val="18"/>
                <w:szCs w:val="18"/>
              </w:rPr>
            </w:pPr>
            <w:r w:rsidRPr="007A0FBD">
              <w:rPr>
                <w:rFonts w:ascii="Arial" w:eastAsiaTheme="minorHAnsi" w:hAnsi="Arial" w:cs="Arial"/>
                <w:color w:val="000000"/>
                <w:sz w:val="18"/>
                <w:szCs w:val="18"/>
              </w:rPr>
              <w:t>126</w:t>
            </w:r>
          </w:p>
        </w:tc>
        <w:tc>
          <w:tcPr>
            <w:tcW w:w="1147" w:type="dxa"/>
            <w:tcBorders>
              <w:top w:val="nil"/>
              <w:left w:val="single" w:sz="16" w:space="0" w:color="000000"/>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1</w:t>
            </w:r>
          </w:p>
        </w:tc>
        <w:tc>
          <w:tcPr>
            <w:tcW w:w="1009"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.2</w:t>
            </w:r>
          </w:p>
        </w:tc>
        <w:tc>
          <w:tcPr>
            <w:tcW w:w="1377"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.4</w:t>
            </w:r>
          </w:p>
        </w:tc>
        <w:tc>
          <w:tcPr>
            <w:tcW w:w="1469" w:type="dxa"/>
            <w:tcBorders>
              <w:top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99.2</w:t>
            </w:r>
          </w:p>
        </w:tc>
      </w:tr>
      <w:tr w:rsidR="007A0FBD" w:rsidRPr="007A0FBD" w:rsidTr="007A0FBD">
        <w:trPr>
          <w:cantSplit/>
        </w:trPr>
        <w:tc>
          <w:tcPr>
            <w:tcW w:w="933" w:type="dxa"/>
            <w:vMerge/>
            <w:tcBorders>
              <w:top w:val="single" w:sz="16" w:space="0" w:color="000000"/>
              <w:left w:val="single" w:sz="16" w:space="0" w:color="000000"/>
              <w:bottom w:val="nil"/>
              <w:right w:val="nil"/>
            </w:tcBorders>
            <w:shd w:val="clear" w:color="auto" w:fill="FFFFFF"/>
            <w:vAlign w:val="center"/>
          </w:tcPr>
          <w:p w:rsidR="007A0FBD" w:rsidRPr="007A0FBD" w:rsidRDefault="007A0FBD" w:rsidP="007A0FBD">
            <w:pPr>
              <w:autoSpaceDE w:val="0"/>
              <w:autoSpaceDN w:val="0"/>
              <w:adjustRightInd w:val="0"/>
              <w:rPr>
                <w:rFonts w:ascii="Arial" w:eastAsiaTheme="minorHAnsi" w:hAnsi="Arial" w:cs="Arial"/>
                <w:color w:val="000000"/>
                <w:sz w:val="18"/>
                <w:szCs w:val="18"/>
              </w:rPr>
            </w:pPr>
          </w:p>
        </w:tc>
        <w:tc>
          <w:tcPr>
            <w:tcW w:w="2004" w:type="dxa"/>
            <w:tcBorders>
              <w:top w:val="nil"/>
              <w:left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rPr>
                <w:rFonts w:ascii="Arial" w:eastAsiaTheme="minorHAnsi" w:hAnsi="Arial" w:cs="Arial"/>
                <w:color w:val="000000"/>
                <w:sz w:val="18"/>
                <w:szCs w:val="18"/>
              </w:rPr>
            </w:pPr>
            <w:r w:rsidRPr="007A0FBD">
              <w:rPr>
                <w:rFonts w:ascii="Arial" w:eastAsiaTheme="minorHAnsi" w:hAnsi="Arial" w:cs="Arial"/>
                <w:color w:val="000000"/>
                <w:sz w:val="18"/>
                <w:szCs w:val="18"/>
              </w:rPr>
              <w:t>256</w:t>
            </w:r>
          </w:p>
        </w:tc>
        <w:tc>
          <w:tcPr>
            <w:tcW w:w="1147" w:type="dxa"/>
            <w:tcBorders>
              <w:top w:val="nil"/>
              <w:left w:val="single" w:sz="16" w:space="0" w:color="000000"/>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1</w:t>
            </w:r>
          </w:p>
        </w:tc>
        <w:tc>
          <w:tcPr>
            <w:tcW w:w="1009"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.2</w:t>
            </w:r>
          </w:p>
        </w:tc>
        <w:tc>
          <w:tcPr>
            <w:tcW w:w="1377"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.4</w:t>
            </w:r>
          </w:p>
        </w:tc>
        <w:tc>
          <w:tcPr>
            <w:tcW w:w="1469" w:type="dxa"/>
            <w:tcBorders>
              <w:top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99.6</w:t>
            </w:r>
          </w:p>
        </w:tc>
      </w:tr>
      <w:tr w:rsidR="007A0FBD" w:rsidRPr="007A0FBD" w:rsidTr="007A0FBD">
        <w:trPr>
          <w:cantSplit/>
        </w:trPr>
        <w:tc>
          <w:tcPr>
            <w:tcW w:w="933" w:type="dxa"/>
            <w:vMerge/>
            <w:tcBorders>
              <w:top w:val="single" w:sz="16" w:space="0" w:color="000000"/>
              <w:left w:val="single" w:sz="16" w:space="0" w:color="000000"/>
              <w:bottom w:val="nil"/>
              <w:right w:val="nil"/>
            </w:tcBorders>
            <w:shd w:val="clear" w:color="auto" w:fill="FFFFFF"/>
            <w:vAlign w:val="center"/>
          </w:tcPr>
          <w:p w:rsidR="007A0FBD" w:rsidRPr="007A0FBD" w:rsidRDefault="007A0FBD" w:rsidP="007A0FBD">
            <w:pPr>
              <w:autoSpaceDE w:val="0"/>
              <w:autoSpaceDN w:val="0"/>
              <w:adjustRightInd w:val="0"/>
              <w:rPr>
                <w:rFonts w:ascii="Arial" w:eastAsiaTheme="minorHAnsi" w:hAnsi="Arial" w:cs="Arial"/>
                <w:color w:val="000000"/>
                <w:sz w:val="18"/>
                <w:szCs w:val="18"/>
              </w:rPr>
            </w:pPr>
          </w:p>
        </w:tc>
        <w:tc>
          <w:tcPr>
            <w:tcW w:w="2004" w:type="dxa"/>
            <w:tcBorders>
              <w:top w:val="nil"/>
              <w:left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rPr>
                <w:rFonts w:ascii="Arial" w:eastAsiaTheme="minorHAnsi" w:hAnsi="Arial" w:cs="Arial"/>
                <w:color w:val="000000"/>
                <w:sz w:val="18"/>
                <w:szCs w:val="18"/>
              </w:rPr>
            </w:pPr>
            <w:r w:rsidRPr="007A0FBD">
              <w:rPr>
                <w:rFonts w:ascii="Arial" w:eastAsiaTheme="minorHAnsi" w:hAnsi="Arial" w:cs="Arial"/>
                <w:color w:val="000000"/>
                <w:sz w:val="18"/>
                <w:szCs w:val="18"/>
              </w:rPr>
              <w:t>356</w:t>
            </w:r>
          </w:p>
        </w:tc>
        <w:tc>
          <w:tcPr>
            <w:tcW w:w="1147" w:type="dxa"/>
            <w:tcBorders>
              <w:top w:val="nil"/>
              <w:left w:val="single" w:sz="16" w:space="0" w:color="000000"/>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1</w:t>
            </w:r>
          </w:p>
        </w:tc>
        <w:tc>
          <w:tcPr>
            <w:tcW w:w="1009"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.2</w:t>
            </w:r>
          </w:p>
        </w:tc>
        <w:tc>
          <w:tcPr>
            <w:tcW w:w="1377"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.4</w:t>
            </w:r>
          </w:p>
        </w:tc>
        <w:tc>
          <w:tcPr>
            <w:tcW w:w="1469" w:type="dxa"/>
            <w:tcBorders>
              <w:top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100.0</w:t>
            </w:r>
          </w:p>
        </w:tc>
      </w:tr>
      <w:tr w:rsidR="007A0FBD" w:rsidRPr="007A0FBD" w:rsidTr="007A0FBD">
        <w:trPr>
          <w:cantSplit/>
        </w:trPr>
        <w:tc>
          <w:tcPr>
            <w:tcW w:w="933" w:type="dxa"/>
            <w:vMerge/>
            <w:tcBorders>
              <w:top w:val="single" w:sz="16" w:space="0" w:color="000000"/>
              <w:left w:val="single" w:sz="16" w:space="0" w:color="000000"/>
              <w:bottom w:val="nil"/>
              <w:right w:val="nil"/>
            </w:tcBorders>
            <w:shd w:val="clear" w:color="auto" w:fill="FFFFFF"/>
            <w:vAlign w:val="center"/>
          </w:tcPr>
          <w:p w:rsidR="007A0FBD" w:rsidRPr="007A0FBD" w:rsidRDefault="007A0FBD" w:rsidP="007A0FBD">
            <w:pPr>
              <w:autoSpaceDE w:val="0"/>
              <w:autoSpaceDN w:val="0"/>
              <w:adjustRightInd w:val="0"/>
              <w:rPr>
                <w:rFonts w:ascii="Arial" w:eastAsiaTheme="minorHAnsi" w:hAnsi="Arial" w:cs="Arial"/>
                <w:color w:val="000000"/>
                <w:sz w:val="18"/>
                <w:szCs w:val="18"/>
              </w:rPr>
            </w:pPr>
          </w:p>
        </w:tc>
        <w:tc>
          <w:tcPr>
            <w:tcW w:w="2004" w:type="dxa"/>
            <w:tcBorders>
              <w:top w:val="nil"/>
              <w:left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rPr>
                <w:rFonts w:ascii="Arial" w:eastAsiaTheme="minorHAnsi" w:hAnsi="Arial" w:cs="Arial"/>
                <w:color w:val="000000"/>
                <w:sz w:val="18"/>
                <w:szCs w:val="18"/>
              </w:rPr>
            </w:pPr>
            <w:r w:rsidRPr="007A0FBD">
              <w:rPr>
                <w:rFonts w:ascii="Arial" w:eastAsiaTheme="minorHAnsi" w:hAnsi="Arial" w:cs="Arial"/>
                <w:color w:val="000000"/>
                <w:sz w:val="18"/>
                <w:szCs w:val="18"/>
              </w:rPr>
              <w:t>Total</w:t>
            </w:r>
          </w:p>
        </w:tc>
        <w:tc>
          <w:tcPr>
            <w:tcW w:w="1147" w:type="dxa"/>
            <w:tcBorders>
              <w:top w:val="nil"/>
              <w:left w:val="single" w:sz="16" w:space="0" w:color="000000"/>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247</w:t>
            </w:r>
          </w:p>
        </w:tc>
        <w:tc>
          <w:tcPr>
            <w:tcW w:w="1009"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58.8</w:t>
            </w:r>
          </w:p>
        </w:tc>
        <w:tc>
          <w:tcPr>
            <w:tcW w:w="1377"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100.0</w:t>
            </w:r>
          </w:p>
        </w:tc>
        <w:tc>
          <w:tcPr>
            <w:tcW w:w="1469" w:type="dxa"/>
            <w:tcBorders>
              <w:top w:val="nil"/>
              <w:bottom w:val="nil"/>
              <w:right w:val="single" w:sz="16" w:space="0" w:color="000000"/>
            </w:tcBorders>
            <w:shd w:val="clear" w:color="auto" w:fill="FFFFFF"/>
          </w:tcPr>
          <w:p w:rsidR="007A0FBD" w:rsidRPr="007A0FBD" w:rsidRDefault="007A0FBD" w:rsidP="007A0FBD">
            <w:pPr>
              <w:autoSpaceDE w:val="0"/>
              <w:autoSpaceDN w:val="0"/>
              <w:adjustRightInd w:val="0"/>
              <w:rPr>
                <w:rFonts w:eastAsiaTheme="minorHAnsi"/>
              </w:rPr>
            </w:pPr>
          </w:p>
        </w:tc>
      </w:tr>
      <w:tr w:rsidR="007A0FBD" w:rsidRPr="007A0FBD" w:rsidTr="007A0FBD">
        <w:trPr>
          <w:cantSplit/>
        </w:trPr>
        <w:tc>
          <w:tcPr>
            <w:tcW w:w="933" w:type="dxa"/>
            <w:tcBorders>
              <w:top w:val="nil"/>
              <w:left w:val="single" w:sz="16" w:space="0" w:color="000000"/>
              <w:bottom w:val="nil"/>
              <w:right w:val="nil"/>
            </w:tcBorders>
            <w:shd w:val="clear" w:color="auto" w:fill="FFFFFF"/>
            <w:vAlign w:val="center"/>
          </w:tcPr>
          <w:p w:rsidR="007A0FBD" w:rsidRPr="007A0FBD" w:rsidRDefault="007A0FBD" w:rsidP="007A0FBD">
            <w:pPr>
              <w:autoSpaceDE w:val="0"/>
              <w:autoSpaceDN w:val="0"/>
              <w:adjustRightInd w:val="0"/>
              <w:spacing w:line="320" w:lineRule="atLeast"/>
              <w:ind w:left="60" w:right="60"/>
              <w:rPr>
                <w:rFonts w:ascii="Arial" w:eastAsiaTheme="minorHAnsi" w:hAnsi="Arial" w:cs="Arial"/>
                <w:color w:val="000000"/>
                <w:sz w:val="18"/>
                <w:szCs w:val="18"/>
              </w:rPr>
            </w:pPr>
            <w:r w:rsidRPr="007A0FBD">
              <w:rPr>
                <w:rFonts w:ascii="Arial" w:eastAsiaTheme="minorHAnsi" w:hAnsi="Arial" w:cs="Arial"/>
                <w:color w:val="000000"/>
                <w:sz w:val="18"/>
                <w:szCs w:val="18"/>
              </w:rPr>
              <w:t>Missing</w:t>
            </w:r>
          </w:p>
        </w:tc>
        <w:tc>
          <w:tcPr>
            <w:tcW w:w="2004" w:type="dxa"/>
            <w:tcBorders>
              <w:top w:val="nil"/>
              <w:left w:val="nil"/>
              <w:bottom w:val="nil"/>
              <w:right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rPr>
                <w:rFonts w:ascii="Arial" w:eastAsiaTheme="minorHAnsi" w:hAnsi="Arial" w:cs="Arial"/>
                <w:color w:val="000000"/>
                <w:sz w:val="18"/>
                <w:szCs w:val="18"/>
              </w:rPr>
            </w:pPr>
            <w:r w:rsidRPr="007A0FBD">
              <w:rPr>
                <w:rFonts w:ascii="Arial" w:eastAsiaTheme="minorHAnsi" w:hAnsi="Arial" w:cs="Arial"/>
                <w:color w:val="000000"/>
                <w:sz w:val="18"/>
                <w:szCs w:val="18"/>
              </w:rPr>
              <w:t>System</w:t>
            </w:r>
          </w:p>
        </w:tc>
        <w:tc>
          <w:tcPr>
            <w:tcW w:w="1147" w:type="dxa"/>
            <w:tcBorders>
              <w:top w:val="nil"/>
              <w:left w:val="single" w:sz="16" w:space="0" w:color="000000"/>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173</w:t>
            </w:r>
          </w:p>
        </w:tc>
        <w:tc>
          <w:tcPr>
            <w:tcW w:w="1009" w:type="dxa"/>
            <w:tcBorders>
              <w:top w:val="nil"/>
              <w:bottom w:val="nil"/>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41.2</w:t>
            </w:r>
          </w:p>
        </w:tc>
        <w:tc>
          <w:tcPr>
            <w:tcW w:w="1377" w:type="dxa"/>
            <w:tcBorders>
              <w:top w:val="nil"/>
              <w:bottom w:val="nil"/>
            </w:tcBorders>
            <w:shd w:val="clear" w:color="auto" w:fill="FFFFFF"/>
          </w:tcPr>
          <w:p w:rsidR="007A0FBD" w:rsidRPr="007A0FBD" w:rsidRDefault="007A0FBD" w:rsidP="007A0FBD">
            <w:pPr>
              <w:autoSpaceDE w:val="0"/>
              <w:autoSpaceDN w:val="0"/>
              <w:adjustRightInd w:val="0"/>
              <w:rPr>
                <w:rFonts w:eastAsiaTheme="minorHAnsi"/>
              </w:rPr>
            </w:pPr>
          </w:p>
        </w:tc>
        <w:tc>
          <w:tcPr>
            <w:tcW w:w="1469" w:type="dxa"/>
            <w:tcBorders>
              <w:top w:val="nil"/>
              <w:bottom w:val="nil"/>
              <w:right w:val="single" w:sz="16" w:space="0" w:color="000000"/>
            </w:tcBorders>
            <w:shd w:val="clear" w:color="auto" w:fill="FFFFFF"/>
          </w:tcPr>
          <w:p w:rsidR="007A0FBD" w:rsidRPr="007A0FBD" w:rsidRDefault="007A0FBD" w:rsidP="007A0FBD">
            <w:pPr>
              <w:autoSpaceDE w:val="0"/>
              <w:autoSpaceDN w:val="0"/>
              <w:adjustRightInd w:val="0"/>
              <w:rPr>
                <w:rFonts w:eastAsiaTheme="minorHAnsi"/>
              </w:rPr>
            </w:pPr>
          </w:p>
        </w:tc>
      </w:tr>
      <w:tr w:rsidR="007A0FBD" w:rsidRPr="007A0FBD" w:rsidTr="007A0FBD">
        <w:trPr>
          <w:cantSplit/>
        </w:trPr>
        <w:tc>
          <w:tcPr>
            <w:tcW w:w="2937" w:type="dxa"/>
            <w:gridSpan w:val="2"/>
            <w:tcBorders>
              <w:top w:val="nil"/>
              <w:left w:val="single" w:sz="16" w:space="0" w:color="000000"/>
              <w:bottom w:val="single" w:sz="16" w:space="0" w:color="000000"/>
              <w:right w:val="nil"/>
            </w:tcBorders>
            <w:shd w:val="clear" w:color="auto" w:fill="FFFFFF"/>
            <w:vAlign w:val="center"/>
          </w:tcPr>
          <w:p w:rsidR="007A0FBD" w:rsidRPr="007A0FBD" w:rsidRDefault="007A0FBD" w:rsidP="007A0FBD">
            <w:pPr>
              <w:autoSpaceDE w:val="0"/>
              <w:autoSpaceDN w:val="0"/>
              <w:adjustRightInd w:val="0"/>
              <w:spacing w:line="320" w:lineRule="atLeast"/>
              <w:ind w:left="60" w:right="60"/>
              <w:rPr>
                <w:rFonts w:ascii="Arial" w:eastAsiaTheme="minorHAnsi" w:hAnsi="Arial" w:cs="Arial"/>
                <w:color w:val="000000"/>
                <w:sz w:val="18"/>
                <w:szCs w:val="18"/>
              </w:rPr>
            </w:pPr>
            <w:r w:rsidRPr="007A0FBD">
              <w:rPr>
                <w:rFonts w:ascii="Arial" w:eastAsiaTheme="minorHAnsi" w:hAnsi="Arial" w:cs="Arial"/>
                <w:color w:val="000000"/>
                <w:sz w:val="18"/>
                <w:szCs w:val="18"/>
              </w:rPr>
              <w:t>Total</w:t>
            </w:r>
          </w:p>
        </w:tc>
        <w:tc>
          <w:tcPr>
            <w:tcW w:w="1147" w:type="dxa"/>
            <w:tcBorders>
              <w:top w:val="nil"/>
              <w:left w:val="single" w:sz="16" w:space="0" w:color="000000"/>
              <w:bottom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420</w:t>
            </w:r>
          </w:p>
        </w:tc>
        <w:tc>
          <w:tcPr>
            <w:tcW w:w="1009" w:type="dxa"/>
            <w:tcBorders>
              <w:top w:val="nil"/>
              <w:bottom w:val="single" w:sz="16" w:space="0" w:color="000000"/>
            </w:tcBorders>
            <w:shd w:val="clear" w:color="auto" w:fill="FFFFFF"/>
            <w:vAlign w:val="center"/>
          </w:tcPr>
          <w:p w:rsidR="007A0FBD" w:rsidRPr="007A0FBD" w:rsidRDefault="007A0FBD" w:rsidP="007A0FBD">
            <w:pPr>
              <w:autoSpaceDE w:val="0"/>
              <w:autoSpaceDN w:val="0"/>
              <w:adjustRightInd w:val="0"/>
              <w:spacing w:line="320" w:lineRule="atLeast"/>
              <w:ind w:left="60" w:right="60"/>
              <w:jc w:val="right"/>
              <w:rPr>
                <w:rFonts w:ascii="Arial" w:eastAsiaTheme="minorHAnsi" w:hAnsi="Arial" w:cs="Arial"/>
                <w:color w:val="000000"/>
                <w:sz w:val="18"/>
                <w:szCs w:val="18"/>
              </w:rPr>
            </w:pPr>
            <w:r w:rsidRPr="007A0FBD">
              <w:rPr>
                <w:rFonts w:ascii="Arial" w:eastAsiaTheme="minorHAnsi" w:hAnsi="Arial" w:cs="Arial"/>
                <w:color w:val="000000"/>
                <w:sz w:val="18"/>
                <w:szCs w:val="18"/>
              </w:rPr>
              <w:t>100.0</w:t>
            </w:r>
          </w:p>
        </w:tc>
        <w:tc>
          <w:tcPr>
            <w:tcW w:w="1377" w:type="dxa"/>
            <w:tcBorders>
              <w:top w:val="nil"/>
              <w:bottom w:val="single" w:sz="16" w:space="0" w:color="000000"/>
            </w:tcBorders>
            <w:shd w:val="clear" w:color="auto" w:fill="FFFFFF"/>
          </w:tcPr>
          <w:p w:rsidR="007A0FBD" w:rsidRPr="007A0FBD" w:rsidRDefault="007A0FBD" w:rsidP="007A0FBD">
            <w:pPr>
              <w:autoSpaceDE w:val="0"/>
              <w:autoSpaceDN w:val="0"/>
              <w:adjustRightInd w:val="0"/>
              <w:rPr>
                <w:rFonts w:eastAsiaTheme="minorHAnsi"/>
              </w:rPr>
            </w:pPr>
          </w:p>
        </w:tc>
        <w:tc>
          <w:tcPr>
            <w:tcW w:w="1469" w:type="dxa"/>
            <w:tcBorders>
              <w:top w:val="nil"/>
              <w:bottom w:val="single" w:sz="16" w:space="0" w:color="000000"/>
              <w:right w:val="single" w:sz="16" w:space="0" w:color="000000"/>
            </w:tcBorders>
            <w:shd w:val="clear" w:color="auto" w:fill="FFFFFF"/>
          </w:tcPr>
          <w:p w:rsidR="007A0FBD" w:rsidRPr="007A0FBD" w:rsidRDefault="007A0FBD" w:rsidP="007A0FBD">
            <w:pPr>
              <w:autoSpaceDE w:val="0"/>
              <w:autoSpaceDN w:val="0"/>
              <w:adjustRightInd w:val="0"/>
              <w:rPr>
                <w:rFonts w:eastAsiaTheme="minorHAnsi"/>
              </w:rPr>
            </w:pPr>
          </w:p>
        </w:tc>
      </w:tr>
    </w:tbl>
    <w:p w:rsidR="00E32EE9" w:rsidRPr="009A7B8A" w:rsidRDefault="00E32EE9" w:rsidP="00E32EE9">
      <w:pPr>
        <w:pStyle w:val="Heading2"/>
      </w:pPr>
      <w:r w:rsidRPr="009A7B8A">
        <w:t>Approach to statistical and descriptive analysis</w:t>
      </w:r>
      <w:bookmarkEnd w:id="19"/>
      <w:bookmarkEnd w:id="20"/>
    </w:p>
    <w:p w:rsidR="00E32EE9" w:rsidRPr="009A7B8A" w:rsidRDefault="00E32EE9" w:rsidP="00E32EE9">
      <w:pPr>
        <w:spacing w:line="360" w:lineRule="auto"/>
        <w:ind w:firstLine="720"/>
        <w:jc w:val="both"/>
        <w:rPr>
          <w:lang w:val="en-GB"/>
        </w:rPr>
      </w:pPr>
      <w:r w:rsidRPr="009A7B8A">
        <w:rPr>
          <w:lang w:val="en-GB"/>
        </w:rPr>
        <w:t>There are many kinds of statistical tests, but each kind of test applies to certain assumptions and conditions, so choosing the appropriate statistical test depends on the nature of the data  and the kind of dependent and independent variable (continuous or categorical, for example, that may be relevant).</w:t>
      </w:r>
    </w:p>
    <w:p w:rsidR="00E32EE9" w:rsidRPr="009A7B8A" w:rsidRDefault="00E32EE9" w:rsidP="00E32EE9">
      <w:pPr>
        <w:spacing w:line="360" w:lineRule="auto"/>
        <w:ind w:firstLine="720"/>
        <w:jc w:val="both"/>
        <w:rPr>
          <w:b/>
          <w:lang w:val="en-GB"/>
        </w:rPr>
      </w:pPr>
    </w:p>
    <w:p w:rsidR="00E32EE9" w:rsidRPr="009A7B8A" w:rsidRDefault="00E32EE9" w:rsidP="008C447A">
      <w:pPr>
        <w:spacing w:line="360" w:lineRule="auto"/>
        <w:ind w:firstLine="720"/>
        <w:jc w:val="both"/>
        <w:rPr>
          <w:lang w:val="en-GB"/>
        </w:rPr>
      </w:pPr>
      <w:r w:rsidRPr="009A7B8A">
        <w:rPr>
          <w:lang w:val="en-GB"/>
        </w:rPr>
        <w:t xml:space="preserve">In this survey, the descriptive analysis involves: 1) the overall driver behaviour </w:t>
      </w:r>
      <w:r w:rsidR="004126A8">
        <w:rPr>
          <w:lang w:val="en-GB"/>
        </w:rPr>
        <w:t>(</w:t>
      </w:r>
      <w:r w:rsidR="00F65695">
        <w:rPr>
          <w:lang w:val="en-GB"/>
        </w:rPr>
        <w:t>violation) score</w:t>
      </w:r>
      <w:r w:rsidRPr="009A7B8A">
        <w:rPr>
          <w:lang w:val="en-GB"/>
        </w:rPr>
        <w:t xml:space="preserve"> as </w:t>
      </w:r>
      <w:r w:rsidR="008C447A">
        <w:rPr>
          <w:lang w:val="en-GB"/>
        </w:rPr>
        <w:t>a continuous dependent variable</w:t>
      </w:r>
      <w:r w:rsidRPr="009A7B8A">
        <w:rPr>
          <w:lang w:val="en-GB"/>
        </w:rPr>
        <w:t>. SPSS software has been used for all descriptive analysis.</w:t>
      </w:r>
    </w:p>
    <w:p w:rsidR="00E32EE9" w:rsidRPr="009A7B8A" w:rsidRDefault="00E32EE9" w:rsidP="00E32EE9">
      <w:pPr>
        <w:spacing w:line="360" w:lineRule="auto"/>
        <w:ind w:firstLine="720"/>
        <w:jc w:val="both"/>
        <w:rPr>
          <w:lang w:val="en-GB"/>
        </w:rPr>
      </w:pPr>
    </w:p>
    <w:p w:rsidR="008C447A" w:rsidRDefault="00E32EE9" w:rsidP="00E32EE9">
      <w:pPr>
        <w:spacing w:line="360" w:lineRule="auto"/>
        <w:ind w:firstLine="720"/>
        <w:jc w:val="both"/>
        <w:rPr>
          <w:lang w:val="en-GB"/>
        </w:rPr>
      </w:pPr>
      <w:r w:rsidRPr="009A7B8A">
        <w:rPr>
          <w:lang w:val="en-GB"/>
        </w:rPr>
        <w:t>A T-test (two sample T-test) and a one-way analysis of variance (ANOVA) is appropriate for testing hypotheses in the case of the dependent continuous variable with other categorical independent variables</w:t>
      </w:r>
      <w:r w:rsidR="0052373E">
        <w:rPr>
          <w:lang w:val="en-GB"/>
        </w:rPr>
        <w:t>.</w:t>
      </w:r>
    </w:p>
    <w:p w:rsidR="008C447A" w:rsidRDefault="008C447A" w:rsidP="00E32EE9">
      <w:pPr>
        <w:spacing w:line="360" w:lineRule="auto"/>
        <w:ind w:firstLine="720"/>
        <w:jc w:val="both"/>
        <w:rPr>
          <w:lang w:val="en-GB"/>
        </w:rPr>
      </w:pPr>
    </w:p>
    <w:p w:rsidR="00E32EE9" w:rsidRPr="009A7B8A" w:rsidRDefault="00E32EE9" w:rsidP="0052373E">
      <w:pPr>
        <w:spacing w:line="360" w:lineRule="auto"/>
        <w:ind w:firstLine="720"/>
        <w:jc w:val="both"/>
        <w:rPr>
          <w:lang w:val="en-GB"/>
        </w:rPr>
      </w:pPr>
      <w:r w:rsidRPr="009A7B8A">
        <w:rPr>
          <w:lang w:val="en-GB"/>
        </w:rPr>
        <w:t xml:space="preserve">The T- test is a general method to compare two different independent population means. It is simply a test of whether or not two independent populations have different mean values. The one-way ANOVA technique is an extension of the two sample T-test. It is applied when the comparison involves three or more levels of single independent variables. In ANOVA, the F-test reflects whether the group means of the dependent variable differ significantly from each other.  </w:t>
      </w:r>
    </w:p>
    <w:p w:rsidR="00E32EE9" w:rsidRPr="009A7B8A" w:rsidRDefault="00E32EE9" w:rsidP="00E32EE9">
      <w:pPr>
        <w:autoSpaceDE w:val="0"/>
        <w:autoSpaceDN w:val="0"/>
        <w:adjustRightInd w:val="0"/>
        <w:spacing w:line="360" w:lineRule="auto"/>
        <w:outlineLvl w:val="1"/>
        <w:rPr>
          <w:b/>
          <w:color w:val="000000"/>
          <w:lang w:val="en-GB"/>
        </w:rPr>
      </w:pPr>
      <w:bookmarkStart w:id="21" w:name="_Toc202786707"/>
    </w:p>
    <w:p w:rsidR="00E32EE9" w:rsidRPr="009A7B8A" w:rsidRDefault="00E32EE9" w:rsidP="00E32EE9">
      <w:pPr>
        <w:pStyle w:val="Heading2"/>
      </w:pPr>
      <w:bookmarkStart w:id="22" w:name="_Toc212380086"/>
      <w:r w:rsidRPr="009A7B8A">
        <w:t>Results</w:t>
      </w:r>
      <w:bookmarkEnd w:id="21"/>
      <w:bookmarkEnd w:id="22"/>
    </w:p>
    <w:p w:rsidR="00E32EE9" w:rsidRPr="009A7B8A" w:rsidRDefault="00E32EE9" w:rsidP="00E32EE9">
      <w:pPr>
        <w:pStyle w:val="Heading3"/>
      </w:pPr>
      <w:bookmarkStart w:id="23" w:name="_Toc202786708"/>
      <w:bookmarkStart w:id="24" w:name="_Toc212380087"/>
      <w:r w:rsidRPr="009A7B8A">
        <w:t>Overall aggressive driver behaviour score with other factors</w:t>
      </w:r>
      <w:bookmarkEnd w:id="23"/>
      <w:bookmarkEnd w:id="24"/>
    </w:p>
    <w:p w:rsidR="00E32EE9" w:rsidRPr="009A7B8A" w:rsidRDefault="00E32EE9" w:rsidP="00E32EE9">
      <w:pPr>
        <w:spacing w:line="360" w:lineRule="auto"/>
        <w:jc w:val="both"/>
        <w:rPr>
          <w:color w:val="000000"/>
          <w:lang w:val="en-GB"/>
        </w:rPr>
      </w:pPr>
      <w:r w:rsidRPr="009A7B8A">
        <w:rPr>
          <w:color w:val="000000"/>
          <w:lang w:val="en-GB"/>
        </w:rPr>
        <w:tab/>
      </w:r>
    </w:p>
    <w:p w:rsidR="00E32EE9" w:rsidRPr="009A7B8A" w:rsidRDefault="00E32EE9" w:rsidP="00B83C32">
      <w:pPr>
        <w:spacing w:line="360" w:lineRule="auto"/>
        <w:ind w:firstLine="720"/>
        <w:jc w:val="both"/>
        <w:rPr>
          <w:b/>
          <w:iCs/>
          <w:color w:val="000000"/>
          <w:lang w:val="en-GB"/>
        </w:rPr>
      </w:pPr>
      <w:r w:rsidRPr="009A7B8A">
        <w:rPr>
          <w:color w:val="000000"/>
          <w:lang w:val="en-GB"/>
        </w:rPr>
        <w:t>The overall aggressive driver behaviour score has been introduced as a dependent variable and the other factors (Age, Gender, Education Level, Marital Status, Nationality, Driver Experience,) are independent variables. An overall driver behaviour score is calculated as an average of the</w:t>
      </w:r>
      <w:r w:rsidR="0052373E">
        <w:rPr>
          <w:color w:val="000000"/>
          <w:lang w:val="en-GB"/>
        </w:rPr>
        <w:t>10</w:t>
      </w:r>
      <w:r w:rsidRPr="009A7B8A">
        <w:rPr>
          <w:color w:val="000000"/>
          <w:lang w:val="en-GB"/>
        </w:rPr>
        <w:t xml:space="preserve">-question </w:t>
      </w:r>
      <w:r w:rsidRPr="009A7B8A">
        <w:rPr>
          <w:bCs/>
          <w:color w:val="000000"/>
          <w:lang w:val="en-GB"/>
        </w:rPr>
        <w:t>Part E of the questionnaire</w:t>
      </w:r>
      <w:r w:rsidRPr="009A7B8A">
        <w:rPr>
          <w:color w:val="000000"/>
          <w:lang w:val="en-GB"/>
        </w:rPr>
        <w:t xml:space="preserve"> for each individual driver. The T-test is used to compare the significant differences in overall driver behaviour scores between two independent groups (such as Gender, Marital Status, Nationality,). When the analysis involves three or more groups, such as Age, Education Level and Driver Experience, the One Way ANOVA technique will be applied to test the significant differences between them, </w:t>
      </w:r>
      <w:r w:rsidRPr="009A7B8A">
        <w:rPr>
          <w:iCs/>
          <w:color w:val="000000"/>
          <w:lang w:val="en-GB"/>
        </w:rPr>
        <w:t>whilst</w:t>
      </w:r>
      <w:r w:rsidR="00B83C32" w:rsidRPr="00B83C32">
        <w:rPr>
          <w:color w:val="000000"/>
          <w:lang w:val="en-GB"/>
        </w:rPr>
        <w:t xml:space="preserve"> </w:t>
      </w:r>
      <w:r w:rsidR="00B83C32">
        <w:rPr>
          <w:color w:val="000000"/>
          <w:lang w:val="en-GB"/>
        </w:rPr>
        <w:t xml:space="preserve">Scheffe </w:t>
      </w:r>
      <w:r w:rsidRPr="009A7B8A">
        <w:rPr>
          <w:color w:val="000000"/>
          <w:lang w:val="en-GB"/>
        </w:rPr>
        <w:t>test</w:t>
      </w:r>
      <w:r w:rsidRPr="009A7B8A">
        <w:rPr>
          <w:iCs/>
          <w:color w:val="000000"/>
          <w:lang w:val="en-GB"/>
        </w:rPr>
        <w:t xml:space="preserve"> will be used to test the significant differences between each single group and other groups (multiple comparisons). In both the T- test and One Way ANOVA the level of significance is at the 0.05 level (P&lt; 0.05). </w:t>
      </w:r>
    </w:p>
    <w:p w:rsidR="00E32EE9" w:rsidRPr="009A7B8A" w:rsidRDefault="00E32EE9" w:rsidP="00E32EE9">
      <w:pPr>
        <w:spacing w:line="360" w:lineRule="auto"/>
        <w:jc w:val="both"/>
        <w:rPr>
          <w:b/>
          <w:color w:val="000000"/>
          <w:lang w:val="en-GB"/>
        </w:rPr>
      </w:pPr>
    </w:p>
    <w:p w:rsidR="00E32EE9" w:rsidRPr="009A7B8A" w:rsidRDefault="00E32EE9" w:rsidP="00E32EE9">
      <w:pPr>
        <w:pStyle w:val="Heading4"/>
        <w:rPr>
          <w:u w:val="single"/>
        </w:rPr>
      </w:pPr>
      <w:bookmarkStart w:id="25" w:name="_Toc202786709"/>
      <w:bookmarkStart w:id="26" w:name="_Toc202794533"/>
      <w:bookmarkStart w:id="27" w:name="_Toc212380088"/>
      <w:r w:rsidRPr="009A7B8A">
        <w:t>1 Age (Age versus Driver Behaviour Score</w:t>
      </w:r>
      <w:r w:rsidR="00726552">
        <w:t xml:space="preserve"> for violation</w:t>
      </w:r>
      <w:r w:rsidRPr="009A7B8A">
        <w:t>)</w:t>
      </w:r>
      <w:bookmarkEnd w:id="25"/>
      <w:bookmarkEnd w:id="26"/>
      <w:bookmarkEnd w:id="27"/>
      <w:r w:rsidRPr="009A7B8A">
        <w:rPr>
          <w:u w:val="single"/>
        </w:rPr>
        <w:t xml:space="preserve"> </w:t>
      </w:r>
    </w:p>
    <w:p w:rsidR="00E32EE9" w:rsidRPr="009A7B8A" w:rsidRDefault="00E32EE9" w:rsidP="009E4822">
      <w:pPr>
        <w:spacing w:line="360" w:lineRule="auto"/>
        <w:ind w:firstLine="720"/>
        <w:jc w:val="both"/>
        <w:rPr>
          <w:color w:val="000000"/>
          <w:lang w:val="en-GB"/>
        </w:rPr>
      </w:pPr>
      <w:r w:rsidRPr="009A7B8A">
        <w:rPr>
          <w:color w:val="000000"/>
          <w:lang w:val="en-GB"/>
        </w:rPr>
        <w:t>A One-way analysis of variance was conducted to evaluate the relationship between "age" and "driver behaviour score".  The hypothesis assumed that the younger age group drivers have more aggressive driving behaviour on the road than the older age group drivers. The independent variable, the age factor, had f</w:t>
      </w:r>
      <w:r w:rsidR="000B447C">
        <w:rPr>
          <w:color w:val="000000"/>
          <w:lang w:val="en-GB"/>
        </w:rPr>
        <w:t>ife</w:t>
      </w:r>
      <w:r w:rsidRPr="009A7B8A">
        <w:rPr>
          <w:color w:val="000000"/>
          <w:lang w:val="en-GB"/>
        </w:rPr>
        <w:t xml:space="preserve"> age ranges: 18-2</w:t>
      </w:r>
      <w:r w:rsidR="000B447C">
        <w:rPr>
          <w:color w:val="000000"/>
          <w:lang w:val="en-GB"/>
        </w:rPr>
        <w:t>4</w:t>
      </w:r>
      <w:r w:rsidRPr="009A7B8A">
        <w:rPr>
          <w:color w:val="000000"/>
          <w:lang w:val="en-GB"/>
        </w:rPr>
        <w:t xml:space="preserve">, </w:t>
      </w:r>
      <w:r w:rsidR="000B447C">
        <w:rPr>
          <w:color w:val="000000"/>
          <w:lang w:val="en-GB"/>
        </w:rPr>
        <w:t xml:space="preserve">25-29, </w:t>
      </w:r>
      <w:r w:rsidRPr="009A7B8A">
        <w:rPr>
          <w:color w:val="000000"/>
          <w:lang w:val="en-GB"/>
        </w:rPr>
        <w:t xml:space="preserve">30-39, 40-49 &amp; 50-above. The dependent variable was the driver behaviour score. A </w:t>
      </w:r>
      <w:r w:rsidR="00F40D05">
        <w:rPr>
          <w:color w:val="000000"/>
          <w:lang w:val="en-GB"/>
        </w:rPr>
        <w:t>higher</w:t>
      </w:r>
      <w:r w:rsidRPr="009A7B8A">
        <w:rPr>
          <w:color w:val="000000"/>
          <w:lang w:val="en-GB"/>
        </w:rPr>
        <w:t xml:space="preserve"> driver behaviour score indicates more aggressive behaviour on the road. The ANOVA was significant, </w:t>
      </w:r>
      <w:r w:rsidRPr="009A7B8A">
        <w:rPr>
          <w:b/>
          <w:bCs/>
          <w:color w:val="000000"/>
          <w:u w:val="single"/>
          <w:lang w:val="en-GB"/>
        </w:rPr>
        <w:t>F</w:t>
      </w:r>
      <w:r>
        <w:rPr>
          <w:color w:val="000000"/>
          <w:lang w:val="en-GB"/>
        </w:rPr>
        <w:t xml:space="preserve"> </w:t>
      </w:r>
      <w:r w:rsidRPr="009E4822">
        <w:rPr>
          <w:color w:val="000000" w:themeColor="text1"/>
          <w:lang w:val="en-GB"/>
        </w:rPr>
        <w:t>(</w:t>
      </w:r>
      <w:r w:rsidR="001A0290" w:rsidRPr="009E4822">
        <w:rPr>
          <w:color w:val="000000" w:themeColor="text1"/>
          <w:lang w:val="en-GB"/>
        </w:rPr>
        <w:t>4</w:t>
      </w:r>
      <w:r w:rsidRPr="009E4822">
        <w:rPr>
          <w:color w:val="000000" w:themeColor="text1"/>
          <w:lang w:val="en-GB"/>
        </w:rPr>
        <w:t xml:space="preserve">, </w:t>
      </w:r>
      <w:r w:rsidR="009E4822" w:rsidRPr="009E4822">
        <w:rPr>
          <w:color w:val="000000" w:themeColor="text1"/>
          <w:lang w:val="en-GB"/>
        </w:rPr>
        <w:t>415</w:t>
      </w:r>
      <w:r w:rsidRPr="009E4822">
        <w:rPr>
          <w:color w:val="000000" w:themeColor="text1"/>
          <w:lang w:val="en-GB"/>
        </w:rPr>
        <w:t xml:space="preserve">) </w:t>
      </w:r>
      <w:r>
        <w:rPr>
          <w:color w:val="000000"/>
          <w:lang w:val="en-GB"/>
        </w:rPr>
        <w:t xml:space="preserve">= </w:t>
      </w:r>
      <w:r w:rsidR="001A0290" w:rsidRPr="000B447C">
        <w:rPr>
          <w:color w:val="000000"/>
          <w:lang w:val="en-GB"/>
        </w:rPr>
        <w:t>41.634</w:t>
      </w:r>
      <w:r>
        <w:rPr>
          <w:color w:val="000000"/>
          <w:lang w:val="en-GB"/>
        </w:rPr>
        <w:t xml:space="preserve">, </w:t>
      </w:r>
      <w:r w:rsidRPr="009A7B8A">
        <w:rPr>
          <w:b/>
          <w:bCs/>
          <w:i/>
          <w:iCs/>
          <w:color w:val="000000"/>
          <w:u w:val="single"/>
          <w:lang w:val="en-GB"/>
        </w:rPr>
        <w:t>p</w:t>
      </w:r>
      <w:r w:rsidRPr="009A7B8A">
        <w:rPr>
          <w:color w:val="000000"/>
          <w:lang w:val="en-GB"/>
        </w:rPr>
        <w:t xml:space="preserve"> &lt; .0001</w:t>
      </w:r>
    </w:p>
    <w:p w:rsidR="00E32EE9" w:rsidRPr="009A7B8A" w:rsidRDefault="00E32EE9" w:rsidP="00E32EE9">
      <w:pPr>
        <w:spacing w:line="360" w:lineRule="auto"/>
        <w:ind w:firstLine="720"/>
        <w:jc w:val="both"/>
        <w:rPr>
          <w:color w:val="000000"/>
          <w:lang w:val="en-GB"/>
        </w:rPr>
      </w:pPr>
    </w:p>
    <w:p w:rsidR="00E32EE9" w:rsidRPr="009A7B8A" w:rsidRDefault="00E32EE9" w:rsidP="00735EF0">
      <w:pPr>
        <w:spacing w:line="360" w:lineRule="auto"/>
        <w:ind w:firstLine="720"/>
        <w:jc w:val="both"/>
        <w:rPr>
          <w:bCs/>
          <w:lang w:val="en-GB"/>
        </w:rPr>
      </w:pPr>
      <w:r w:rsidRPr="009A7B8A">
        <w:rPr>
          <w:color w:val="000000"/>
          <w:lang w:val="en-GB"/>
        </w:rPr>
        <w:lastRenderedPageBreak/>
        <w:t xml:space="preserve">Follow-up tests were conducted to evaluate pair wise differences among the means. </w:t>
      </w:r>
      <w:r w:rsidR="00F40D05">
        <w:rPr>
          <w:color w:val="000000"/>
          <w:lang w:val="en-GB"/>
        </w:rPr>
        <w:t xml:space="preserve">The </w:t>
      </w:r>
      <w:r w:rsidRPr="009A7B8A">
        <w:rPr>
          <w:color w:val="000000"/>
          <w:lang w:val="en-GB"/>
        </w:rPr>
        <w:t xml:space="preserve">post hoc comparisons were conducted using </w:t>
      </w:r>
      <w:r w:rsidR="00F40D05">
        <w:rPr>
          <w:color w:val="000000"/>
          <w:lang w:val="en-GB"/>
        </w:rPr>
        <w:t>Scheffe</w:t>
      </w:r>
      <w:r w:rsidR="00F40D05" w:rsidRPr="009A7B8A">
        <w:rPr>
          <w:color w:val="000000"/>
          <w:lang w:val="en-GB"/>
        </w:rPr>
        <w:t xml:space="preserve"> </w:t>
      </w:r>
      <w:r w:rsidRPr="009A7B8A">
        <w:rPr>
          <w:color w:val="000000"/>
          <w:lang w:val="en-GB"/>
        </w:rPr>
        <w:t>test</w:t>
      </w:r>
      <w:r w:rsidR="00F40D05">
        <w:rPr>
          <w:color w:val="000000"/>
          <w:lang w:val="en-GB"/>
        </w:rPr>
        <w:t>.</w:t>
      </w:r>
      <w:r w:rsidR="009E4822">
        <w:rPr>
          <w:color w:val="000000"/>
          <w:lang w:val="en-GB"/>
        </w:rPr>
        <w:t xml:space="preserve"> </w:t>
      </w:r>
      <w:r w:rsidRPr="009A7B8A">
        <w:rPr>
          <w:color w:val="000000"/>
          <w:lang w:val="en-GB"/>
        </w:rPr>
        <w:t>The results of these tests, as well as the means and the standard deviations for the four age groups, are given in Table 5.8. There were significant differences in the means between the age groups (18-2</w:t>
      </w:r>
      <w:r w:rsidR="00F40D05">
        <w:rPr>
          <w:color w:val="000000"/>
          <w:lang w:val="en-GB"/>
        </w:rPr>
        <w:t>4</w:t>
      </w:r>
      <w:r w:rsidRPr="009A7B8A">
        <w:rPr>
          <w:color w:val="000000"/>
          <w:lang w:val="en-GB"/>
        </w:rPr>
        <w:t xml:space="preserve">, </w:t>
      </w:r>
      <w:r w:rsidR="00F40D05">
        <w:rPr>
          <w:color w:val="000000"/>
          <w:lang w:val="en-GB"/>
        </w:rPr>
        <w:t>25</w:t>
      </w:r>
      <w:r w:rsidRPr="009A7B8A">
        <w:rPr>
          <w:color w:val="000000"/>
          <w:lang w:val="en-GB"/>
        </w:rPr>
        <w:t>-</w:t>
      </w:r>
      <w:r w:rsidR="00F40D05">
        <w:rPr>
          <w:color w:val="000000"/>
          <w:lang w:val="en-GB"/>
        </w:rPr>
        <w:t>2</w:t>
      </w:r>
      <w:r w:rsidRPr="009A7B8A">
        <w:rPr>
          <w:color w:val="000000"/>
          <w:lang w:val="en-GB"/>
        </w:rPr>
        <w:t>9), (18-2</w:t>
      </w:r>
      <w:r w:rsidR="00F40D05">
        <w:rPr>
          <w:color w:val="000000"/>
          <w:lang w:val="en-GB"/>
        </w:rPr>
        <w:t>4</w:t>
      </w:r>
      <w:r w:rsidRPr="009A7B8A">
        <w:rPr>
          <w:color w:val="000000"/>
          <w:lang w:val="en-GB"/>
        </w:rPr>
        <w:t xml:space="preserve">, </w:t>
      </w:r>
      <w:r w:rsidR="00F40D05">
        <w:rPr>
          <w:color w:val="000000"/>
          <w:lang w:val="en-GB"/>
        </w:rPr>
        <w:t>30</w:t>
      </w:r>
      <w:r w:rsidRPr="009A7B8A">
        <w:rPr>
          <w:color w:val="000000"/>
          <w:lang w:val="en-GB"/>
        </w:rPr>
        <w:t>-</w:t>
      </w:r>
      <w:r w:rsidR="00F40D05">
        <w:rPr>
          <w:color w:val="000000"/>
          <w:lang w:val="en-GB"/>
        </w:rPr>
        <w:t>39</w:t>
      </w:r>
      <w:r w:rsidRPr="009A7B8A">
        <w:rPr>
          <w:color w:val="000000"/>
          <w:lang w:val="en-GB"/>
        </w:rPr>
        <w:t xml:space="preserve">), </w:t>
      </w:r>
      <w:r w:rsidR="00F40D05">
        <w:rPr>
          <w:color w:val="000000"/>
          <w:lang w:val="en-GB"/>
        </w:rPr>
        <w:t xml:space="preserve">(18-24, 40-49), </w:t>
      </w:r>
      <w:r w:rsidRPr="009A7B8A">
        <w:rPr>
          <w:color w:val="000000"/>
          <w:lang w:val="en-GB"/>
        </w:rPr>
        <w:t>(18-2</w:t>
      </w:r>
      <w:r w:rsidR="00F40D05">
        <w:rPr>
          <w:color w:val="000000"/>
          <w:lang w:val="en-GB"/>
        </w:rPr>
        <w:t>4</w:t>
      </w:r>
      <w:r w:rsidRPr="009A7B8A">
        <w:rPr>
          <w:color w:val="000000"/>
          <w:lang w:val="en-GB"/>
        </w:rPr>
        <w:t>, 50-above), (</w:t>
      </w:r>
      <w:r w:rsidR="00F40D05">
        <w:rPr>
          <w:color w:val="000000"/>
          <w:lang w:val="en-GB"/>
        </w:rPr>
        <w:t>25</w:t>
      </w:r>
      <w:r w:rsidRPr="009A7B8A">
        <w:rPr>
          <w:color w:val="000000"/>
          <w:lang w:val="en-GB"/>
        </w:rPr>
        <w:t>-</w:t>
      </w:r>
      <w:r w:rsidR="00F40D05">
        <w:rPr>
          <w:color w:val="000000"/>
          <w:lang w:val="en-GB"/>
        </w:rPr>
        <w:t>2</w:t>
      </w:r>
      <w:r w:rsidRPr="009A7B8A">
        <w:rPr>
          <w:color w:val="000000"/>
          <w:lang w:val="en-GB"/>
        </w:rPr>
        <w:t>9, 40-49), (</w:t>
      </w:r>
      <w:r w:rsidR="00F40D05">
        <w:rPr>
          <w:color w:val="000000"/>
          <w:lang w:val="en-GB"/>
        </w:rPr>
        <w:t>25</w:t>
      </w:r>
      <w:r w:rsidRPr="009A7B8A">
        <w:rPr>
          <w:color w:val="000000"/>
          <w:lang w:val="en-GB"/>
        </w:rPr>
        <w:t>-</w:t>
      </w:r>
      <w:r w:rsidR="00F40D05">
        <w:rPr>
          <w:color w:val="000000"/>
          <w:lang w:val="en-GB"/>
        </w:rPr>
        <w:t>29</w:t>
      </w:r>
      <w:r w:rsidRPr="009A7B8A">
        <w:rPr>
          <w:color w:val="000000"/>
          <w:lang w:val="en-GB"/>
        </w:rPr>
        <w:t>, 50-above),</w:t>
      </w:r>
      <w:r w:rsidR="00F40D05">
        <w:rPr>
          <w:color w:val="000000"/>
          <w:lang w:val="en-GB"/>
        </w:rPr>
        <w:t xml:space="preserve"> </w:t>
      </w:r>
      <w:r w:rsidR="00735EF0">
        <w:rPr>
          <w:color w:val="000000"/>
          <w:lang w:val="en-GB"/>
        </w:rPr>
        <w:t>(</w:t>
      </w:r>
      <w:r w:rsidR="00F40D05">
        <w:rPr>
          <w:color w:val="000000"/>
          <w:lang w:val="en-GB"/>
        </w:rPr>
        <w:t>30-39,</w:t>
      </w:r>
      <w:r w:rsidR="00735EF0" w:rsidRPr="00735EF0">
        <w:rPr>
          <w:color w:val="000000"/>
          <w:lang w:val="en-GB"/>
        </w:rPr>
        <w:t xml:space="preserve"> </w:t>
      </w:r>
      <w:r w:rsidR="00735EF0" w:rsidRPr="009A7B8A">
        <w:rPr>
          <w:color w:val="000000"/>
          <w:lang w:val="en-GB"/>
        </w:rPr>
        <w:t>50-above)</w:t>
      </w:r>
      <w:r w:rsidR="00F40D05">
        <w:rPr>
          <w:color w:val="000000"/>
          <w:lang w:val="en-GB"/>
        </w:rPr>
        <w:t xml:space="preserve"> </w:t>
      </w:r>
      <w:r w:rsidRPr="009A7B8A">
        <w:rPr>
          <w:color w:val="000000"/>
          <w:lang w:val="en-GB"/>
        </w:rPr>
        <w:t xml:space="preserve"> but no significant differences in the means between the age groups</w:t>
      </w:r>
      <w:r w:rsidR="00735EF0" w:rsidRPr="009A7B8A">
        <w:rPr>
          <w:color w:val="000000"/>
          <w:lang w:val="en-GB"/>
        </w:rPr>
        <w:t>(</w:t>
      </w:r>
      <w:r w:rsidR="00735EF0">
        <w:rPr>
          <w:color w:val="000000"/>
          <w:lang w:val="en-GB"/>
        </w:rPr>
        <w:t>25</w:t>
      </w:r>
      <w:r w:rsidR="00735EF0" w:rsidRPr="009A7B8A">
        <w:rPr>
          <w:color w:val="000000"/>
          <w:lang w:val="en-GB"/>
        </w:rPr>
        <w:t>-</w:t>
      </w:r>
      <w:r w:rsidR="00735EF0">
        <w:rPr>
          <w:color w:val="000000"/>
          <w:lang w:val="en-GB"/>
        </w:rPr>
        <w:t>2</w:t>
      </w:r>
      <w:r w:rsidR="00735EF0" w:rsidRPr="009A7B8A">
        <w:rPr>
          <w:color w:val="000000"/>
          <w:lang w:val="en-GB"/>
        </w:rPr>
        <w:t xml:space="preserve">9, </w:t>
      </w:r>
      <w:r w:rsidR="00735EF0">
        <w:rPr>
          <w:color w:val="000000"/>
          <w:lang w:val="en-GB"/>
        </w:rPr>
        <w:t>30</w:t>
      </w:r>
      <w:r w:rsidR="00735EF0" w:rsidRPr="009A7B8A">
        <w:rPr>
          <w:color w:val="000000"/>
          <w:lang w:val="en-GB"/>
        </w:rPr>
        <w:t>-</w:t>
      </w:r>
      <w:r w:rsidR="00735EF0">
        <w:rPr>
          <w:color w:val="000000"/>
          <w:lang w:val="en-GB"/>
        </w:rPr>
        <w:t>39) (30</w:t>
      </w:r>
      <w:r w:rsidR="00735EF0" w:rsidRPr="009A7B8A">
        <w:rPr>
          <w:color w:val="000000"/>
          <w:lang w:val="en-GB"/>
        </w:rPr>
        <w:t>-</w:t>
      </w:r>
      <w:r w:rsidR="00735EF0">
        <w:rPr>
          <w:color w:val="000000"/>
          <w:lang w:val="en-GB"/>
        </w:rPr>
        <w:t>39, 40-49)</w:t>
      </w:r>
      <w:r w:rsidRPr="009A7B8A">
        <w:rPr>
          <w:color w:val="000000"/>
          <w:lang w:val="en-GB"/>
        </w:rPr>
        <w:t xml:space="preserve"> (40-49, 50-above) were found. The drivers of the age group 18-</w:t>
      </w:r>
      <w:r w:rsidR="00735EF0">
        <w:rPr>
          <w:color w:val="000000"/>
          <w:lang w:val="en-GB"/>
        </w:rPr>
        <w:t>24</w:t>
      </w:r>
      <w:r w:rsidRPr="009A7B8A">
        <w:rPr>
          <w:color w:val="000000"/>
          <w:lang w:val="en-GB"/>
        </w:rPr>
        <w:t xml:space="preserve"> showed the highest aggressive behaviour (mean = </w:t>
      </w:r>
      <w:r w:rsidR="00735EF0">
        <w:rPr>
          <w:color w:val="000000"/>
          <w:lang w:val="en-GB"/>
        </w:rPr>
        <w:t>2.55</w:t>
      </w:r>
      <w:r w:rsidRPr="009A7B8A">
        <w:rPr>
          <w:color w:val="000000"/>
          <w:lang w:val="en-GB"/>
        </w:rPr>
        <w:t xml:space="preserve">), whereas the drivers of the age group 50-above showed the lowest aggressive behaviour (mean= </w:t>
      </w:r>
      <w:r w:rsidR="00735EF0">
        <w:rPr>
          <w:color w:val="000000"/>
          <w:lang w:val="en-GB"/>
        </w:rPr>
        <w:t>1.01</w:t>
      </w:r>
      <w:r w:rsidRPr="009A7B8A">
        <w:rPr>
          <w:color w:val="000000"/>
          <w:lang w:val="en-GB"/>
        </w:rPr>
        <w:t xml:space="preserve">) </w:t>
      </w:r>
      <w:r w:rsidRPr="00B83C32">
        <w:rPr>
          <w:color w:val="FF0000"/>
          <w:lang w:val="en-GB"/>
        </w:rPr>
        <w:t xml:space="preserve">(Figure 5.4). </w:t>
      </w:r>
      <w:r w:rsidRPr="009A7B8A">
        <w:rPr>
          <w:bCs/>
          <w:color w:val="000000"/>
          <w:lang w:val="en-GB"/>
        </w:rPr>
        <w:t xml:space="preserve">Thus the results of the ONE-WAY ANOVA supported the hypothesis that the younger age group displays more aggressive driving on the road than the older age group. </w:t>
      </w:r>
      <w:r w:rsidRPr="009A7B8A">
        <w:rPr>
          <w:bCs/>
          <w:lang w:val="en-GB"/>
        </w:rPr>
        <w:t>Young drivers, compared with other groups, are more likely to underestimate the probability of</w:t>
      </w:r>
      <w:r w:rsidRPr="009A7B8A">
        <w:rPr>
          <w:bCs/>
          <w:i/>
          <w:lang w:val="en-GB"/>
        </w:rPr>
        <w:t xml:space="preserve"> </w:t>
      </w:r>
      <w:r w:rsidRPr="009A7B8A">
        <w:rPr>
          <w:bCs/>
          <w:lang w:val="en-GB"/>
        </w:rPr>
        <w:t>specific risks caused by traffic situations (Brown &amp; Gorger, 1988; Deery, 1999) and they overestimate their own driving skills (Moe, 1986).</w:t>
      </w:r>
    </w:p>
    <w:p w:rsidR="001E7BBA" w:rsidRDefault="001E7BBA" w:rsidP="00E32EE9">
      <w:pPr>
        <w:pStyle w:val="BodyText"/>
      </w:pPr>
      <w:bookmarkStart w:id="28" w:name="_Toc212383407"/>
    </w:p>
    <w:p w:rsidR="001E7BBA" w:rsidRDefault="001E7BBA" w:rsidP="00E32EE9">
      <w:pPr>
        <w:pStyle w:val="BodyText"/>
      </w:pPr>
    </w:p>
    <w:p w:rsidR="001E7BBA" w:rsidRDefault="001E7BBA" w:rsidP="00E32EE9">
      <w:pPr>
        <w:pStyle w:val="BodyText"/>
      </w:pPr>
    </w:p>
    <w:p w:rsidR="001E7BBA" w:rsidRDefault="001E7BBA" w:rsidP="00E32EE9">
      <w:pPr>
        <w:pStyle w:val="BodyText"/>
      </w:pPr>
    </w:p>
    <w:p w:rsidR="001E7BBA" w:rsidRDefault="001E7BBA" w:rsidP="00E32EE9">
      <w:pPr>
        <w:pStyle w:val="BodyText"/>
      </w:pPr>
    </w:p>
    <w:p w:rsidR="00E32EE9" w:rsidRDefault="00E32EE9" w:rsidP="00E32EE9">
      <w:pPr>
        <w:pStyle w:val="BodyText"/>
      </w:pPr>
      <w:r w:rsidRPr="009A7B8A">
        <w:t>Table 5.8 Driver behaviour score among different age groups</w:t>
      </w:r>
      <w:bookmarkEnd w:id="28"/>
      <w:r w:rsidRPr="009A7B8A">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5"/>
        <w:gridCol w:w="931"/>
        <w:gridCol w:w="1197"/>
        <w:gridCol w:w="1197"/>
        <w:gridCol w:w="1197"/>
        <w:gridCol w:w="1197"/>
        <w:gridCol w:w="1197"/>
        <w:gridCol w:w="1195"/>
      </w:tblGrid>
      <w:tr w:rsidR="001A0290" w:rsidRPr="009A7B8A" w:rsidTr="001A0290">
        <w:tc>
          <w:tcPr>
            <w:tcW w:w="765" w:type="pct"/>
          </w:tcPr>
          <w:p w:rsidR="001A0290" w:rsidRPr="009A7B8A" w:rsidRDefault="001A0290" w:rsidP="00147115">
            <w:pPr>
              <w:spacing w:line="360" w:lineRule="auto"/>
              <w:rPr>
                <w:color w:val="000000"/>
                <w:lang w:val="en-GB"/>
              </w:rPr>
            </w:pPr>
            <w:r w:rsidRPr="009A7B8A">
              <w:rPr>
                <w:color w:val="000000"/>
                <w:lang w:val="en-GB"/>
              </w:rPr>
              <w:t>Age Group</w:t>
            </w:r>
          </w:p>
        </w:tc>
        <w:tc>
          <w:tcPr>
            <w:tcW w:w="486" w:type="pct"/>
          </w:tcPr>
          <w:p w:rsidR="001A0290" w:rsidRPr="009A7B8A" w:rsidRDefault="001A0290" w:rsidP="00147115">
            <w:pPr>
              <w:spacing w:line="360" w:lineRule="auto"/>
              <w:rPr>
                <w:color w:val="000000"/>
                <w:lang w:val="en-GB"/>
              </w:rPr>
            </w:pPr>
            <w:r w:rsidRPr="009A7B8A">
              <w:rPr>
                <w:color w:val="000000"/>
                <w:lang w:val="en-GB"/>
              </w:rPr>
              <w:t>N</w:t>
            </w:r>
          </w:p>
        </w:tc>
        <w:tc>
          <w:tcPr>
            <w:tcW w:w="625" w:type="pct"/>
          </w:tcPr>
          <w:p w:rsidR="001A0290" w:rsidRPr="009A7B8A" w:rsidRDefault="001A0290" w:rsidP="00147115">
            <w:pPr>
              <w:spacing w:line="360" w:lineRule="auto"/>
              <w:rPr>
                <w:color w:val="000000"/>
                <w:lang w:val="en-GB"/>
              </w:rPr>
            </w:pPr>
            <w:r w:rsidRPr="009A7B8A">
              <w:rPr>
                <w:color w:val="000000"/>
                <w:lang w:val="en-GB"/>
              </w:rPr>
              <w:t>Mean</w:t>
            </w:r>
          </w:p>
        </w:tc>
        <w:tc>
          <w:tcPr>
            <w:tcW w:w="625" w:type="pct"/>
          </w:tcPr>
          <w:p w:rsidR="001A0290" w:rsidRPr="009A7B8A" w:rsidRDefault="001A0290" w:rsidP="00147115">
            <w:pPr>
              <w:spacing w:line="360" w:lineRule="auto"/>
              <w:rPr>
                <w:color w:val="000000"/>
                <w:lang w:val="en-GB"/>
              </w:rPr>
            </w:pPr>
            <w:r w:rsidRPr="009A7B8A">
              <w:rPr>
                <w:color w:val="000000"/>
                <w:lang w:val="en-GB"/>
              </w:rPr>
              <w:t>SD</w:t>
            </w:r>
          </w:p>
        </w:tc>
        <w:tc>
          <w:tcPr>
            <w:tcW w:w="625" w:type="pct"/>
          </w:tcPr>
          <w:p w:rsidR="001A0290" w:rsidRPr="009A7B8A" w:rsidRDefault="001A0290" w:rsidP="001A0290">
            <w:pPr>
              <w:spacing w:line="360" w:lineRule="auto"/>
              <w:rPr>
                <w:color w:val="000000"/>
                <w:lang w:val="en-GB"/>
              </w:rPr>
            </w:pPr>
            <w:r w:rsidRPr="009A7B8A">
              <w:rPr>
                <w:color w:val="000000"/>
                <w:lang w:val="en-GB"/>
              </w:rPr>
              <w:t>18-2</w:t>
            </w:r>
            <w:r>
              <w:rPr>
                <w:color w:val="000000"/>
                <w:lang w:val="en-GB"/>
              </w:rPr>
              <w:t>4</w:t>
            </w:r>
          </w:p>
        </w:tc>
        <w:tc>
          <w:tcPr>
            <w:tcW w:w="625" w:type="pct"/>
          </w:tcPr>
          <w:p w:rsidR="001A0290" w:rsidRPr="009A7B8A" w:rsidRDefault="001A0290" w:rsidP="00147115">
            <w:pPr>
              <w:spacing w:line="360" w:lineRule="auto"/>
              <w:rPr>
                <w:color w:val="000000"/>
                <w:lang w:val="en-GB"/>
              </w:rPr>
            </w:pPr>
            <w:r>
              <w:rPr>
                <w:color w:val="000000"/>
                <w:lang w:val="en-GB"/>
              </w:rPr>
              <w:t>25-29</w:t>
            </w:r>
          </w:p>
        </w:tc>
        <w:tc>
          <w:tcPr>
            <w:tcW w:w="625" w:type="pct"/>
          </w:tcPr>
          <w:p w:rsidR="001A0290" w:rsidRPr="009A7B8A" w:rsidRDefault="001A0290" w:rsidP="00F40D05">
            <w:pPr>
              <w:spacing w:line="360" w:lineRule="auto"/>
              <w:rPr>
                <w:color w:val="000000"/>
                <w:lang w:val="en-GB"/>
              </w:rPr>
            </w:pPr>
            <w:r>
              <w:rPr>
                <w:color w:val="000000"/>
                <w:lang w:val="en-GB"/>
              </w:rPr>
              <w:t>30-</w:t>
            </w:r>
            <w:r w:rsidR="00F40D05">
              <w:rPr>
                <w:color w:val="000000"/>
                <w:lang w:val="en-GB"/>
              </w:rPr>
              <w:t>39</w:t>
            </w:r>
          </w:p>
        </w:tc>
        <w:tc>
          <w:tcPr>
            <w:tcW w:w="624" w:type="pct"/>
          </w:tcPr>
          <w:p w:rsidR="001A0290" w:rsidRPr="009A7B8A" w:rsidRDefault="001A0290" w:rsidP="00147115">
            <w:pPr>
              <w:spacing w:line="360" w:lineRule="auto"/>
              <w:rPr>
                <w:color w:val="000000"/>
                <w:lang w:val="en-GB"/>
              </w:rPr>
            </w:pPr>
            <w:r w:rsidRPr="009A7B8A">
              <w:rPr>
                <w:color w:val="000000"/>
                <w:lang w:val="en-GB"/>
              </w:rPr>
              <w:t>40-49</w:t>
            </w:r>
          </w:p>
        </w:tc>
      </w:tr>
      <w:tr w:rsidR="001A0290" w:rsidRPr="009A7B8A" w:rsidTr="001A0290">
        <w:tc>
          <w:tcPr>
            <w:tcW w:w="765" w:type="pct"/>
            <w:vAlign w:val="center"/>
          </w:tcPr>
          <w:p w:rsidR="001A0290" w:rsidRPr="009A7B8A" w:rsidRDefault="001A0290" w:rsidP="000B447C">
            <w:pPr>
              <w:spacing w:line="360" w:lineRule="auto"/>
              <w:rPr>
                <w:color w:val="000000"/>
                <w:lang w:val="en-GB"/>
              </w:rPr>
            </w:pPr>
            <w:r w:rsidRPr="009A7B8A">
              <w:rPr>
                <w:color w:val="000000"/>
                <w:lang w:val="en-GB"/>
              </w:rPr>
              <w:t>18-</w:t>
            </w:r>
            <w:r>
              <w:rPr>
                <w:color w:val="000000"/>
                <w:lang w:val="en-GB"/>
              </w:rPr>
              <w:t>24</w:t>
            </w:r>
          </w:p>
        </w:tc>
        <w:tc>
          <w:tcPr>
            <w:tcW w:w="486" w:type="pct"/>
            <w:vAlign w:val="center"/>
          </w:tcPr>
          <w:p w:rsidR="001A0290" w:rsidRPr="00025ADA" w:rsidRDefault="001A0290" w:rsidP="00147115">
            <w:pPr>
              <w:jc w:val="center"/>
              <w:rPr>
                <w:color w:val="000000"/>
                <w:lang w:val="en-GB"/>
              </w:rPr>
            </w:pPr>
            <w:r>
              <w:rPr>
                <w:color w:val="000000"/>
                <w:lang w:val="en-GB"/>
              </w:rPr>
              <w:t>187</w:t>
            </w:r>
          </w:p>
        </w:tc>
        <w:tc>
          <w:tcPr>
            <w:tcW w:w="625" w:type="pct"/>
            <w:vAlign w:val="center"/>
          </w:tcPr>
          <w:p w:rsidR="001A0290" w:rsidRPr="00025ADA" w:rsidRDefault="001A0290" w:rsidP="00147115">
            <w:pPr>
              <w:jc w:val="center"/>
              <w:rPr>
                <w:color w:val="000000"/>
                <w:lang w:val="en-GB"/>
              </w:rPr>
            </w:pPr>
            <w:r>
              <w:rPr>
                <w:color w:val="000000"/>
                <w:lang w:val="en-GB"/>
              </w:rPr>
              <w:t>2.55</w:t>
            </w:r>
          </w:p>
        </w:tc>
        <w:tc>
          <w:tcPr>
            <w:tcW w:w="625" w:type="pct"/>
            <w:vAlign w:val="center"/>
          </w:tcPr>
          <w:p w:rsidR="001A0290" w:rsidRPr="00025ADA" w:rsidRDefault="001A0290" w:rsidP="000B447C">
            <w:pPr>
              <w:jc w:val="center"/>
              <w:rPr>
                <w:color w:val="000000"/>
                <w:lang w:val="en-GB"/>
              </w:rPr>
            </w:pPr>
            <w:r w:rsidRPr="00025ADA">
              <w:rPr>
                <w:color w:val="000000"/>
                <w:lang w:val="en-GB"/>
              </w:rPr>
              <w:t>0.</w:t>
            </w:r>
            <w:r>
              <w:rPr>
                <w:color w:val="000000"/>
                <w:lang w:val="en-GB"/>
              </w:rPr>
              <w:t>82</w:t>
            </w:r>
          </w:p>
        </w:tc>
        <w:tc>
          <w:tcPr>
            <w:tcW w:w="625" w:type="pct"/>
            <w:vAlign w:val="center"/>
          </w:tcPr>
          <w:p w:rsidR="001A0290" w:rsidRPr="00025ADA" w:rsidRDefault="001A0290" w:rsidP="00147115">
            <w:pPr>
              <w:spacing w:line="360" w:lineRule="auto"/>
              <w:jc w:val="center"/>
              <w:rPr>
                <w:color w:val="000000"/>
                <w:lang w:val="en-GB"/>
              </w:rPr>
            </w:pPr>
          </w:p>
        </w:tc>
        <w:tc>
          <w:tcPr>
            <w:tcW w:w="625" w:type="pct"/>
            <w:vAlign w:val="center"/>
          </w:tcPr>
          <w:p w:rsidR="001A0290" w:rsidRPr="00025ADA" w:rsidRDefault="001A0290" w:rsidP="00147115">
            <w:pPr>
              <w:spacing w:line="360" w:lineRule="auto"/>
              <w:jc w:val="center"/>
              <w:rPr>
                <w:color w:val="000000"/>
                <w:lang w:val="en-GB"/>
              </w:rPr>
            </w:pPr>
          </w:p>
        </w:tc>
        <w:tc>
          <w:tcPr>
            <w:tcW w:w="625" w:type="pct"/>
          </w:tcPr>
          <w:p w:rsidR="001A0290" w:rsidRPr="00025ADA" w:rsidRDefault="001A0290" w:rsidP="00147115">
            <w:pPr>
              <w:spacing w:line="360" w:lineRule="auto"/>
              <w:jc w:val="center"/>
              <w:rPr>
                <w:color w:val="000000"/>
                <w:lang w:val="en-GB"/>
              </w:rPr>
            </w:pPr>
          </w:p>
        </w:tc>
        <w:tc>
          <w:tcPr>
            <w:tcW w:w="624" w:type="pct"/>
            <w:vAlign w:val="center"/>
          </w:tcPr>
          <w:p w:rsidR="001A0290" w:rsidRPr="00025ADA" w:rsidRDefault="001A0290" w:rsidP="00147115">
            <w:pPr>
              <w:spacing w:line="360" w:lineRule="auto"/>
              <w:jc w:val="center"/>
              <w:rPr>
                <w:color w:val="000000"/>
                <w:lang w:val="en-GB"/>
              </w:rPr>
            </w:pPr>
          </w:p>
        </w:tc>
      </w:tr>
      <w:tr w:rsidR="001A0290" w:rsidRPr="009A7B8A" w:rsidTr="001A0290">
        <w:tc>
          <w:tcPr>
            <w:tcW w:w="765" w:type="pct"/>
            <w:vAlign w:val="center"/>
          </w:tcPr>
          <w:p w:rsidR="001A0290" w:rsidRPr="009A7B8A" w:rsidRDefault="001A0290" w:rsidP="001A0290">
            <w:pPr>
              <w:spacing w:line="360" w:lineRule="auto"/>
              <w:rPr>
                <w:color w:val="000000"/>
                <w:lang w:val="en-GB"/>
              </w:rPr>
            </w:pPr>
            <w:r>
              <w:rPr>
                <w:color w:val="000000"/>
                <w:lang w:val="en-GB"/>
              </w:rPr>
              <w:t>25-29</w:t>
            </w:r>
          </w:p>
        </w:tc>
        <w:tc>
          <w:tcPr>
            <w:tcW w:w="486" w:type="pct"/>
            <w:vAlign w:val="center"/>
          </w:tcPr>
          <w:p w:rsidR="001A0290" w:rsidRPr="00025ADA" w:rsidRDefault="001A0290" w:rsidP="00147115">
            <w:pPr>
              <w:jc w:val="center"/>
              <w:rPr>
                <w:color w:val="000000"/>
                <w:lang w:val="en-GB"/>
              </w:rPr>
            </w:pPr>
            <w:r>
              <w:rPr>
                <w:color w:val="000000"/>
                <w:lang w:val="en-GB"/>
              </w:rPr>
              <w:t>54</w:t>
            </w:r>
          </w:p>
        </w:tc>
        <w:tc>
          <w:tcPr>
            <w:tcW w:w="625" w:type="pct"/>
            <w:vAlign w:val="center"/>
          </w:tcPr>
          <w:p w:rsidR="001A0290" w:rsidRPr="00025ADA" w:rsidRDefault="001A0290" w:rsidP="00147115">
            <w:pPr>
              <w:jc w:val="center"/>
              <w:rPr>
                <w:color w:val="000000"/>
                <w:lang w:val="en-GB"/>
              </w:rPr>
            </w:pPr>
            <w:r>
              <w:rPr>
                <w:color w:val="000000"/>
                <w:lang w:val="en-GB"/>
              </w:rPr>
              <w:t>2.08</w:t>
            </w:r>
          </w:p>
        </w:tc>
        <w:tc>
          <w:tcPr>
            <w:tcW w:w="625" w:type="pct"/>
            <w:vAlign w:val="center"/>
          </w:tcPr>
          <w:p w:rsidR="001A0290" w:rsidRPr="00025ADA" w:rsidRDefault="001A0290" w:rsidP="00147115">
            <w:pPr>
              <w:jc w:val="center"/>
              <w:rPr>
                <w:color w:val="000000"/>
                <w:lang w:val="en-GB"/>
              </w:rPr>
            </w:pPr>
            <w:r>
              <w:rPr>
                <w:color w:val="000000"/>
                <w:lang w:val="en-GB"/>
              </w:rPr>
              <w:t>1.02</w:t>
            </w:r>
          </w:p>
        </w:tc>
        <w:tc>
          <w:tcPr>
            <w:tcW w:w="625" w:type="pct"/>
            <w:vAlign w:val="center"/>
          </w:tcPr>
          <w:p w:rsidR="001A0290" w:rsidRPr="00025ADA" w:rsidRDefault="001A0290" w:rsidP="00147115">
            <w:pPr>
              <w:spacing w:line="360" w:lineRule="auto"/>
              <w:jc w:val="center"/>
              <w:rPr>
                <w:color w:val="000000"/>
                <w:lang w:val="en-GB"/>
              </w:rPr>
            </w:pPr>
            <w:r w:rsidRPr="00025ADA">
              <w:rPr>
                <w:color w:val="000000"/>
                <w:lang w:val="en-GB"/>
              </w:rPr>
              <w:t>*</w:t>
            </w:r>
          </w:p>
        </w:tc>
        <w:tc>
          <w:tcPr>
            <w:tcW w:w="625" w:type="pct"/>
            <w:vAlign w:val="center"/>
          </w:tcPr>
          <w:p w:rsidR="001A0290" w:rsidRPr="00025ADA" w:rsidRDefault="001A0290" w:rsidP="00147115">
            <w:pPr>
              <w:spacing w:line="360" w:lineRule="auto"/>
              <w:jc w:val="center"/>
              <w:rPr>
                <w:color w:val="000000"/>
                <w:lang w:val="en-GB"/>
              </w:rPr>
            </w:pPr>
          </w:p>
        </w:tc>
        <w:tc>
          <w:tcPr>
            <w:tcW w:w="625" w:type="pct"/>
          </w:tcPr>
          <w:p w:rsidR="001A0290" w:rsidRPr="00025ADA" w:rsidRDefault="001A0290" w:rsidP="00147115">
            <w:pPr>
              <w:spacing w:line="360" w:lineRule="auto"/>
              <w:jc w:val="center"/>
              <w:rPr>
                <w:color w:val="000000"/>
                <w:lang w:val="en-GB"/>
              </w:rPr>
            </w:pPr>
          </w:p>
        </w:tc>
        <w:tc>
          <w:tcPr>
            <w:tcW w:w="624" w:type="pct"/>
            <w:vAlign w:val="center"/>
          </w:tcPr>
          <w:p w:rsidR="001A0290" w:rsidRPr="00025ADA" w:rsidRDefault="001A0290" w:rsidP="00147115">
            <w:pPr>
              <w:spacing w:line="360" w:lineRule="auto"/>
              <w:jc w:val="center"/>
              <w:rPr>
                <w:color w:val="000000"/>
                <w:lang w:val="en-GB"/>
              </w:rPr>
            </w:pPr>
          </w:p>
        </w:tc>
      </w:tr>
      <w:tr w:rsidR="001A0290" w:rsidRPr="009A7B8A" w:rsidTr="001A0290">
        <w:tc>
          <w:tcPr>
            <w:tcW w:w="765" w:type="pct"/>
            <w:vAlign w:val="center"/>
          </w:tcPr>
          <w:p w:rsidR="001A0290" w:rsidRPr="009A7B8A" w:rsidRDefault="001A0290" w:rsidP="00147115">
            <w:pPr>
              <w:spacing w:line="360" w:lineRule="auto"/>
              <w:rPr>
                <w:color w:val="000000"/>
                <w:lang w:val="en-GB"/>
              </w:rPr>
            </w:pPr>
            <w:r w:rsidRPr="009A7B8A">
              <w:rPr>
                <w:color w:val="000000"/>
                <w:lang w:val="en-GB"/>
              </w:rPr>
              <w:t>30-39</w:t>
            </w:r>
          </w:p>
        </w:tc>
        <w:tc>
          <w:tcPr>
            <w:tcW w:w="486" w:type="pct"/>
            <w:vAlign w:val="center"/>
          </w:tcPr>
          <w:p w:rsidR="001A0290" w:rsidRPr="00025ADA" w:rsidRDefault="001A0290" w:rsidP="00147115">
            <w:pPr>
              <w:jc w:val="center"/>
              <w:rPr>
                <w:color w:val="000000"/>
                <w:lang w:val="en-GB"/>
              </w:rPr>
            </w:pPr>
            <w:r>
              <w:rPr>
                <w:color w:val="000000"/>
                <w:lang w:val="en-GB"/>
              </w:rPr>
              <w:t>64</w:t>
            </w:r>
          </w:p>
        </w:tc>
        <w:tc>
          <w:tcPr>
            <w:tcW w:w="625" w:type="pct"/>
            <w:vAlign w:val="center"/>
          </w:tcPr>
          <w:p w:rsidR="001A0290" w:rsidRPr="00025ADA" w:rsidRDefault="001A0290" w:rsidP="00147115">
            <w:pPr>
              <w:jc w:val="center"/>
              <w:rPr>
                <w:color w:val="000000"/>
                <w:lang w:val="en-GB"/>
              </w:rPr>
            </w:pPr>
            <w:r>
              <w:rPr>
                <w:color w:val="000000"/>
                <w:lang w:val="en-GB"/>
              </w:rPr>
              <w:t>1.73</w:t>
            </w:r>
          </w:p>
        </w:tc>
        <w:tc>
          <w:tcPr>
            <w:tcW w:w="625" w:type="pct"/>
            <w:vAlign w:val="center"/>
          </w:tcPr>
          <w:p w:rsidR="001A0290" w:rsidRPr="00025ADA" w:rsidRDefault="001A0290" w:rsidP="00147115">
            <w:pPr>
              <w:jc w:val="center"/>
              <w:rPr>
                <w:color w:val="000000"/>
                <w:lang w:val="en-GB"/>
              </w:rPr>
            </w:pPr>
            <w:r>
              <w:rPr>
                <w:color w:val="000000"/>
                <w:lang w:val="en-GB"/>
              </w:rPr>
              <w:t>1.06</w:t>
            </w:r>
          </w:p>
        </w:tc>
        <w:tc>
          <w:tcPr>
            <w:tcW w:w="625" w:type="pct"/>
            <w:vAlign w:val="center"/>
          </w:tcPr>
          <w:p w:rsidR="001A0290" w:rsidRPr="00025ADA" w:rsidRDefault="001A0290" w:rsidP="00147115">
            <w:pPr>
              <w:spacing w:line="360" w:lineRule="auto"/>
              <w:jc w:val="center"/>
              <w:rPr>
                <w:color w:val="000000"/>
                <w:lang w:val="en-GB"/>
              </w:rPr>
            </w:pPr>
            <w:r w:rsidRPr="00025ADA">
              <w:rPr>
                <w:color w:val="000000"/>
                <w:lang w:val="en-GB"/>
              </w:rPr>
              <w:t>*</w:t>
            </w:r>
          </w:p>
        </w:tc>
        <w:tc>
          <w:tcPr>
            <w:tcW w:w="625" w:type="pct"/>
            <w:vAlign w:val="center"/>
          </w:tcPr>
          <w:p w:rsidR="001A0290" w:rsidRPr="00025ADA" w:rsidRDefault="00F40D05" w:rsidP="00147115">
            <w:pPr>
              <w:spacing w:line="360" w:lineRule="auto"/>
              <w:jc w:val="center"/>
              <w:rPr>
                <w:color w:val="000000"/>
                <w:lang w:val="en-GB"/>
              </w:rPr>
            </w:pPr>
            <w:r>
              <w:rPr>
                <w:color w:val="000000"/>
                <w:lang w:val="en-GB"/>
              </w:rPr>
              <w:t>NS</w:t>
            </w:r>
          </w:p>
        </w:tc>
        <w:tc>
          <w:tcPr>
            <w:tcW w:w="625" w:type="pct"/>
          </w:tcPr>
          <w:p w:rsidR="001A0290" w:rsidRPr="00025ADA" w:rsidRDefault="001A0290" w:rsidP="00147115">
            <w:pPr>
              <w:spacing w:line="360" w:lineRule="auto"/>
              <w:jc w:val="center"/>
              <w:rPr>
                <w:color w:val="000000"/>
                <w:lang w:val="en-GB"/>
              </w:rPr>
            </w:pPr>
          </w:p>
        </w:tc>
        <w:tc>
          <w:tcPr>
            <w:tcW w:w="624" w:type="pct"/>
            <w:vAlign w:val="center"/>
          </w:tcPr>
          <w:p w:rsidR="001A0290" w:rsidRPr="00025ADA" w:rsidRDefault="001A0290" w:rsidP="00147115">
            <w:pPr>
              <w:spacing w:line="360" w:lineRule="auto"/>
              <w:jc w:val="center"/>
              <w:rPr>
                <w:color w:val="000000"/>
                <w:lang w:val="en-GB"/>
              </w:rPr>
            </w:pPr>
          </w:p>
        </w:tc>
      </w:tr>
      <w:tr w:rsidR="001A0290" w:rsidRPr="009A7B8A" w:rsidTr="001A0290">
        <w:tc>
          <w:tcPr>
            <w:tcW w:w="765" w:type="pct"/>
            <w:vAlign w:val="center"/>
          </w:tcPr>
          <w:p w:rsidR="001A0290" w:rsidRPr="009A7B8A" w:rsidRDefault="001A0290" w:rsidP="00147115">
            <w:pPr>
              <w:spacing w:line="360" w:lineRule="auto"/>
              <w:rPr>
                <w:color w:val="000000"/>
                <w:lang w:val="en-GB"/>
              </w:rPr>
            </w:pPr>
            <w:r w:rsidRPr="009A7B8A">
              <w:rPr>
                <w:color w:val="000000"/>
                <w:lang w:val="en-GB"/>
              </w:rPr>
              <w:t>40-49</w:t>
            </w:r>
          </w:p>
        </w:tc>
        <w:tc>
          <w:tcPr>
            <w:tcW w:w="486" w:type="pct"/>
            <w:vAlign w:val="center"/>
          </w:tcPr>
          <w:p w:rsidR="001A0290" w:rsidRPr="00025ADA" w:rsidRDefault="001A0290" w:rsidP="00147115">
            <w:pPr>
              <w:jc w:val="center"/>
              <w:rPr>
                <w:color w:val="000000"/>
                <w:lang w:val="en-GB"/>
              </w:rPr>
            </w:pPr>
            <w:r>
              <w:rPr>
                <w:color w:val="000000"/>
                <w:lang w:val="en-GB"/>
              </w:rPr>
              <w:t>68</w:t>
            </w:r>
          </w:p>
        </w:tc>
        <w:tc>
          <w:tcPr>
            <w:tcW w:w="625" w:type="pct"/>
            <w:vAlign w:val="center"/>
          </w:tcPr>
          <w:p w:rsidR="001A0290" w:rsidRPr="00025ADA" w:rsidRDefault="001A0290" w:rsidP="00147115">
            <w:pPr>
              <w:jc w:val="center"/>
              <w:rPr>
                <w:color w:val="000000"/>
                <w:lang w:val="en-GB"/>
              </w:rPr>
            </w:pPr>
            <w:r>
              <w:rPr>
                <w:color w:val="000000"/>
                <w:lang w:val="en-GB"/>
              </w:rPr>
              <w:t>1.48</w:t>
            </w:r>
          </w:p>
        </w:tc>
        <w:tc>
          <w:tcPr>
            <w:tcW w:w="625" w:type="pct"/>
            <w:vAlign w:val="center"/>
          </w:tcPr>
          <w:p w:rsidR="001A0290" w:rsidRPr="00025ADA" w:rsidRDefault="001A0290" w:rsidP="000B447C">
            <w:pPr>
              <w:jc w:val="center"/>
              <w:rPr>
                <w:color w:val="000000"/>
                <w:lang w:val="en-GB"/>
              </w:rPr>
            </w:pPr>
            <w:r w:rsidRPr="00025ADA">
              <w:rPr>
                <w:color w:val="000000"/>
                <w:lang w:val="en-GB"/>
              </w:rPr>
              <w:t>0.</w:t>
            </w:r>
            <w:r>
              <w:rPr>
                <w:color w:val="000000"/>
                <w:lang w:val="en-GB"/>
              </w:rPr>
              <w:t>75</w:t>
            </w:r>
          </w:p>
        </w:tc>
        <w:tc>
          <w:tcPr>
            <w:tcW w:w="625" w:type="pct"/>
            <w:vAlign w:val="center"/>
          </w:tcPr>
          <w:p w:rsidR="001A0290" w:rsidRPr="00025ADA" w:rsidRDefault="001A0290" w:rsidP="00147115">
            <w:pPr>
              <w:spacing w:line="360" w:lineRule="auto"/>
              <w:jc w:val="center"/>
              <w:rPr>
                <w:color w:val="000000"/>
                <w:lang w:val="en-GB"/>
              </w:rPr>
            </w:pPr>
            <w:r w:rsidRPr="00025ADA">
              <w:rPr>
                <w:color w:val="000000"/>
                <w:lang w:val="en-GB"/>
              </w:rPr>
              <w:t>*</w:t>
            </w:r>
          </w:p>
        </w:tc>
        <w:tc>
          <w:tcPr>
            <w:tcW w:w="625" w:type="pct"/>
            <w:vAlign w:val="center"/>
          </w:tcPr>
          <w:p w:rsidR="001A0290" w:rsidRPr="00025ADA" w:rsidRDefault="001A0290" w:rsidP="00147115">
            <w:pPr>
              <w:spacing w:line="360" w:lineRule="auto"/>
              <w:jc w:val="center"/>
              <w:rPr>
                <w:color w:val="000000"/>
                <w:lang w:val="en-GB"/>
              </w:rPr>
            </w:pPr>
            <w:r w:rsidRPr="00025ADA">
              <w:rPr>
                <w:color w:val="000000"/>
                <w:lang w:val="en-GB"/>
              </w:rPr>
              <w:t>*</w:t>
            </w:r>
          </w:p>
        </w:tc>
        <w:tc>
          <w:tcPr>
            <w:tcW w:w="625" w:type="pct"/>
          </w:tcPr>
          <w:p w:rsidR="001A0290" w:rsidRPr="00025ADA" w:rsidRDefault="00F40D05" w:rsidP="00147115">
            <w:pPr>
              <w:spacing w:line="360" w:lineRule="auto"/>
              <w:jc w:val="center"/>
              <w:rPr>
                <w:color w:val="000000"/>
                <w:lang w:val="en-GB"/>
              </w:rPr>
            </w:pPr>
            <w:r>
              <w:rPr>
                <w:color w:val="000000"/>
                <w:lang w:val="en-GB"/>
              </w:rPr>
              <w:t>NS</w:t>
            </w:r>
          </w:p>
        </w:tc>
        <w:tc>
          <w:tcPr>
            <w:tcW w:w="624" w:type="pct"/>
            <w:vAlign w:val="center"/>
          </w:tcPr>
          <w:p w:rsidR="001A0290" w:rsidRPr="00025ADA" w:rsidRDefault="001A0290" w:rsidP="00147115">
            <w:pPr>
              <w:spacing w:line="360" w:lineRule="auto"/>
              <w:jc w:val="center"/>
              <w:rPr>
                <w:color w:val="000000"/>
                <w:lang w:val="en-GB"/>
              </w:rPr>
            </w:pPr>
          </w:p>
        </w:tc>
      </w:tr>
      <w:tr w:rsidR="001A0290" w:rsidRPr="009A7B8A" w:rsidTr="001A0290">
        <w:tc>
          <w:tcPr>
            <w:tcW w:w="765" w:type="pct"/>
            <w:vAlign w:val="center"/>
          </w:tcPr>
          <w:p w:rsidR="001A0290" w:rsidRPr="009A7B8A" w:rsidRDefault="001A0290" w:rsidP="00147115">
            <w:pPr>
              <w:spacing w:line="360" w:lineRule="auto"/>
              <w:rPr>
                <w:color w:val="000000"/>
                <w:lang w:val="en-GB"/>
              </w:rPr>
            </w:pPr>
            <w:r w:rsidRPr="009A7B8A">
              <w:rPr>
                <w:color w:val="000000"/>
                <w:lang w:val="en-GB"/>
              </w:rPr>
              <w:t>50-above</w:t>
            </w:r>
          </w:p>
        </w:tc>
        <w:tc>
          <w:tcPr>
            <w:tcW w:w="486" w:type="pct"/>
            <w:vAlign w:val="center"/>
          </w:tcPr>
          <w:p w:rsidR="001A0290" w:rsidRPr="00025ADA" w:rsidRDefault="001A0290" w:rsidP="00147115">
            <w:pPr>
              <w:jc w:val="center"/>
              <w:rPr>
                <w:color w:val="000000"/>
                <w:lang w:val="en-GB"/>
              </w:rPr>
            </w:pPr>
            <w:r>
              <w:rPr>
                <w:color w:val="000000"/>
                <w:lang w:val="en-GB"/>
              </w:rPr>
              <w:t>47</w:t>
            </w:r>
          </w:p>
        </w:tc>
        <w:tc>
          <w:tcPr>
            <w:tcW w:w="625" w:type="pct"/>
            <w:vAlign w:val="center"/>
          </w:tcPr>
          <w:p w:rsidR="001A0290" w:rsidRPr="00025ADA" w:rsidRDefault="001A0290" w:rsidP="00147115">
            <w:pPr>
              <w:jc w:val="center"/>
              <w:rPr>
                <w:color w:val="000000"/>
                <w:lang w:val="en-GB"/>
              </w:rPr>
            </w:pPr>
            <w:r>
              <w:rPr>
                <w:color w:val="000000"/>
                <w:lang w:val="en-GB"/>
              </w:rPr>
              <w:t>1.01</w:t>
            </w:r>
          </w:p>
        </w:tc>
        <w:tc>
          <w:tcPr>
            <w:tcW w:w="625" w:type="pct"/>
            <w:vAlign w:val="center"/>
          </w:tcPr>
          <w:p w:rsidR="001A0290" w:rsidRPr="00025ADA" w:rsidRDefault="001A0290" w:rsidP="000B447C">
            <w:pPr>
              <w:jc w:val="center"/>
              <w:rPr>
                <w:color w:val="000000"/>
                <w:lang w:val="en-GB"/>
              </w:rPr>
            </w:pPr>
            <w:r w:rsidRPr="00025ADA">
              <w:rPr>
                <w:color w:val="000000"/>
                <w:lang w:val="en-GB"/>
              </w:rPr>
              <w:t>0.</w:t>
            </w:r>
            <w:r>
              <w:rPr>
                <w:color w:val="000000"/>
                <w:lang w:val="en-GB"/>
              </w:rPr>
              <w:t>66</w:t>
            </w:r>
          </w:p>
        </w:tc>
        <w:tc>
          <w:tcPr>
            <w:tcW w:w="625" w:type="pct"/>
            <w:vAlign w:val="center"/>
          </w:tcPr>
          <w:p w:rsidR="001A0290" w:rsidRPr="00025ADA" w:rsidRDefault="001A0290" w:rsidP="00147115">
            <w:pPr>
              <w:spacing w:line="360" w:lineRule="auto"/>
              <w:jc w:val="center"/>
              <w:rPr>
                <w:color w:val="000000"/>
                <w:lang w:val="en-GB"/>
              </w:rPr>
            </w:pPr>
            <w:r w:rsidRPr="00025ADA">
              <w:rPr>
                <w:color w:val="000000"/>
                <w:lang w:val="en-GB"/>
              </w:rPr>
              <w:t>*</w:t>
            </w:r>
          </w:p>
        </w:tc>
        <w:tc>
          <w:tcPr>
            <w:tcW w:w="625" w:type="pct"/>
            <w:vAlign w:val="center"/>
          </w:tcPr>
          <w:p w:rsidR="001A0290" w:rsidRPr="00025ADA" w:rsidRDefault="001A0290" w:rsidP="00147115">
            <w:pPr>
              <w:spacing w:line="360" w:lineRule="auto"/>
              <w:jc w:val="center"/>
              <w:rPr>
                <w:color w:val="000000"/>
                <w:lang w:val="en-GB"/>
              </w:rPr>
            </w:pPr>
            <w:r w:rsidRPr="00025ADA">
              <w:rPr>
                <w:color w:val="000000"/>
                <w:lang w:val="en-GB"/>
              </w:rPr>
              <w:t>*</w:t>
            </w:r>
          </w:p>
        </w:tc>
        <w:tc>
          <w:tcPr>
            <w:tcW w:w="625" w:type="pct"/>
          </w:tcPr>
          <w:p w:rsidR="001A0290" w:rsidRPr="00025ADA" w:rsidRDefault="00F40D05" w:rsidP="00147115">
            <w:pPr>
              <w:spacing w:line="360" w:lineRule="auto"/>
              <w:jc w:val="center"/>
              <w:rPr>
                <w:color w:val="000000"/>
                <w:lang w:val="en-GB"/>
              </w:rPr>
            </w:pPr>
            <w:r w:rsidRPr="00025ADA">
              <w:rPr>
                <w:color w:val="000000"/>
                <w:lang w:val="en-GB"/>
              </w:rPr>
              <w:t>*</w:t>
            </w:r>
          </w:p>
        </w:tc>
        <w:tc>
          <w:tcPr>
            <w:tcW w:w="624" w:type="pct"/>
            <w:vAlign w:val="center"/>
          </w:tcPr>
          <w:p w:rsidR="001A0290" w:rsidRPr="00025ADA" w:rsidRDefault="001A0290" w:rsidP="00147115">
            <w:pPr>
              <w:spacing w:line="360" w:lineRule="auto"/>
              <w:jc w:val="center"/>
              <w:rPr>
                <w:color w:val="000000"/>
                <w:lang w:val="en-GB"/>
              </w:rPr>
            </w:pPr>
            <w:r w:rsidRPr="00025ADA">
              <w:rPr>
                <w:color w:val="000000"/>
                <w:lang w:val="en-GB"/>
              </w:rPr>
              <w:t>NS</w:t>
            </w:r>
          </w:p>
        </w:tc>
      </w:tr>
    </w:tbl>
    <w:p w:rsidR="00E32EE9" w:rsidRDefault="00E32EE9" w:rsidP="001A0290">
      <w:pPr>
        <w:rPr>
          <w:color w:val="000000"/>
          <w:lang w:val="en-GB"/>
        </w:rPr>
      </w:pPr>
      <w:r w:rsidRPr="009A7B8A">
        <w:rPr>
          <w:color w:val="000000"/>
          <w:lang w:val="en-GB"/>
        </w:rPr>
        <w:t xml:space="preserve">Note: NS= non significant differences between pairs of means, while (*) = significance using </w:t>
      </w:r>
      <w:r w:rsidR="001A0290">
        <w:rPr>
          <w:color w:val="000000"/>
          <w:lang w:val="en-GB"/>
        </w:rPr>
        <w:t>Scheffe Test</w:t>
      </w:r>
      <w:r w:rsidRPr="009A7B8A">
        <w:rPr>
          <w:color w:val="000000"/>
          <w:lang w:val="en-GB"/>
        </w:rPr>
        <w:t>.</w:t>
      </w:r>
    </w:p>
    <w:p w:rsidR="000B447C" w:rsidRDefault="000B447C" w:rsidP="00E32EE9">
      <w:pPr>
        <w:rPr>
          <w:color w:val="000000"/>
          <w:lang w:val="en-GB"/>
        </w:rPr>
      </w:pPr>
    </w:p>
    <w:p w:rsidR="000B447C" w:rsidRPr="000B447C" w:rsidRDefault="000B447C" w:rsidP="000B447C">
      <w:pPr>
        <w:autoSpaceDE w:val="0"/>
        <w:autoSpaceDN w:val="0"/>
        <w:adjustRightInd w:val="0"/>
        <w:rPr>
          <w:rFonts w:eastAsiaTheme="minorHAnsi"/>
        </w:rPr>
      </w:pPr>
    </w:p>
    <w:p w:rsidR="001A0290" w:rsidRPr="001A0290" w:rsidRDefault="001A0290" w:rsidP="001A0290">
      <w:pPr>
        <w:autoSpaceDE w:val="0"/>
        <w:autoSpaceDN w:val="0"/>
        <w:adjustRightInd w:val="0"/>
        <w:spacing w:line="400" w:lineRule="atLeast"/>
        <w:rPr>
          <w:rFonts w:eastAsiaTheme="minorHAnsi"/>
        </w:rPr>
      </w:pPr>
    </w:p>
    <w:p w:rsidR="000B447C" w:rsidRDefault="000B447C" w:rsidP="00E32EE9">
      <w:pPr>
        <w:rPr>
          <w:color w:val="000000"/>
          <w:lang w:val="en-GB"/>
        </w:rPr>
      </w:pPr>
    </w:p>
    <w:p w:rsidR="000B447C" w:rsidRDefault="000B447C" w:rsidP="000B447C">
      <w:pPr>
        <w:autoSpaceDE w:val="0"/>
        <w:autoSpaceDN w:val="0"/>
        <w:adjustRightInd w:val="0"/>
        <w:rPr>
          <w:rFonts w:eastAsiaTheme="minorHAnsi"/>
        </w:rPr>
      </w:pPr>
      <w:r>
        <w:rPr>
          <w:rFonts w:eastAsiaTheme="minorHAnsi"/>
          <w:noProof/>
        </w:rPr>
        <w:lastRenderedPageBreak/>
        <w:drawing>
          <wp:inline distT="0" distB="0" distL="0" distR="0" wp14:anchorId="0A3729F9" wp14:editId="0151E245">
            <wp:extent cx="5947410" cy="47548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7410" cy="4754880"/>
                    </a:xfrm>
                    <a:prstGeom prst="rect">
                      <a:avLst/>
                    </a:prstGeom>
                    <a:noFill/>
                    <a:ln>
                      <a:noFill/>
                    </a:ln>
                  </pic:spPr>
                </pic:pic>
              </a:graphicData>
            </a:graphic>
          </wp:inline>
        </w:drawing>
      </w:r>
    </w:p>
    <w:p w:rsidR="000B447C" w:rsidRDefault="00735EF0" w:rsidP="00E32EE9">
      <w:pPr>
        <w:rPr>
          <w:lang w:val="en-GB"/>
        </w:rPr>
      </w:pPr>
      <w:r w:rsidRPr="009A7B8A">
        <w:rPr>
          <w:lang w:val="en-GB"/>
        </w:rPr>
        <w:t xml:space="preserve">Figure </w:t>
      </w:r>
      <w:r w:rsidRPr="009A7B8A">
        <w:rPr>
          <w:lang w:val="en-GB"/>
        </w:rPr>
        <w:fldChar w:fldCharType="begin"/>
      </w:r>
      <w:r w:rsidRPr="009A7B8A">
        <w:rPr>
          <w:lang w:val="en-GB"/>
        </w:rPr>
        <w:instrText xml:space="preserve"> STYLEREF 1 \s </w:instrText>
      </w:r>
      <w:r w:rsidRPr="009A7B8A">
        <w:rPr>
          <w:lang w:val="en-GB"/>
        </w:rPr>
        <w:fldChar w:fldCharType="separate"/>
      </w:r>
      <w:r>
        <w:rPr>
          <w:noProof/>
          <w:cs/>
          <w:lang w:val="en-GB"/>
        </w:rPr>
        <w:t>‎</w:t>
      </w:r>
      <w:r>
        <w:rPr>
          <w:noProof/>
          <w:lang w:val="en-GB"/>
        </w:rPr>
        <w:t>5</w:t>
      </w:r>
      <w:r w:rsidRPr="009A7B8A">
        <w:rPr>
          <w:lang w:val="en-GB"/>
        </w:rPr>
        <w:fldChar w:fldCharType="end"/>
      </w:r>
      <w:r w:rsidRPr="009A7B8A">
        <w:rPr>
          <w:lang w:val="en-GB"/>
        </w:rPr>
        <w:t>.</w:t>
      </w:r>
      <w:r w:rsidRPr="009A7B8A">
        <w:rPr>
          <w:lang w:val="en-GB"/>
        </w:rPr>
        <w:fldChar w:fldCharType="begin"/>
      </w:r>
      <w:r w:rsidRPr="009A7B8A">
        <w:rPr>
          <w:lang w:val="en-GB"/>
        </w:rPr>
        <w:instrText xml:space="preserve"> SEQ Figure \* ARABIC \s 1 </w:instrText>
      </w:r>
      <w:r w:rsidRPr="009A7B8A">
        <w:rPr>
          <w:lang w:val="en-GB"/>
        </w:rPr>
        <w:fldChar w:fldCharType="separate"/>
      </w:r>
      <w:r>
        <w:rPr>
          <w:noProof/>
          <w:lang w:val="en-GB"/>
        </w:rPr>
        <w:t>4</w:t>
      </w:r>
      <w:r w:rsidRPr="009A7B8A">
        <w:rPr>
          <w:lang w:val="en-GB"/>
        </w:rPr>
        <w:fldChar w:fldCharType="end"/>
      </w:r>
      <w:r w:rsidRPr="009A7B8A">
        <w:rPr>
          <w:lang w:val="en-GB"/>
        </w:rPr>
        <w:t xml:space="preserve"> Aggressive behaviour box plots and means for different age</w:t>
      </w:r>
      <w:r w:rsidR="00B83C32">
        <w:rPr>
          <w:lang w:val="en-GB"/>
        </w:rPr>
        <w:t xml:space="preserve"> groups</w:t>
      </w:r>
    </w:p>
    <w:p w:rsidR="00A318D7" w:rsidRPr="009A7B8A" w:rsidRDefault="00A318D7" w:rsidP="00E32EE9">
      <w:pPr>
        <w:rPr>
          <w:color w:val="000000"/>
          <w:lang w:val="en-GB"/>
        </w:rPr>
      </w:pPr>
    </w:p>
    <w:p w:rsidR="00E32EE9" w:rsidRPr="009A7B8A" w:rsidRDefault="00E32EE9" w:rsidP="00E32EE9">
      <w:pPr>
        <w:rPr>
          <w:color w:val="000000"/>
          <w:lang w:val="en-GB"/>
        </w:rPr>
      </w:pPr>
    </w:p>
    <w:p w:rsidR="00E32EE9" w:rsidRPr="001E7BBA" w:rsidRDefault="00E32EE9" w:rsidP="001E7BBA">
      <w:pPr>
        <w:spacing w:line="360" w:lineRule="auto"/>
        <w:ind w:firstLine="720"/>
        <w:jc w:val="both"/>
        <w:rPr>
          <w:color w:val="000000"/>
          <w:lang w:val="en-GB"/>
        </w:rPr>
      </w:pPr>
      <w:r w:rsidRPr="001E7BBA">
        <w:rPr>
          <w:color w:val="000000" w:themeColor="text1"/>
          <w:lang w:val="en-GB"/>
        </w:rPr>
        <w:t>The practical implication of these results is that younger drivers are more aggressive on the roads than older drivers</w:t>
      </w:r>
      <w:r w:rsidR="001E7BBA">
        <w:rPr>
          <w:color w:val="000000" w:themeColor="text1"/>
          <w:lang w:val="en-GB"/>
        </w:rPr>
        <w:t>.</w:t>
      </w:r>
      <w:r w:rsidRPr="001E7BBA">
        <w:rPr>
          <w:color w:val="000000" w:themeColor="text1"/>
          <w:lang w:val="en-GB"/>
        </w:rPr>
        <w:t xml:space="preserve"> </w:t>
      </w:r>
      <w:r w:rsidR="001E7BBA" w:rsidRPr="001E7BBA">
        <w:rPr>
          <w:iCs/>
          <w:color w:val="000000" w:themeColor="text1"/>
          <w:lang w:val="en-GB"/>
        </w:rPr>
        <w:t>Thus</w:t>
      </w:r>
      <w:r w:rsidR="001E7BBA" w:rsidRPr="009A7B8A">
        <w:rPr>
          <w:iCs/>
          <w:color w:val="000000"/>
          <w:lang w:val="en-GB"/>
        </w:rPr>
        <w:t>;</w:t>
      </w:r>
      <w:r w:rsidRPr="009A7B8A">
        <w:rPr>
          <w:iCs/>
          <w:color w:val="000000"/>
          <w:lang w:val="en-GB"/>
        </w:rPr>
        <w:t xml:space="preserve"> it could be recommended that the driving test be made more stringent for younger drivers.  More strict penalties should be imposed on drivers who violate the law repeatedly. A points system should be more effective in Kuwait, which may solve many problems regarding this issue</w:t>
      </w:r>
      <w:r w:rsidR="001E7BBA">
        <w:rPr>
          <w:iCs/>
          <w:color w:val="000000"/>
          <w:lang w:val="en-GB"/>
        </w:rPr>
        <w:t>.</w:t>
      </w:r>
    </w:p>
    <w:p w:rsidR="00E32EE9" w:rsidRPr="009A7B8A" w:rsidRDefault="00E32EE9" w:rsidP="00E32EE9">
      <w:pPr>
        <w:spacing w:line="360" w:lineRule="auto"/>
        <w:ind w:firstLine="720"/>
        <w:rPr>
          <w:iCs/>
          <w:color w:val="000000"/>
          <w:lang w:val="en-GB"/>
        </w:rPr>
      </w:pPr>
    </w:p>
    <w:p w:rsidR="00BE0E5A" w:rsidRPr="001341FF" w:rsidRDefault="00E32EE9" w:rsidP="00BE0E5A">
      <w:pPr>
        <w:spacing w:line="360" w:lineRule="auto"/>
        <w:ind w:firstLine="720"/>
        <w:jc w:val="both"/>
        <w:rPr>
          <w:bCs/>
          <w:color w:val="FF0000"/>
          <w:lang w:val="en-GB"/>
        </w:rPr>
      </w:pPr>
      <w:r w:rsidRPr="009A7B8A">
        <w:rPr>
          <w:iCs/>
          <w:lang w:val="en-GB"/>
        </w:rPr>
        <w:t xml:space="preserve">It could be effective to apply different levels of penalties to different categories of offences. For example, in the form of compulsory driver training, suspending the driving licence or retest. Various types of retest could also be considered depending on the severity of the case and requirements. </w:t>
      </w:r>
      <w:r w:rsidR="00BE0E5A">
        <w:rPr>
          <w:iCs/>
          <w:lang w:val="en-GB"/>
        </w:rPr>
        <w:t>(</w:t>
      </w:r>
      <w:r w:rsidR="00BE0E5A" w:rsidRPr="001341FF">
        <w:rPr>
          <w:bCs/>
          <w:color w:val="FF0000"/>
          <w:lang w:val="en-GB"/>
        </w:rPr>
        <w:t xml:space="preserve">It </w:t>
      </w:r>
      <w:r w:rsidR="00BE0E5A">
        <w:rPr>
          <w:bCs/>
          <w:color w:val="FF0000"/>
          <w:lang w:val="en-GB"/>
        </w:rPr>
        <w:t xml:space="preserve">also </w:t>
      </w:r>
      <w:r w:rsidR="00BE0E5A" w:rsidRPr="001341FF">
        <w:rPr>
          <w:bCs/>
          <w:color w:val="FF0000"/>
          <w:lang w:val="en-GB"/>
        </w:rPr>
        <w:t xml:space="preserve">could be suggested that young Kuwaiti drivers of some social status may be tempted to drive recklessly knowing that they have connections and may be able to get </w:t>
      </w:r>
      <w:r w:rsidR="00BE0E5A" w:rsidRPr="001341FF">
        <w:rPr>
          <w:bCs/>
          <w:color w:val="FF0000"/>
          <w:lang w:val="en-GB"/>
        </w:rPr>
        <w:lastRenderedPageBreak/>
        <w:t>away with their misdemeanour. Traffic laws should be enforced, no matter what the social status of the driver</w:t>
      </w:r>
      <w:r w:rsidR="00BE0E5A">
        <w:rPr>
          <w:bCs/>
          <w:color w:val="FF0000"/>
          <w:lang w:val="en-GB"/>
        </w:rPr>
        <w:t>)</w:t>
      </w:r>
      <w:r w:rsidR="00BE0E5A" w:rsidRPr="001341FF">
        <w:rPr>
          <w:bCs/>
          <w:color w:val="FF0000"/>
          <w:lang w:val="en-GB"/>
        </w:rPr>
        <w:t xml:space="preserve">. </w:t>
      </w:r>
    </w:p>
    <w:p w:rsidR="00E32EE9" w:rsidRPr="009A7B8A" w:rsidRDefault="00E32EE9" w:rsidP="00E32EE9">
      <w:pPr>
        <w:spacing w:line="360" w:lineRule="auto"/>
        <w:ind w:firstLine="720"/>
        <w:jc w:val="both"/>
        <w:rPr>
          <w:iCs/>
          <w:lang w:val="en-GB"/>
        </w:rPr>
      </w:pPr>
    </w:p>
    <w:p w:rsidR="00E32EE9" w:rsidRPr="009A7B8A" w:rsidRDefault="00E32EE9" w:rsidP="00B83C32">
      <w:pPr>
        <w:pStyle w:val="Caption"/>
        <w:rPr>
          <w:lang w:val="en-GB"/>
        </w:rPr>
      </w:pPr>
      <w:r w:rsidRPr="009A7B8A">
        <w:rPr>
          <w:lang w:val="en-GB"/>
        </w:rPr>
        <w:t xml:space="preserve">                               </w:t>
      </w:r>
    </w:p>
    <w:p w:rsidR="00E32EE9" w:rsidRPr="009A7B8A" w:rsidRDefault="00E32EE9" w:rsidP="00E32EE9">
      <w:pPr>
        <w:pStyle w:val="Heading4"/>
      </w:pPr>
      <w:bookmarkStart w:id="29" w:name="_Toc202786710"/>
      <w:bookmarkStart w:id="30" w:name="_Toc202794534"/>
      <w:bookmarkStart w:id="31" w:name="_Toc212380089"/>
      <w:r w:rsidRPr="009A7B8A">
        <w:t>2 Gender (Gender versus Driver Behaviour Score)</w:t>
      </w:r>
      <w:bookmarkEnd w:id="29"/>
      <w:bookmarkEnd w:id="30"/>
      <w:bookmarkEnd w:id="31"/>
    </w:p>
    <w:p w:rsidR="00E32EE9" w:rsidRPr="009A7B8A" w:rsidRDefault="00E32EE9" w:rsidP="00E32EE9">
      <w:pPr>
        <w:tabs>
          <w:tab w:val="left" w:pos="930"/>
        </w:tabs>
        <w:outlineLvl w:val="3"/>
        <w:rPr>
          <w:lang w:val="en-GB"/>
        </w:rPr>
      </w:pPr>
    </w:p>
    <w:p w:rsidR="00E32EE9" w:rsidRPr="001A79DD" w:rsidRDefault="00E32EE9" w:rsidP="001A79DD">
      <w:pPr>
        <w:spacing w:line="360" w:lineRule="auto"/>
        <w:ind w:firstLine="720"/>
        <w:jc w:val="both"/>
        <w:rPr>
          <w:lang w:val="en-GB"/>
        </w:rPr>
      </w:pPr>
      <w:r w:rsidRPr="009A7B8A">
        <w:rPr>
          <w:color w:val="000000"/>
          <w:lang w:val="en-GB"/>
        </w:rPr>
        <w:t xml:space="preserve">An independent-sample </w:t>
      </w:r>
      <w:r w:rsidRPr="009A7B8A">
        <w:rPr>
          <w:color w:val="000000"/>
          <w:u w:val="single"/>
          <w:lang w:val="en-GB"/>
        </w:rPr>
        <w:t>t</w:t>
      </w:r>
      <w:r w:rsidRPr="009A7B8A">
        <w:rPr>
          <w:color w:val="000000"/>
          <w:lang w:val="en-GB"/>
        </w:rPr>
        <w:t xml:space="preserve"> -test was conducted to evaluate the hypothesis that male drivers have more aggressive driving behaviour on the road than female drivers. The test was significant, </w:t>
      </w:r>
      <w:r w:rsidRPr="009A7B8A">
        <w:rPr>
          <w:color w:val="000000"/>
          <w:u w:val="single"/>
          <w:lang w:val="en-GB"/>
        </w:rPr>
        <w:t>t</w:t>
      </w:r>
      <w:r w:rsidRPr="009A7B8A">
        <w:rPr>
          <w:color w:val="000000"/>
          <w:lang w:val="en-GB"/>
        </w:rPr>
        <w:t xml:space="preserve"> (</w:t>
      </w:r>
      <w:r w:rsidR="007321F0">
        <w:rPr>
          <w:color w:val="000000"/>
          <w:lang w:val="en-GB"/>
        </w:rPr>
        <w:t>241</w:t>
      </w:r>
      <w:r w:rsidRPr="009A7B8A">
        <w:rPr>
          <w:color w:val="000000"/>
          <w:lang w:val="en-GB"/>
        </w:rPr>
        <w:t>.</w:t>
      </w:r>
      <w:r w:rsidR="007321F0">
        <w:rPr>
          <w:color w:val="000000"/>
          <w:lang w:val="en-GB"/>
        </w:rPr>
        <w:t>936</w:t>
      </w:r>
      <w:r w:rsidRPr="009A7B8A">
        <w:rPr>
          <w:color w:val="000000"/>
          <w:lang w:val="en-GB"/>
        </w:rPr>
        <w:t>) = (2.4</w:t>
      </w:r>
      <w:r w:rsidR="007321F0">
        <w:rPr>
          <w:color w:val="000000"/>
          <w:lang w:val="en-GB"/>
        </w:rPr>
        <w:t>82</w:t>
      </w:r>
      <w:r w:rsidRPr="009A7B8A">
        <w:rPr>
          <w:color w:val="000000"/>
          <w:lang w:val="en-GB"/>
        </w:rPr>
        <w:t xml:space="preserve">), </w:t>
      </w:r>
      <w:r w:rsidRPr="009A7B8A">
        <w:rPr>
          <w:color w:val="000000"/>
          <w:u w:val="single"/>
          <w:lang w:val="en-GB"/>
        </w:rPr>
        <w:t>p</w:t>
      </w:r>
      <w:r w:rsidRPr="009A7B8A">
        <w:rPr>
          <w:color w:val="000000"/>
          <w:lang w:val="en-GB"/>
        </w:rPr>
        <w:t xml:space="preserve"> = 0.01</w:t>
      </w:r>
      <w:r w:rsidR="007321F0">
        <w:rPr>
          <w:color w:val="000000"/>
          <w:lang w:val="en-GB"/>
        </w:rPr>
        <w:t>4</w:t>
      </w:r>
      <w:r w:rsidRPr="009A7B8A">
        <w:rPr>
          <w:color w:val="000000"/>
          <w:lang w:val="en-GB"/>
        </w:rPr>
        <w:t xml:space="preserve">. </w:t>
      </w:r>
      <w:r w:rsidRPr="001A79DD">
        <w:rPr>
          <w:lang w:val="en-GB"/>
        </w:rPr>
        <w:t xml:space="preserve">The results of the independent-sample </w:t>
      </w:r>
      <w:r w:rsidRPr="001A79DD">
        <w:rPr>
          <w:u w:val="single"/>
          <w:lang w:val="en-GB"/>
        </w:rPr>
        <w:t>t</w:t>
      </w:r>
      <w:r w:rsidRPr="001A79DD">
        <w:rPr>
          <w:lang w:val="en-GB"/>
        </w:rPr>
        <w:t xml:space="preserve"> -test supported the hypothesis that male drivers (</w:t>
      </w:r>
      <w:r w:rsidRPr="001A79DD">
        <w:rPr>
          <w:u w:val="single"/>
          <w:lang w:val="en-GB"/>
        </w:rPr>
        <w:t>M</w:t>
      </w:r>
      <w:r w:rsidRPr="001A79DD">
        <w:rPr>
          <w:lang w:val="en-GB"/>
        </w:rPr>
        <w:t xml:space="preserve"> = </w:t>
      </w:r>
      <w:r w:rsidR="001A79DD" w:rsidRPr="001A79DD">
        <w:rPr>
          <w:lang w:val="en-GB"/>
        </w:rPr>
        <w:t>2.097</w:t>
      </w:r>
      <w:r w:rsidRPr="001A79DD">
        <w:rPr>
          <w:lang w:val="en-GB"/>
        </w:rPr>
        <w:t xml:space="preserve">, </w:t>
      </w:r>
      <w:r w:rsidRPr="001A79DD">
        <w:rPr>
          <w:u w:val="single"/>
          <w:lang w:val="en-GB"/>
        </w:rPr>
        <w:t>SD</w:t>
      </w:r>
      <w:r w:rsidRPr="001A79DD">
        <w:rPr>
          <w:lang w:val="en-GB"/>
        </w:rPr>
        <w:t xml:space="preserve"> = </w:t>
      </w:r>
      <w:r w:rsidR="001A79DD" w:rsidRPr="001A79DD">
        <w:rPr>
          <w:lang w:val="en-GB"/>
        </w:rPr>
        <w:t>1.025</w:t>
      </w:r>
      <w:r w:rsidRPr="001A79DD">
        <w:rPr>
          <w:lang w:val="en-GB"/>
        </w:rPr>
        <w:t xml:space="preserve">, </w:t>
      </w:r>
      <w:r w:rsidRPr="001A79DD">
        <w:rPr>
          <w:u w:val="single"/>
          <w:lang w:val="en-GB"/>
        </w:rPr>
        <w:t>N</w:t>
      </w:r>
      <w:r w:rsidRPr="001A79DD">
        <w:rPr>
          <w:lang w:val="en-GB"/>
        </w:rPr>
        <w:t>=</w:t>
      </w:r>
      <w:r w:rsidR="001A79DD">
        <w:rPr>
          <w:lang w:val="en-GB"/>
        </w:rPr>
        <w:t>295</w:t>
      </w:r>
      <w:r w:rsidRPr="001A79DD">
        <w:rPr>
          <w:lang w:val="en-GB"/>
        </w:rPr>
        <w:t>) on average have more aggressive driving behaviour than female drivers (</w:t>
      </w:r>
      <w:r w:rsidRPr="001A79DD">
        <w:rPr>
          <w:u w:val="single"/>
          <w:lang w:val="en-GB"/>
        </w:rPr>
        <w:t>M</w:t>
      </w:r>
      <w:r w:rsidRPr="001A79DD">
        <w:rPr>
          <w:lang w:val="en-GB"/>
        </w:rPr>
        <w:t xml:space="preserve"> = </w:t>
      </w:r>
      <w:r w:rsidR="001A79DD" w:rsidRPr="001A79DD">
        <w:rPr>
          <w:lang w:val="en-GB"/>
        </w:rPr>
        <w:t>1.8</w:t>
      </w:r>
      <w:r w:rsidR="001A79DD">
        <w:rPr>
          <w:lang w:val="en-GB"/>
        </w:rPr>
        <w:t>3</w:t>
      </w:r>
      <w:r w:rsidR="001A79DD" w:rsidRPr="001A79DD">
        <w:rPr>
          <w:lang w:val="en-GB"/>
        </w:rPr>
        <w:t>3</w:t>
      </w:r>
      <w:r w:rsidRPr="001A79DD">
        <w:rPr>
          <w:lang w:val="en-GB"/>
        </w:rPr>
        <w:t xml:space="preserve">, </w:t>
      </w:r>
      <w:r w:rsidRPr="001A79DD">
        <w:rPr>
          <w:u w:val="single"/>
          <w:lang w:val="en-GB"/>
        </w:rPr>
        <w:t>SD</w:t>
      </w:r>
      <w:r w:rsidRPr="001A79DD">
        <w:rPr>
          <w:lang w:val="en-GB"/>
        </w:rPr>
        <w:t xml:space="preserve"> =</w:t>
      </w:r>
      <w:r w:rsidR="001A79DD">
        <w:rPr>
          <w:lang w:val="en-GB"/>
        </w:rPr>
        <w:t xml:space="preserve">  </w:t>
      </w:r>
      <w:r w:rsidRPr="001A79DD">
        <w:rPr>
          <w:lang w:val="en-GB"/>
        </w:rPr>
        <w:t xml:space="preserve"> 0.</w:t>
      </w:r>
      <w:r w:rsidR="001A79DD" w:rsidRPr="001A79DD">
        <w:rPr>
          <w:rFonts w:ascii="Arial" w:eastAsiaTheme="minorHAnsi" w:hAnsi="Arial" w:cs="Arial"/>
          <w:color w:val="000000"/>
          <w:sz w:val="18"/>
          <w:szCs w:val="18"/>
        </w:rPr>
        <w:t xml:space="preserve"> </w:t>
      </w:r>
      <w:r w:rsidR="001A79DD" w:rsidRPr="001A79DD">
        <w:rPr>
          <w:lang w:val="en-GB"/>
        </w:rPr>
        <w:t>987</w:t>
      </w:r>
      <w:r w:rsidRPr="001A79DD">
        <w:rPr>
          <w:lang w:val="en-GB"/>
        </w:rPr>
        <w:t xml:space="preserve">, </w:t>
      </w:r>
      <w:r w:rsidRPr="001A79DD">
        <w:rPr>
          <w:u w:val="single"/>
          <w:lang w:val="en-GB"/>
        </w:rPr>
        <w:t>N</w:t>
      </w:r>
      <w:r w:rsidRPr="001A79DD">
        <w:rPr>
          <w:lang w:val="en-GB"/>
        </w:rPr>
        <w:t>=</w:t>
      </w:r>
      <w:r w:rsidR="001A79DD">
        <w:rPr>
          <w:lang w:val="en-GB"/>
        </w:rPr>
        <w:t>125</w:t>
      </w:r>
      <w:r w:rsidRPr="001A79DD">
        <w:rPr>
          <w:lang w:val="en-GB"/>
        </w:rPr>
        <w:t xml:space="preserve">) </w:t>
      </w:r>
      <w:r w:rsidRPr="001A79DD">
        <w:rPr>
          <w:color w:val="FF0000"/>
          <w:lang w:val="en-GB"/>
        </w:rPr>
        <w:t xml:space="preserve">(see figure 5.5). </w:t>
      </w:r>
      <w:r w:rsidRPr="001A79DD">
        <w:rPr>
          <w:lang w:val="en-GB"/>
        </w:rPr>
        <w:t xml:space="preserve">This was also found in a survey undertaken by Laapotti </w:t>
      </w:r>
      <w:r w:rsidRPr="001A79DD">
        <w:rPr>
          <w:i/>
          <w:iCs/>
          <w:lang w:val="en-GB"/>
        </w:rPr>
        <w:t>et al</w:t>
      </w:r>
      <w:r w:rsidRPr="001A79DD">
        <w:rPr>
          <w:lang w:val="en-GB"/>
        </w:rPr>
        <w:t>. (2003), which evaluated driver attitudes towards road safety in Finland. The study revealed that female drivers had a more positive attitude towards road safety and rules than male drivers.</w:t>
      </w:r>
    </w:p>
    <w:p w:rsidR="001A79DD" w:rsidRPr="001A79DD" w:rsidRDefault="001A79DD" w:rsidP="001A79DD">
      <w:pPr>
        <w:autoSpaceDE w:val="0"/>
        <w:autoSpaceDN w:val="0"/>
        <w:adjustRightInd w:val="0"/>
        <w:rPr>
          <w:rFonts w:eastAsiaTheme="minorHAnsi"/>
        </w:rPr>
      </w:pPr>
    </w:p>
    <w:p w:rsidR="001A79DD" w:rsidRPr="001A79DD" w:rsidRDefault="001A79DD" w:rsidP="001A79DD">
      <w:pPr>
        <w:autoSpaceDE w:val="0"/>
        <w:autoSpaceDN w:val="0"/>
        <w:adjustRightInd w:val="0"/>
        <w:spacing w:line="400" w:lineRule="atLeast"/>
        <w:rPr>
          <w:rFonts w:eastAsiaTheme="minorHAnsi"/>
        </w:rPr>
      </w:pPr>
    </w:p>
    <w:p w:rsidR="001A79DD" w:rsidRDefault="001A79DD" w:rsidP="001A79DD">
      <w:pPr>
        <w:autoSpaceDE w:val="0"/>
        <w:autoSpaceDN w:val="0"/>
        <w:adjustRightInd w:val="0"/>
        <w:rPr>
          <w:rFonts w:eastAsiaTheme="minorHAnsi"/>
        </w:rPr>
      </w:pPr>
      <w:r>
        <w:rPr>
          <w:rFonts w:eastAsiaTheme="minorHAnsi"/>
          <w:noProof/>
        </w:rPr>
        <w:drawing>
          <wp:inline distT="0" distB="0" distL="0" distR="0" wp14:anchorId="3D621602" wp14:editId="76F31341">
            <wp:extent cx="5311471" cy="42062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1471" cy="4206240"/>
                    </a:xfrm>
                    <a:prstGeom prst="rect">
                      <a:avLst/>
                    </a:prstGeom>
                    <a:noFill/>
                    <a:ln>
                      <a:noFill/>
                    </a:ln>
                  </pic:spPr>
                </pic:pic>
              </a:graphicData>
            </a:graphic>
          </wp:inline>
        </w:drawing>
      </w:r>
    </w:p>
    <w:p w:rsidR="00E32EE9" w:rsidRPr="009A7B8A" w:rsidRDefault="00E32EE9" w:rsidP="00E32EE9">
      <w:pPr>
        <w:keepNext/>
        <w:ind w:firstLine="720"/>
        <w:rPr>
          <w:lang w:val="en-GB"/>
        </w:rPr>
      </w:pPr>
    </w:p>
    <w:p w:rsidR="00E32EE9" w:rsidRPr="009A7B8A" w:rsidRDefault="00E32EE9" w:rsidP="00E32EE9">
      <w:pPr>
        <w:pStyle w:val="Caption"/>
        <w:rPr>
          <w:color w:val="FF0000"/>
          <w:lang w:val="en-GB"/>
        </w:rPr>
      </w:pPr>
      <w:r w:rsidRPr="009A7B8A">
        <w:rPr>
          <w:lang w:val="en-GB"/>
        </w:rPr>
        <w:t xml:space="preserve">                            </w:t>
      </w:r>
      <w:bookmarkStart w:id="32" w:name="_Toc212384010"/>
      <w:r w:rsidRPr="009A7B8A">
        <w:rPr>
          <w:lang w:val="en-GB"/>
        </w:rPr>
        <w:t xml:space="preserve">Figure </w:t>
      </w:r>
      <w:r w:rsidRPr="009A7B8A">
        <w:rPr>
          <w:lang w:val="en-GB"/>
        </w:rPr>
        <w:fldChar w:fldCharType="begin"/>
      </w:r>
      <w:r w:rsidRPr="009A7B8A">
        <w:rPr>
          <w:lang w:val="en-GB"/>
        </w:rPr>
        <w:instrText xml:space="preserve"> STYLEREF 1 \s </w:instrText>
      </w:r>
      <w:r w:rsidRPr="009A7B8A">
        <w:rPr>
          <w:lang w:val="en-GB"/>
        </w:rPr>
        <w:fldChar w:fldCharType="separate"/>
      </w:r>
      <w:r>
        <w:rPr>
          <w:noProof/>
          <w:cs/>
          <w:lang w:val="en-GB"/>
        </w:rPr>
        <w:t>‎</w:t>
      </w:r>
      <w:r>
        <w:rPr>
          <w:noProof/>
          <w:lang w:val="en-GB"/>
        </w:rPr>
        <w:t>5</w:t>
      </w:r>
      <w:r w:rsidRPr="009A7B8A">
        <w:rPr>
          <w:lang w:val="en-GB"/>
        </w:rPr>
        <w:fldChar w:fldCharType="end"/>
      </w:r>
      <w:r w:rsidRPr="009A7B8A">
        <w:rPr>
          <w:lang w:val="en-GB"/>
        </w:rPr>
        <w:t>.</w:t>
      </w:r>
      <w:r w:rsidRPr="009A7B8A">
        <w:rPr>
          <w:lang w:val="en-GB"/>
        </w:rPr>
        <w:fldChar w:fldCharType="begin"/>
      </w:r>
      <w:r w:rsidRPr="009A7B8A">
        <w:rPr>
          <w:lang w:val="en-GB"/>
        </w:rPr>
        <w:instrText xml:space="preserve"> SEQ Figure \* ARABIC \s 1 </w:instrText>
      </w:r>
      <w:r w:rsidRPr="009A7B8A">
        <w:rPr>
          <w:lang w:val="en-GB"/>
        </w:rPr>
        <w:fldChar w:fldCharType="separate"/>
      </w:r>
      <w:r>
        <w:rPr>
          <w:noProof/>
          <w:lang w:val="en-GB"/>
        </w:rPr>
        <w:t>5</w:t>
      </w:r>
      <w:r w:rsidRPr="009A7B8A">
        <w:rPr>
          <w:lang w:val="en-GB"/>
        </w:rPr>
        <w:fldChar w:fldCharType="end"/>
      </w:r>
      <w:r w:rsidRPr="009A7B8A">
        <w:rPr>
          <w:lang w:val="en-GB"/>
        </w:rPr>
        <w:t xml:space="preserve"> Aggressive behaviour means and box plots based on gender</w:t>
      </w:r>
      <w:bookmarkEnd w:id="32"/>
    </w:p>
    <w:p w:rsidR="00E32EE9" w:rsidRPr="009A7B8A" w:rsidRDefault="00E32EE9" w:rsidP="00E32EE9">
      <w:pPr>
        <w:ind w:firstLine="720"/>
        <w:jc w:val="both"/>
        <w:rPr>
          <w:bCs/>
          <w:color w:val="000000"/>
          <w:lang w:val="en-GB"/>
        </w:rPr>
      </w:pPr>
      <w:r w:rsidRPr="009A7B8A">
        <w:rPr>
          <w:bCs/>
          <w:color w:val="000000"/>
          <w:lang w:val="en-GB"/>
        </w:rPr>
        <w:t xml:space="preserve">                </w:t>
      </w:r>
    </w:p>
    <w:p w:rsidR="00E32EE9" w:rsidRDefault="00E32EE9" w:rsidP="00E32EE9">
      <w:pPr>
        <w:spacing w:line="360" w:lineRule="auto"/>
        <w:outlineLvl w:val="3"/>
        <w:rPr>
          <w:rStyle w:val="StyleBold"/>
          <w:b/>
          <w:bCs/>
          <w:lang w:val="en-GB"/>
        </w:rPr>
      </w:pPr>
      <w:bookmarkStart w:id="33" w:name="_Toc202786711"/>
      <w:bookmarkStart w:id="34" w:name="_Toc202794535"/>
    </w:p>
    <w:p w:rsidR="00A318D7" w:rsidRPr="009A7B8A" w:rsidRDefault="00A318D7" w:rsidP="00E32EE9">
      <w:pPr>
        <w:spacing w:line="360" w:lineRule="auto"/>
        <w:outlineLvl w:val="3"/>
        <w:rPr>
          <w:rStyle w:val="StyleBold"/>
          <w:b/>
          <w:bCs/>
          <w:lang w:val="en-GB"/>
        </w:rPr>
      </w:pPr>
    </w:p>
    <w:p w:rsidR="00E32EE9" w:rsidRPr="009A7B8A" w:rsidRDefault="00E32EE9" w:rsidP="00E32EE9">
      <w:pPr>
        <w:pStyle w:val="Heading4"/>
      </w:pPr>
      <w:bookmarkStart w:id="35" w:name="_Toc212380090"/>
      <w:r w:rsidRPr="009A7B8A">
        <w:t>3 Nationality (Nationality versus Driver Behaviour Score)</w:t>
      </w:r>
      <w:bookmarkEnd w:id="33"/>
      <w:bookmarkEnd w:id="34"/>
      <w:bookmarkEnd w:id="35"/>
      <w:r w:rsidRPr="009A7B8A">
        <w:t xml:space="preserve"> </w:t>
      </w:r>
    </w:p>
    <w:p w:rsidR="000A3ABD" w:rsidRDefault="00E32EE9" w:rsidP="00B83C32">
      <w:pPr>
        <w:spacing w:line="360" w:lineRule="auto"/>
        <w:ind w:firstLine="720"/>
        <w:jc w:val="both"/>
        <w:rPr>
          <w:color w:val="000000"/>
          <w:lang w:val="en-GB"/>
        </w:rPr>
      </w:pPr>
      <w:r w:rsidRPr="009A7B8A">
        <w:rPr>
          <w:color w:val="000000"/>
          <w:lang w:val="en-GB"/>
        </w:rPr>
        <w:t xml:space="preserve">An independent-sample </w:t>
      </w:r>
      <w:r w:rsidRPr="009A7B8A">
        <w:rPr>
          <w:color w:val="000000"/>
          <w:u w:val="single"/>
          <w:lang w:val="en-GB"/>
        </w:rPr>
        <w:t>t</w:t>
      </w:r>
      <w:r w:rsidRPr="009A7B8A">
        <w:rPr>
          <w:color w:val="000000"/>
          <w:lang w:val="en-GB"/>
        </w:rPr>
        <w:t xml:space="preserve"> -test was conducted to evaluate the hypothesis that Kuwaiti drivers have more aggressive driving behaviour than </w:t>
      </w:r>
      <w:r w:rsidR="00B83C32" w:rsidRPr="009A7B8A">
        <w:rPr>
          <w:color w:val="000000"/>
          <w:lang w:val="en-GB"/>
        </w:rPr>
        <w:t>non-Kuwaiti</w:t>
      </w:r>
      <w:r w:rsidRPr="009A7B8A">
        <w:rPr>
          <w:color w:val="000000"/>
          <w:lang w:val="en-GB"/>
        </w:rPr>
        <w:t xml:space="preserve"> drivers. The test was significant, </w:t>
      </w:r>
      <w:r w:rsidRPr="009A7B8A">
        <w:rPr>
          <w:color w:val="000000"/>
          <w:u w:val="single"/>
          <w:lang w:val="en-GB"/>
        </w:rPr>
        <w:t>t</w:t>
      </w:r>
      <w:r w:rsidRPr="009A7B8A">
        <w:rPr>
          <w:color w:val="000000"/>
          <w:lang w:val="en-GB"/>
        </w:rPr>
        <w:t xml:space="preserve"> (1</w:t>
      </w:r>
      <w:r w:rsidR="00B83C32">
        <w:rPr>
          <w:color w:val="000000"/>
          <w:lang w:val="en-GB"/>
        </w:rPr>
        <w:t>04</w:t>
      </w:r>
      <w:r w:rsidRPr="009A7B8A">
        <w:rPr>
          <w:color w:val="000000"/>
          <w:lang w:val="en-GB"/>
        </w:rPr>
        <w:t xml:space="preserve">) = </w:t>
      </w:r>
      <w:r w:rsidR="00B83C32">
        <w:rPr>
          <w:color w:val="000000"/>
          <w:lang w:val="en-GB"/>
        </w:rPr>
        <w:t>(7.73</w:t>
      </w:r>
      <w:r w:rsidRPr="009A7B8A">
        <w:rPr>
          <w:color w:val="000000"/>
          <w:lang w:val="en-GB"/>
        </w:rPr>
        <w:t xml:space="preserve">), </w:t>
      </w:r>
      <w:r w:rsidRPr="009A7B8A">
        <w:rPr>
          <w:color w:val="000000"/>
          <w:u w:val="single"/>
          <w:lang w:val="en-GB"/>
        </w:rPr>
        <w:t>p</w:t>
      </w:r>
      <w:r w:rsidRPr="009A7B8A">
        <w:rPr>
          <w:color w:val="000000"/>
          <w:lang w:val="en-GB"/>
        </w:rPr>
        <w:t xml:space="preserve"> &lt; 0.001. The results of the independent-sample </w:t>
      </w:r>
      <w:r w:rsidRPr="009A7B8A">
        <w:rPr>
          <w:color w:val="000000"/>
          <w:u w:val="single"/>
          <w:lang w:val="en-GB"/>
        </w:rPr>
        <w:t>t</w:t>
      </w:r>
      <w:r w:rsidRPr="009A7B8A">
        <w:rPr>
          <w:color w:val="000000"/>
          <w:lang w:val="en-GB"/>
        </w:rPr>
        <w:t xml:space="preserve"> -test supported the hypothesis that Kuwaiti drivers (</w:t>
      </w:r>
      <w:r w:rsidRPr="009A7B8A">
        <w:rPr>
          <w:color w:val="000000"/>
          <w:u w:val="single"/>
          <w:lang w:val="en-GB"/>
        </w:rPr>
        <w:t xml:space="preserve">M </w:t>
      </w:r>
      <w:r w:rsidRPr="009A7B8A">
        <w:rPr>
          <w:color w:val="000000"/>
          <w:lang w:val="en-GB"/>
        </w:rPr>
        <w:t xml:space="preserve">= </w:t>
      </w:r>
      <w:r w:rsidR="00B83C32">
        <w:rPr>
          <w:color w:val="000000"/>
          <w:lang w:val="en-GB"/>
        </w:rPr>
        <w:t>2.17</w:t>
      </w:r>
      <w:r w:rsidRPr="009A7B8A">
        <w:rPr>
          <w:color w:val="000000"/>
          <w:lang w:val="en-GB"/>
        </w:rPr>
        <w:t xml:space="preserve">, </w:t>
      </w:r>
      <w:r w:rsidRPr="009A7B8A">
        <w:rPr>
          <w:color w:val="000000"/>
          <w:u w:val="single"/>
          <w:lang w:val="en-GB"/>
        </w:rPr>
        <w:t xml:space="preserve">SD </w:t>
      </w:r>
      <w:r w:rsidRPr="009A7B8A">
        <w:rPr>
          <w:color w:val="000000"/>
          <w:lang w:val="en-GB"/>
        </w:rPr>
        <w:t>= 0.</w:t>
      </w:r>
      <w:r w:rsidR="00B83C32">
        <w:rPr>
          <w:color w:val="000000"/>
          <w:lang w:val="en-GB"/>
        </w:rPr>
        <w:t>973</w:t>
      </w:r>
      <w:r w:rsidRPr="009A7B8A">
        <w:rPr>
          <w:color w:val="000000"/>
          <w:lang w:val="en-GB"/>
        </w:rPr>
        <w:t xml:space="preserve">, </w:t>
      </w:r>
      <w:r w:rsidRPr="009A7B8A">
        <w:rPr>
          <w:color w:val="000000"/>
          <w:u w:val="single"/>
          <w:lang w:val="en-GB"/>
        </w:rPr>
        <w:t>N</w:t>
      </w:r>
      <w:r w:rsidRPr="009A7B8A">
        <w:rPr>
          <w:color w:val="000000"/>
          <w:lang w:val="en-GB"/>
        </w:rPr>
        <w:t>=</w:t>
      </w:r>
      <w:r w:rsidR="00B83C32">
        <w:rPr>
          <w:color w:val="000000"/>
          <w:lang w:val="en-GB"/>
        </w:rPr>
        <w:t>350</w:t>
      </w:r>
      <w:r w:rsidRPr="009A7B8A">
        <w:rPr>
          <w:color w:val="000000"/>
          <w:lang w:val="en-GB"/>
        </w:rPr>
        <w:t>) on the average are more aggressive drivers than non-Kuwaiti drivers (</w:t>
      </w:r>
      <w:r w:rsidRPr="009A7B8A">
        <w:rPr>
          <w:color w:val="000000"/>
          <w:u w:val="single"/>
          <w:lang w:val="en-GB"/>
        </w:rPr>
        <w:t>M</w:t>
      </w:r>
      <w:r w:rsidRPr="009A7B8A">
        <w:rPr>
          <w:color w:val="000000"/>
          <w:lang w:val="en-GB"/>
        </w:rPr>
        <w:t xml:space="preserve"> = </w:t>
      </w:r>
      <w:r w:rsidR="00B83C32">
        <w:rPr>
          <w:color w:val="000000"/>
          <w:lang w:val="en-GB"/>
        </w:rPr>
        <w:t>1.25</w:t>
      </w:r>
      <w:r w:rsidRPr="009A7B8A">
        <w:rPr>
          <w:color w:val="000000"/>
          <w:lang w:val="en-GB"/>
        </w:rPr>
        <w:t xml:space="preserve">, </w:t>
      </w:r>
      <w:r w:rsidRPr="009A7B8A">
        <w:rPr>
          <w:color w:val="000000"/>
          <w:u w:val="single"/>
          <w:lang w:val="en-GB"/>
        </w:rPr>
        <w:t>SD</w:t>
      </w:r>
      <w:r w:rsidRPr="009A7B8A">
        <w:rPr>
          <w:color w:val="000000"/>
          <w:lang w:val="en-GB"/>
        </w:rPr>
        <w:t xml:space="preserve"> = </w:t>
      </w:r>
      <w:r w:rsidR="00B83C32">
        <w:rPr>
          <w:color w:val="000000"/>
          <w:lang w:val="en-GB"/>
        </w:rPr>
        <w:t>0.897</w:t>
      </w:r>
      <w:r w:rsidRPr="009A7B8A">
        <w:rPr>
          <w:color w:val="000000"/>
          <w:lang w:val="en-GB"/>
        </w:rPr>
        <w:t xml:space="preserve">, </w:t>
      </w:r>
      <w:r w:rsidRPr="009A7B8A">
        <w:rPr>
          <w:color w:val="000000"/>
          <w:u w:val="single"/>
          <w:lang w:val="en-GB"/>
        </w:rPr>
        <w:t>N</w:t>
      </w:r>
      <w:r w:rsidRPr="009A7B8A">
        <w:rPr>
          <w:color w:val="000000"/>
          <w:lang w:val="en-GB"/>
        </w:rPr>
        <w:t xml:space="preserve">=527) </w:t>
      </w:r>
      <w:r w:rsidRPr="00B83C32">
        <w:rPr>
          <w:color w:val="FF0000"/>
          <w:lang w:val="en-GB"/>
        </w:rPr>
        <w:t xml:space="preserve">(see figure 5.6). </w:t>
      </w:r>
    </w:p>
    <w:p w:rsidR="000A3ABD" w:rsidRDefault="000A3ABD" w:rsidP="00E32EE9">
      <w:pPr>
        <w:spacing w:line="360" w:lineRule="auto"/>
        <w:ind w:firstLine="720"/>
        <w:jc w:val="both"/>
        <w:rPr>
          <w:color w:val="000000"/>
          <w:lang w:val="en-GB"/>
        </w:rPr>
      </w:pPr>
    </w:p>
    <w:p w:rsidR="000A3ABD" w:rsidRPr="000A3ABD" w:rsidRDefault="000A3ABD" w:rsidP="000A3ABD">
      <w:pPr>
        <w:autoSpaceDE w:val="0"/>
        <w:autoSpaceDN w:val="0"/>
        <w:adjustRightInd w:val="0"/>
        <w:spacing w:line="400" w:lineRule="atLeast"/>
        <w:rPr>
          <w:rFonts w:eastAsiaTheme="minorHAnsi"/>
        </w:rPr>
      </w:pPr>
    </w:p>
    <w:p w:rsidR="00B83C32" w:rsidRDefault="00B83C32" w:rsidP="00B83C32">
      <w:pPr>
        <w:autoSpaceDE w:val="0"/>
        <w:autoSpaceDN w:val="0"/>
        <w:adjustRightInd w:val="0"/>
        <w:rPr>
          <w:rFonts w:eastAsiaTheme="minorHAnsi"/>
        </w:rPr>
      </w:pPr>
      <w:r>
        <w:rPr>
          <w:rFonts w:eastAsiaTheme="minorHAnsi"/>
          <w:noProof/>
        </w:rPr>
        <w:drawing>
          <wp:inline distT="0" distB="0" distL="0" distR="0" wp14:anchorId="6636A9AF" wp14:editId="5A188F31">
            <wp:extent cx="5947410" cy="47548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7410" cy="4754880"/>
                    </a:xfrm>
                    <a:prstGeom prst="rect">
                      <a:avLst/>
                    </a:prstGeom>
                    <a:noFill/>
                    <a:ln>
                      <a:noFill/>
                    </a:ln>
                  </pic:spPr>
                </pic:pic>
              </a:graphicData>
            </a:graphic>
          </wp:inline>
        </w:drawing>
      </w:r>
    </w:p>
    <w:p w:rsidR="000A3ABD" w:rsidRPr="000A3ABD" w:rsidRDefault="000A3ABD" w:rsidP="000A3ABD">
      <w:pPr>
        <w:autoSpaceDE w:val="0"/>
        <w:autoSpaceDN w:val="0"/>
        <w:adjustRightInd w:val="0"/>
        <w:rPr>
          <w:rFonts w:eastAsiaTheme="minorHAnsi"/>
        </w:rPr>
      </w:pPr>
    </w:p>
    <w:p w:rsidR="00E32EE9" w:rsidRPr="009A7B8A" w:rsidRDefault="00E32EE9" w:rsidP="00E32EE9">
      <w:pPr>
        <w:pStyle w:val="Caption"/>
        <w:jc w:val="center"/>
        <w:rPr>
          <w:bCs w:val="0"/>
          <w:color w:val="FF9900"/>
          <w:lang w:val="en-GB"/>
        </w:rPr>
      </w:pPr>
      <w:bookmarkStart w:id="36" w:name="_Toc212384011"/>
      <w:r w:rsidRPr="009A7B8A">
        <w:rPr>
          <w:lang w:val="en-GB"/>
        </w:rPr>
        <w:t xml:space="preserve">Figure </w:t>
      </w:r>
      <w:r w:rsidRPr="009A7B8A">
        <w:rPr>
          <w:lang w:val="en-GB"/>
        </w:rPr>
        <w:fldChar w:fldCharType="begin"/>
      </w:r>
      <w:r w:rsidRPr="009A7B8A">
        <w:rPr>
          <w:lang w:val="en-GB"/>
        </w:rPr>
        <w:instrText xml:space="preserve"> STYLEREF 1 \s </w:instrText>
      </w:r>
      <w:r w:rsidRPr="009A7B8A">
        <w:rPr>
          <w:lang w:val="en-GB"/>
        </w:rPr>
        <w:fldChar w:fldCharType="separate"/>
      </w:r>
      <w:r>
        <w:rPr>
          <w:noProof/>
          <w:cs/>
          <w:lang w:val="en-GB"/>
        </w:rPr>
        <w:t>‎</w:t>
      </w:r>
      <w:r>
        <w:rPr>
          <w:noProof/>
          <w:lang w:val="en-GB"/>
        </w:rPr>
        <w:t>5</w:t>
      </w:r>
      <w:r w:rsidRPr="009A7B8A">
        <w:rPr>
          <w:lang w:val="en-GB"/>
        </w:rPr>
        <w:fldChar w:fldCharType="end"/>
      </w:r>
      <w:r w:rsidRPr="009A7B8A">
        <w:rPr>
          <w:lang w:val="en-GB"/>
        </w:rPr>
        <w:t>.</w:t>
      </w:r>
      <w:r w:rsidRPr="009A7B8A">
        <w:rPr>
          <w:lang w:val="en-GB"/>
        </w:rPr>
        <w:fldChar w:fldCharType="begin"/>
      </w:r>
      <w:r w:rsidRPr="009A7B8A">
        <w:rPr>
          <w:lang w:val="en-GB"/>
        </w:rPr>
        <w:instrText xml:space="preserve"> SEQ Figure \* ARABIC \s 1 </w:instrText>
      </w:r>
      <w:r w:rsidRPr="009A7B8A">
        <w:rPr>
          <w:lang w:val="en-GB"/>
        </w:rPr>
        <w:fldChar w:fldCharType="separate"/>
      </w:r>
      <w:r>
        <w:rPr>
          <w:noProof/>
          <w:lang w:val="en-GB"/>
        </w:rPr>
        <w:t>6</w:t>
      </w:r>
      <w:r w:rsidRPr="009A7B8A">
        <w:rPr>
          <w:lang w:val="en-GB"/>
        </w:rPr>
        <w:fldChar w:fldCharType="end"/>
      </w:r>
      <w:r w:rsidRPr="009A7B8A">
        <w:rPr>
          <w:lang w:val="en-GB"/>
        </w:rPr>
        <w:t xml:space="preserve"> Aggressive behaviour means and box plots based on nationality</w:t>
      </w:r>
      <w:bookmarkEnd w:id="36"/>
    </w:p>
    <w:p w:rsidR="00E32EE9" w:rsidRPr="009A7B8A" w:rsidRDefault="00E32EE9" w:rsidP="00E32EE9">
      <w:pPr>
        <w:jc w:val="both"/>
        <w:rPr>
          <w:bCs/>
          <w:color w:val="000000"/>
          <w:lang w:val="en-GB"/>
        </w:rPr>
      </w:pPr>
      <w:r w:rsidRPr="009A7B8A">
        <w:rPr>
          <w:bCs/>
          <w:color w:val="000000"/>
          <w:lang w:val="en-GB"/>
        </w:rPr>
        <w:lastRenderedPageBreak/>
        <w:t xml:space="preserve">                               </w:t>
      </w:r>
    </w:p>
    <w:p w:rsidR="00E32EE9" w:rsidRDefault="00E32EE9" w:rsidP="00E32EE9">
      <w:pPr>
        <w:spacing w:line="360" w:lineRule="auto"/>
        <w:jc w:val="both"/>
        <w:rPr>
          <w:color w:val="000000"/>
          <w:lang w:val="en-GB"/>
        </w:rPr>
      </w:pPr>
    </w:p>
    <w:p w:rsidR="00A318D7" w:rsidRPr="009A7B8A" w:rsidRDefault="00A318D7" w:rsidP="00E32EE9">
      <w:pPr>
        <w:spacing w:line="360" w:lineRule="auto"/>
        <w:jc w:val="both"/>
        <w:rPr>
          <w:color w:val="000000"/>
          <w:lang w:val="en-GB"/>
        </w:rPr>
      </w:pPr>
    </w:p>
    <w:p w:rsidR="001341FF" w:rsidRPr="009A7B8A" w:rsidRDefault="00E32EE9" w:rsidP="001341FF">
      <w:pPr>
        <w:spacing w:line="360" w:lineRule="auto"/>
        <w:ind w:firstLine="720"/>
        <w:jc w:val="both"/>
        <w:rPr>
          <w:bCs/>
          <w:lang w:val="en-GB"/>
        </w:rPr>
      </w:pPr>
      <w:r w:rsidRPr="009A7B8A">
        <w:rPr>
          <w:lang w:val="en-GB" w:bidi="ar-KW"/>
        </w:rPr>
        <w:t>One reason is that there are more young Kuwaiti drivers than young non-Kuwaiti drivers in the country's population</w:t>
      </w:r>
      <w:r w:rsidR="001341FF">
        <w:rPr>
          <w:lang w:val="en-GB" w:bidi="ar-KW"/>
        </w:rPr>
        <w:t>.</w:t>
      </w:r>
      <w:r w:rsidR="001341FF" w:rsidRPr="001341FF">
        <w:rPr>
          <w:bCs/>
          <w:lang w:val="en-GB"/>
        </w:rPr>
        <w:t xml:space="preserve"> </w:t>
      </w:r>
      <w:r w:rsidR="001341FF">
        <w:rPr>
          <w:bCs/>
          <w:lang w:val="en-GB"/>
        </w:rPr>
        <w:t xml:space="preserve">Another reason </w:t>
      </w:r>
      <w:r w:rsidR="001341FF" w:rsidRPr="009A7B8A">
        <w:rPr>
          <w:bCs/>
          <w:lang w:val="en-GB"/>
        </w:rPr>
        <w:t xml:space="preserve">could be because </w:t>
      </w:r>
      <w:r w:rsidR="001341FF" w:rsidRPr="009A7B8A">
        <w:rPr>
          <w:lang w:val="en-GB"/>
        </w:rPr>
        <w:t>non-Kuwaitis are more</w:t>
      </w:r>
      <w:r w:rsidR="001341FF" w:rsidRPr="009A7B8A">
        <w:rPr>
          <w:bCs/>
          <w:lang w:val="en-GB"/>
        </w:rPr>
        <w:t xml:space="preserve"> concerned about having to pay fines than Kuwaiti drivers, who generally have better financial status, so normally do not care about the fines they may pay.</w:t>
      </w:r>
    </w:p>
    <w:p w:rsidR="00E32EE9" w:rsidRPr="009A7B8A" w:rsidRDefault="00E32EE9" w:rsidP="001341FF">
      <w:pPr>
        <w:spacing w:line="360" w:lineRule="auto"/>
        <w:ind w:firstLine="720"/>
        <w:jc w:val="both"/>
        <w:rPr>
          <w:lang w:val="en-GB"/>
        </w:rPr>
      </w:pPr>
      <w:r w:rsidRPr="009A7B8A">
        <w:rPr>
          <w:lang w:val="en-GB" w:bidi="ar-KW"/>
        </w:rPr>
        <w:t xml:space="preserve"> </w:t>
      </w:r>
    </w:p>
    <w:p w:rsidR="00E32EE9" w:rsidRPr="009A7B8A" w:rsidRDefault="00E32EE9" w:rsidP="00E32EE9">
      <w:pPr>
        <w:spacing w:line="360" w:lineRule="auto"/>
        <w:rPr>
          <w:lang w:val="en-GB"/>
        </w:rPr>
      </w:pPr>
    </w:p>
    <w:p w:rsidR="00E32EE9" w:rsidRPr="009A7B8A" w:rsidRDefault="00E32EE9" w:rsidP="00E32EE9">
      <w:pPr>
        <w:spacing w:line="360" w:lineRule="auto"/>
        <w:ind w:firstLine="720"/>
        <w:rPr>
          <w:lang w:val="en-GB"/>
        </w:rPr>
      </w:pPr>
    </w:p>
    <w:p w:rsidR="00E32EE9" w:rsidRDefault="00E32EE9" w:rsidP="004A07B5">
      <w:pPr>
        <w:autoSpaceDE w:val="0"/>
        <w:autoSpaceDN w:val="0"/>
        <w:adjustRightInd w:val="0"/>
        <w:spacing w:line="360" w:lineRule="auto"/>
        <w:ind w:firstLine="720"/>
        <w:jc w:val="both"/>
        <w:rPr>
          <w:lang w:val="en-GB"/>
        </w:rPr>
      </w:pPr>
      <w:r w:rsidRPr="009A7B8A">
        <w:rPr>
          <w:bCs/>
          <w:lang w:val="en-GB"/>
        </w:rPr>
        <w:t xml:space="preserve">The practical implication is that fines on Kuwaiti citizens are ineffective. It might be an idea to have penalties linked to financial status. </w:t>
      </w:r>
      <w:r w:rsidRPr="009A7B8A">
        <w:rPr>
          <w:lang w:val="en-GB"/>
        </w:rPr>
        <w:t>In Finland, fines are generally based on two factors: the severity of the offence and the driver's income (Lappi-Seppala, 2004</w:t>
      </w:r>
      <w:r w:rsidR="00874E69">
        <w:rPr>
          <w:lang w:val="en-GB"/>
        </w:rPr>
        <w:t>)</w:t>
      </w:r>
    </w:p>
    <w:p w:rsidR="00874E69" w:rsidRPr="009A7B8A" w:rsidRDefault="00874E69" w:rsidP="004A07B5">
      <w:pPr>
        <w:autoSpaceDE w:val="0"/>
        <w:autoSpaceDN w:val="0"/>
        <w:adjustRightInd w:val="0"/>
        <w:spacing w:line="360" w:lineRule="auto"/>
        <w:ind w:firstLine="720"/>
        <w:jc w:val="both"/>
        <w:rPr>
          <w:b/>
          <w:bCs/>
          <w:lang w:val="en-GB"/>
        </w:rPr>
      </w:pPr>
    </w:p>
    <w:p w:rsidR="00E32EE9" w:rsidRPr="00A72DB1" w:rsidRDefault="00E32EE9" w:rsidP="00E32EE9">
      <w:pPr>
        <w:pStyle w:val="Heading4"/>
        <w:rPr>
          <w:rStyle w:val="StyleBold"/>
        </w:rPr>
      </w:pPr>
      <w:bookmarkStart w:id="37" w:name="_Toc202786712"/>
      <w:bookmarkStart w:id="38" w:name="_Toc202794536"/>
      <w:bookmarkStart w:id="39" w:name="_Toc212380091"/>
      <w:r w:rsidRPr="009A7B8A">
        <w:t xml:space="preserve">4 </w:t>
      </w:r>
      <w:r w:rsidRPr="00A72DB1">
        <w:t>Marital status (Marital status versus Driver Behaviour Score)</w:t>
      </w:r>
      <w:bookmarkEnd w:id="37"/>
      <w:bookmarkEnd w:id="38"/>
      <w:bookmarkEnd w:id="39"/>
    </w:p>
    <w:p w:rsidR="00E32EE9" w:rsidRDefault="00E32EE9" w:rsidP="00E25E7A">
      <w:pPr>
        <w:spacing w:line="360" w:lineRule="auto"/>
        <w:ind w:firstLine="720"/>
        <w:jc w:val="both"/>
        <w:rPr>
          <w:color w:val="FF0000"/>
          <w:lang w:val="en-GB"/>
        </w:rPr>
      </w:pPr>
      <w:r w:rsidRPr="00A72DB1">
        <w:rPr>
          <w:lang w:val="en-GB"/>
        </w:rPr>
        <w:t xml:space="preserve">An independent-sample </w:t>
      </w:r>
      <w:r w:rsidRPr="00A72DB1">
        <w:rPr>
          <w:u w:val="single"/>
          <w:lang w:val="en-GB"/>
        </w:rPr>
        <w:t>t</w:t>
      </w:r>
      <w:r w:rsidRPr="00A72DB1">
        <w:rPr>
          <w:lang w:val="en-GB"/>
        </w:rPr>
        <w:t xml:space="preserve">-test was conducted to evaluate the hypothesis that drivers who were single had more aggressive driving behaviour than drivers who were married. The test was significant: </w:t>
      </w:r>
      <w:r w:rsidRPr="00A72DB1">
        <w:rPr>
          <w:u w:val="single"/>
          <w:lang w:val="en-GB"/>
        </w:rPr>
        <w:t>t</w:t>
      </w:r>
      <w:r w:rsidRPr="00A72DB1">
        <w:rPr>
          <w:lang w:val="en-GB"/>
        </w:rPr>
        <w:t xml:space="preserve"> (</w:t>
      </w:r>
      <w:r w:rsidR="00A72DB1">
        <w:rPr>
          <w:lang w:val="en-GB"/>
        </w:rPr>
        <w:t>401</w:t>
      </w:r>
      <w:r w:rsidRPr="00A72DB1">
        <w:rPr>
          <w:lang w:val="en-GB"/>
        </w:rPr>
        <w:t>.</w:t>
      </w:r>
      <w:r w:rsidR="00A72DB1">
        <w:rPr>
          <w:lang w:val="en-GB"/>
        </w:rPr>
        <w:t>826</w:t>
      </w:r>
      <w:r w:rsidRPr="00A72DB1">
        <w:rPr>
          <w:lang w:val="en-GB"/>
        </w:rPr>
        <w:t xml:space="preserve">) = </w:t>
      </w:r>
      <w:r w:rsidR="00A72DB1">
        <w:rPr>
          <w:lang w:val="en-GB"/>
        </w:rPr>
        <w:t>7.8</w:t>
      </w:r>
      <w:r w:rsidRPr="00A72DB1">
        <w:rPr>
          <w:lang w:val="en-GB"/>
        </w:rPr>
        <w:t xml:space="preserve">, </w:t>
      </w:r>
      <w:r w:rsidRPr="00A72DB1">
        <w:rPr>
          <w:u w:val="single"/>
          <w:lang w:val="en-GB"/>
        </w:rPr>
        <w:t>p</w:t>
      </w:r>
      <w:r w:rsidRPr="00A72DB1">
        <w:rPr>
          <w:lang w:val="en-GB"/>
        </w:rPr>
        <w:t xml:space="preserve"> &lt; 0.001. The results of the independent-sample </w:t>
      </w:r>
      <w:r w:rsidRPr="00A72DB1">
        <w:rPr>
          <w:u w:val="single"/>
          <w:lang w:val="en-GB"/>
        </w:rPr>
        <w:t>t</w:t>
      </w:r>
      <w:r w:rsidRPr="00A72DB1">
        <w:rPr>
          <w:lang w:val="en-GB"/>
        </w:rPr>
        <w:t>-test initially supported the hypothesis that single drivers (</w:t>
      </w:r>
      <w:r w:rsidRPr="00A72DB1">
        <w:rPr>
          <w:u w:val="single"/>
          <w:lang w:val="en-GB"/>
        </w:rPr>
        <w:t xml:space="preserve">M </w:t>
      </w:r>
      <w:r w:rsidRPr="00A72DB1">
        <w:rPr>
          <w:lang w:val="en-GB"/>
        </w:rPr>
        <w:t xml:space="preserve">= </w:t>
      </w:r>
      <w:r w:rsidR="00A72DB1">
        <w:rPr>
          <w:lang w:val="en-GB"/>
        </w:rPr>
        <w:t>2.39</w:t>
      </w:r>
      <w:r w:rsidRPr="00A72DB1">
        <w:rPr>
          <w:lang w:val="en-GB"/>
        </w:rPr>
        <w:t xml:space="preserve">, </w:t>
      </w:r>
      <w:r w:rsidRPr="00A72DB1">
        <w:rPr>
          <w:u w:val="single"/>
          <w:lang w:val="en-GB"/>
        </w:rPr>
        <w:t xml:space="preserve">SD </w:t>
      </w:r>
      <w:r w:rsidRPr="00A72DB1">
        <w:rPr>
          <w:lang w:val="en-GB"/>
        </w:rPr>
        <w:t>= 0.</w:t>
      </w:r>
      <w:r w:rsidR="00A72DB1">
        <w:rPr>
          <w:lang w:val="en-GB"/>
        </w:rPr>
        <w:t>89</w:t>
      </w:r>
      <w:r w:rsidRPr="00A72DB1">
        <w:rPr>
          <w:lang w:val="en-GB"/>
        </w:rPr>
        <w:t xml:space="preserve">, </w:t>
      </w:r>
      <w:r w:rsidRPr="00A72DB1">
        <w:rPr>
          <w:u w:val="single"/>
          <w:lang w:val="en-GB"/>
        </w:rPr>
        <w:t>N</w:t>
      </w:r>
      <w:r w:rsidRPr="00A72DB1">
        <w:rPr>
          <w:lang w:val="en-GB"/>
        </w:rPr>
        <w:t>=</w:t>
      </w:r>
      <w:r w:rsidR="00A72DB1">
        <w:rPr>
          <w:lang w:val="en-GB"/>
        </w:rPr>
        <w:t>199</w:t>
      </w:r>
      <w:r w:rsidRPr="00A72DB1">
        <w:rPr>
          <w:lang w:val="en-GB"/>
        </w:rPr>
        <w:t>) on average had more aggressive driving behaviour than married drivers (</w:t>
      </w:r>
      <w:r w:rsidRPr="00A72DB1">
        <w:rPr>
          <w:u w:val="single"/>
          <w:lang w:val="en-GB"/>
        </w:rPr>
        <w:t>M</w:t>
      </w:r>
      <w:r w:rsidRPr="00A72DB1">
        <w:rPr>
          <w:lang w:val="en-GB"/>
        </w:rPr>
        <w:t xml:space="preserve"> = </w:t>
      </w:r>
      <w:r w:rsidR="00A72DB1">
        <w:rPr>
          <w:lang w:val="en-GB"/>
        </w:rPr>
        <w:t>1.65</w:t>
      </w:r>
      <w:r w:rsidRPr="00A72DB1">
        <w:rPr>
          <w:lang w:val="en-GB"/>
        </w:rPr>
        <w:t xml:space="preserve">, </w:t>
      </w:r>
      <w:r w:rsidRPr="00A72DB1">
        <w:rPr>
          <w:u w:val="single"/>
          <w:lang w:val="en-GB"/>
        </w:rPr>
        <w:t>SD</w:t>
      </w:r>
      <w:r w:rsidRPr="00A72DB1">
        <w:rPr>
          <w:lang w:val="en-GB"/>
        </w:rPr>
        <w:t xml:space="preserve"> = </w:t>
      </w:r>
      <w:r w:rsidR="00E25E7A">
        <w:rPr>
          <w:lang w:val="en-GB"/>
        </w:rPr>
        <w:t>1.005</w:t>
      </w:r>
      <w:r w:rsidRPr="00A72DB1">
        <w:rPr>
          <w:lang w:val="en-GB"/>
        </w:rPr>
        <w:t xml:space="preserve">, </w:t>
      </w:r>
      <w:r w:rsidRPr="00A72DB1">
        <w:rPr>
          <w:u w:val="single"/>
          <w:lang w:val="en-GB"/>
        </w:rPr>
        <w:t>N</w:t>
      </w:r>
      <w:r w:rsidRPr="00A72DB1">
        <w:rPr>
          <w:lang w:val="en-GB"/>
        </w:rPr>
        <w:t>= 2</w:t>
      </w:r>
      <w:r w:rsidR="00A72DB1">
        <w:rPr>
          <w:lang w:val="en-GB"/>
        </w:rPr>
        <w:t>0</w:t>
      </w:r>
      <w:r w:rsidRPr="00A72DB1">
        <w:rPr>
          <w:lang w:val="en-GB"/>
        </w:rPr>
        <w:t>7) (</w:t>
      </w:r>
      <w:r w:rsidRPr="00E25E7A">
        <w:rPr>
          <w:color w:val="FF0000"/>
          <w:lang w:val="en-GB"/>
        </w:rPr>
        <w:t>see Figure 5.7</w:t>
      </w:r>
    </w:p>
    <w:p w:rsidR="00E25E7A" w:rsidRDefault="00E25E7A" w:rsidP="00E25E7A">
      <w:pPr>
        <w:spacing w:line="360" w:lineRule="auto"/>
        <w:ind w:firstLine="720"/>
        <w:jc w:val="both"/>
        <w:rPr>
          <w:lang w:val="en-GB"/>
        </w:rPr>
      </w:pPr>
    </w:p>
    <w:p w:rsidR="00E25E7A" w:rsidRDefault="0047317C" w:rsidP="00E25E7A">
      <w:pPr>
        <w:autoSpaceDE w:val="0"/>
        <w:autoSpaceDN w:val="0"/>
        <w:adjustRightInd w:val="0"/>
        <w:rPr>
          <w:rFonts w:eastAsiaTheme="minorHAnsi"/>
        </w:rPr>
      </w:pPr>
      <w:r w:rsidRPr="0047317C">
        <w:rPr>
          <w:rFonts w:eastAsiaTheme="minorHAnsi"/>
          <w:noProof/>
        </w:rPr>
        <w:lastRenderedPageBreak/>
        <w:drawing>
          <wp:inline distT="0" distB="0" distL="0" distR="0" wp14:anchorId="7B3A24DC" wp14:editId="00A518DE">
            <wp:extent cx="5490210" cy="46203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90210" cy="4620340"/>
                    </a:xfrm>
                    <a:prstGeom prst="rect">
                      <a:avLst/>
                    </a:prstGeom>
                  </pic:spPr>
                </pic:pic>
              </a:graphicData>
            </a:graphic>
          </wp:inline>
        </w:drawing>
      </w:r>
    </w:p>
    <w:p w:rsidR="00E25E7A" w:rsidRPr="00E25E7A" w:rsidRDefault="00E25E7A" w:rsidP="00E25E7A">
      <w:pPr>
        <w:pStyle w:val="Caption"/>
        <w:jc w:val="center"/>
        <w:rPr>
          <w:b w:val="0"/>
          <w:bCs w:val="0"/>
          <w:lang w:val="en-GB"/>
        </w:rPr>
      </w:pPr>
      <w:bookmarkStart w:id="40" w:name="_Toc212384012"/>
      <w:r w:rsidRPr="00E25E7A">
        <w:rPr>
          <w:color w:val="FF0000"/>
          <w:lang w:val="en-GB"/>
        </w:rPr>
        <w:t xml:space="preserve">Figure </w:t>
      </w:r>
      <w:r w:rsidRPr="00E25E7A">
        <w:rPr>
          <w:color w:val="FF0000"/>
          <w:lang w:val="en-GB"/>
        </w:rPr>
        <w:fldChar w:fldCharType="begin"/>
      </w:r>
      <w:r w:rsidRPr="00E25E7A">
        <w:rPr>
          <w:color w:val="FF0000"/>
          <w:lang w:val="en-GB"/>
        </w:rPr>
        <w:instrText xml:space="preserve"> STYLEREF 1 \s </w:instrText>
      </w:r>
      <w:r w:rsidRPr="00E25E7A">
        <w:rPr>
          <w:color w:val="FF0000"/>
          <w:lang w:val="en-GB"/>
        </w:rPr>
        <w:fldChar w:fldCharType="separate"/>
      </w:r>
      <w:r w:rsidRPr="00E25E7A">
        <w:rPr>
          <w:noProof/>
          <w:color w:val="FF0000"/>
          <w:cs/>
          <w:lang w:val="en-GB"/>
        </w:rPr>
        <w:t>‎</w:t>
      </w:r>
      <w:r w:rsidRPr="00E25E7A">
        <w:rPr>
          <w:noProof/>
          <w:color w:val="FF0000"/>
          <w:lang w:val="en-GB"/>
        </w:rPr>
        <w:t>5</w:t>
      </w:r>
      <w:r w:rsidRPr="00E25E7A">
        <w:rPr>
          <w:color w:val="FF0000"/>
          <w:lang w:val="en-GB"/>
        </w:rPr>
        <w:fldChar w:fldCharType="end"/>
      </w:r>
      <w:r w:rsidRPr="00E25E7A">
        <w:rPr>
          <w:color w:val="FF0000"/>
          <w:lang w:val="en-GB"/>
        </w:rPr>
        <w:t>.</w:t>
      </w:r>
      <w:r w:rsidRPr="00E25E7A">
        <w:rPr>
          <w:color w:val="FF0000"/>
          <w:lang w:val="en-GB"/>
        </w:rPr>
        <w:fldChar w:fldCharType="begin"/>
      </w:r>
      <w:r w:rsidRPr="00E25E7A">
        <w:rPr>
          <w:color w:val="FF0000"/>
          <w:lang w:val="en-GB"/>
        </w:rPr>
        <w:instrText xml:space="preserve"> SEQ Figure \* ARABIC \s 1 </w:instrText>
      </w:r>
      <w:r w:rsidRPr="00E25E7A">
        <w:rPr>
          <w:color w:val="FF0000"/>
          <w:lang w:val="en-GB"/>
        </w:rPr>
        <w:fldChar w:fldCharType="separate"/>
      </w:r>
      <w:r w:rsidRPr="00E25E7A">
        <w:rPr>
          <w:noProof/>
          <w:color w:val="FF0000"/>
          <w:lang w:val="en-GB"/>
        </w:rPr>
        <w:t>7</w:t>
      </w:r>
      <w:r w:rsidRPr="00E25E7A">
        <w:rPr>
          <w:color w:val="FF0000"/>
          <w:lang w:val="en-GB"/>
        </w:rPr>
        <w:fldChar w:fldCharType="end"/>
      </w:r>
      <w:r w:rsidRPr="00E25E7A">
        <w:rPr>
          <w:lang w:val="en-GB"/>
        </w:rPr>
        <w:t xml:space="preserve"> Aggressive behaviour means and box plots based on marital status</w:t>
      </w:r>
      <w:bookmarkEnd w:id="40"/>
    </w:p>
    <w:p w:rsidR="00E32EE9" w:rsidRPr="005F3BF4" w:rsidRDefault="00E32EE9" w:rsidP="00BF0431">
      <w:pPr>
        <w:spacing w:line="360" w:lineRule="auto"/>
        <w:ind w:firstLine="720"/>
        <w:jc w:val="both"/>
        <w:rPr>
          <w:bCs/>
          <w:color w:val="FF0000"/>
          <w:lang w:val="en-GB"/>
        </w:rPr>
      </w:pPr>
      <w:r w:rsidRPr="005F3BF4">
        <w:rPr>
          <w:bCs/>
          <w:color w:val="FF0000"/>
          <w:lang w:val="en-GB"/>
        </w:rPr>
        <w:t xml:space="preserve">              </w:t>
      </w:r>
    </w:p>
    <w:p w:rsidR="00E32EE9" w:rsidRPr="00A72DB1" w:rsidRDefault="00E32EE9" w:rsidP="00E25E7A">
      <w:pPr>
        <w:spacing w:line="360" w:lineRule="auto"/>
        <w:ind w:firstLine="720"/>
        <w:jc w:val="both"/>
        <w:rPr>
          <w:b/>
          <w:bCs/>
          <w:lang w:val="en-GB"/>
        </w:rPr>
      </w:pPr>
      <w:r w:rsidRPr="00A72DB1">
        <w:rPr>
          <w:lang w:val="en-GB"/>
        </w:rPr>
        <w:t xml:space="preserve">However, there were more young single drivers than married drivers in the sample </w:t>
      </w:r>
      <w:r w:rsidRPr="00A72DB1">
        <w:rPr>
          <w:lang w:val="en-GB" w:bidi="ar-KW"/>
        </w:rPr>
        <w:t>(8</w:t>
      </w:r>
      <w:r w:rsidR="00E25E7A">
        <w:rPr>
          <w:lang w:val="en-GB" w:bidi="ar-KW"/>
        </w:rPr>
        <w:t>8</w:t>
      </w:r>
      <w:r w:rsidRPr="00A72DB1">
        <w:rPr>
          <w:lang w:val="en-GB" w:bidi="ar-KW"/>
        </w:rPr>
        <w:t xml:space="preserve">% of drivers in the age group 18-24 were single). </w:t>
      </w:r>
    </w:p>
    <w:p w:rsidR="00E32EE9" w:rsidRPr="00E25E7A" w:rsidRDefault="00E32EE9" w:rsidP="00E32EE9">
      <w:pPr>
        <w:spacing w:line="360" w:lineRule="auto"/>
        <w:ind w:firstLine="720"/>
        <w:jc w:val="both"/>
        <w:rPr>
          <w:lang w:val="en-GB"/>
        </w:rPr>
      </w:pPr>
      <w:r w:rsidRPr="00E25E7A">
        <w:rPr>
          <w:bCs/>
          <w:lang w:val="en-GB"/>
        </w:rPr>
        <w:t xml:space="preserve">Married drivers perhaps have more concern, due to family responsibilities. There is an implied need for further education and training of young, unmarried drivers, either through the media or driving schools in order to increase their feeling of responsibility and improve their hazard perception. </w:t>
      </w:r>
    </w:p>
    <w:p w:rsidR="00E32EE9" w:rsidRPr="009A7B8A" w:rsidRDefault="00E32EE9" w:rsidP="00E32EE9">
      <w:pPr>
        <w:spacing w:line="360" w:lineRule="auto"/>
        <w:jc w:val="both"/>
        <w:rPr>
          <w:b/>
          <w:bCs/>
          <w:lang w:val="en-GB"/>
        </w:rPr>
      </w:pPr>
    </w:p>
    <w:p w:rsidR="00E32EE9" w:rsidRPr="009A7B8A" w:rsidRDefault="00E32EE9" w:rsidP="00E32EE9">
      <w:pPr>
        <w:pStyle w:val="Heading4"/>
      </w:pPr>
      <w:bookmarkStart w:id="41" w:name="_Toc202786713"/>
      <w:bookmarkStart w:id="42" w:name="_Toc202794537"/>
      <w:bookmarkStart w:id="43" w:name="_Toc212380092"/>
      <w:r w:rsidRPr="009A7B8A">
        <w:t>5 Education level (Education level versus Driver Behaviour Score)</w:t>
      </w:r>
      <w:bookmarkEnd w:id="41"/>
      <w:bookmarkEnd w:id="42"/>
      <w:bookmarkEnd w:id="43"/>
    </w:p>
    <w:p w:rsidR="00E32EE9" w:rsidRPr="009A7B8A" w:rsidRDefault="00E32EE9" w:rsidP="00F9517D">
      <w:pPr>
        <w:spacing w:line="360" w:lineRule="auto"/>
        <w:ind w:firstLine="720"/>
        <w:jc w:val="both"/>
        <w:rPr>
          <w:color w:val="000000"/>
          <w:lang w:val="en-GB"/>
        </w:rPr>
      </w:pPr>
      <w:r w:rsidRPr="009A7B8A">
        <w:rPr>
          <w:color w:val="000000"/>
          <w:lang w:val="en-GB"/>
        </w:rPr>
        <w:t>One-way analysis of variance was conducted to evaluate the relationship between "education level" and "driver behaviour score". The hypothesis assumed that the lower the level of education the more aggressive the driving behaviour on the roads would be. The independent variable, the education level factor, included four levels:</w:t>
      </w:r>
      <w:r w:rsidRPr="009A7B8A">
        <w:rPr>
          <w:bCs/>
          <w:color w:val="000000"/>
          <w:lang w:val="en-GB"/>
        </w:rPr>
        <w:t xml:space="preserve"> Up to</w:t>
      </w:r>
      <w:r w:rsidRPr="009A7B8A">
        <w:rPr>
          <w:color w:val="000000"/>
          <w:lang w:val="en-GB"/>
        </w:rPr>
        <w:t xml:space="preserve"> </w:t>
      </w:r>
      <w:r w:rsidRPr="009A7B8A">
        <w:rPr>
          <w:bCs/>
          <w:color w:val="000000"/>
          <w:lang w:val="en-GB"/>
        </w:rPr>
        <w:t>High school, Diploma,</w:t>
      </w:r>
      <w:r w:rsidRPr="009A7B8A">
        <w:rPr>
          <w:color w:val="000000"/>
          <w:lang w:val="en-GB"/>
        </w:rPr>
        <w:t xml:space="preserve"> </w:t>
      </w:r>
      <w:r w:rsidRPr="009A7B8A">
        <w:rPr>
          <w:bCs/>
          <w:color w:val="000000"/>
          <w:lang w:val="en-GB"/>
        </w:rPr>
        <w:t xml:space="preserve">Bachelor </w:t>
      </w:r>
      <w:r w:rsidRPr="009A7B8A">
        <w:rPr>
          <w:bCs/>
          <w:color w:val="000000"/>
          <w:lang w:val="en-GB"/>
        </w:rPr>
        <w:lastRenderedPageBreak/>
        <w:t>Degree, and Postgraduate</w:t>
      </w:r>
      <w:r w:rsidRPr="009A7B8A">
        <w:rPr>
          <w:color w:val="000000"/>
          <w:lang w:val="en-GB"/>
        </w:rPr>
        <w:t xml:space="preserve">. The dependent variable was the driver behaviour score. (A </w:t>
      </w:r>
      <w:r w:rsidR="004A07B5">
        <w:rPr>
          <w:color w:val="000000"/>
          <w:lang w:val="en-GB"/>
        </w:rPr>
        <w:t>higher</w:t>
      </w:r>
      <w:r w:rsidRPr="009A7B8A">
        <w:rPr>
          <w:color w:val="000000"/>
          <w:lang w:val="en-GB"/>
        </w:rPr>
        <w:t xml:space="preserve"> driver behaviour score indicates more aggressive behaviour.) The ANOVA was significant, </w:t>
      </w:r>
      <w:r w:rsidRPr="009A7B8A">
        <w:rPr>
          <w:b/>
          <w:bCs/>
          <w:color w:val="000000"/>
          <w:u w:val="single"/>
          <w:lang w:val="en-GB"/>
        </w:rPr>
        <w:t>F</w:t>
      </w:r>
      <w:r w:rsidRPr="009A7B8A">
        <w:rPr>
          <w:color w:val="000000"/>
          <w:lang w:val="en-GB"/>
        </w:rPr>
        <w:t xml:space="preserve"> (3, </w:t>
      </w:r>
      <w:r w:rsidR="009E4822">
        <w:rPr>
          <w:color w:val="000000"/>
          <w:lang w:val="en-GB"/>
        </w:rPr>
        <w:t>416</w:t>
      </w:r>
      <w:r w:rsidRPr="009A7B8A">
        <w:rPr>
          <w:color w:val="000000"/>
          <w:lang w:val="en-GB"/>
        </w:rPr>
        <w:t>) =</w:t>
      </w:r>
      <w:r w:rsidR="00F9517D">
        <w:rPr>
          <w:color w:val="000000"/>
          <w:lang w:val="en-GB"/>
        </w:rPr>
        <w:t>17</w:t>
      </w:r>
      <w:r w:rsidRPr="009A7B8A">
        <w:rPr>
          <w:color w:val="000000"/>
          <w:lang w:val="en-GB"/>
        </w:rPr>
        <w:t>.</w:t>
      </w:r>
      <w:r w:rsidR="00F9517D">
        <w:rPr>
          <w:color w:val="000000"/>
          <w:lang w:val="en-GB"/>
        </w:rPr>
        <w:t>35</w:t>
      </w:r>
      <w:r w:rsidRPr="009A7B8A">
        <w:rPr>
          <w:color w:val="000000"/>
          <w:lang w:val="en-GB"/>
        </w:rPr>
        <w:t xml:space="preserve">, </w:t>
      </w:r>
      <w:r w:rsidRPr="009A7B8A">
        <w:rPr>
          <w:b/>
          <w:bCs/>
          <w:i/>
          <w:iCs/>
          <w:color w:val="000000"/>
          <w:u w:val="single"/>
          <w:lang w:val="en-GB"/>
        </w:rPr>
        <w:t>p</w:t>
      </w:r>
      <w:r w:rsidRPr="009A7B8A">
        <w:rPr>
          <w:color w:val="000000"/>
          <w:lang w:val="en-GB"/>
        </w:rPr>
        <w:t xml:space="preserve"> &lt; 0.0001. </w:t>
      </w:r>
      <w:r w:rsidR="006773BE" w:rsidRPr="009A7B8A">
        <w:rPr>
          <w:color w:val="000000"/>
          <w:lang w:val="en-GB"/>
        </w:rPr>
        <w:t xml:space="preserve">Follow-up tests were conducted to evaluate pair wise differences among the means. </w:t>
      </w:r>
      <w:r w:rsidR="006773BE">
        <w:rPr>
          <w:color w:val="000000"/>
          <w:lang w:val="en-GB"/>
        </w:rPr>
        <w:t xml:space="preserve">The </w:t>
      </w:r>
      <w:r w:rsidR="006773BE" w:rsidRPr="009A7B8A">
        <w:rPr>
          <w:color w:val="000000"/>
          <w:lang w:val="en-GB"/>
        </w:rPr>
        <w:t xml:space="preserve">post hoc comparisons were conducted using </w:t>
      </w:r>
      <w:r w:rsidR="006773BE">
        <w:rPr>
          <w:color w:val="000000"/>
          <w:lang w:val="en-GB"/>
        </w:rPr>
        <w:t>Scheffe</w:t>
      </w:r>
      <w:r w:rsidR="006773BE" w:rsidRPr="009A7B8A">
        <w:rPr>
          <w:color w:val="000000"/>
          <w:lang w:val="en-GB"/>
        </w:rPr>
        <w:t xml:space="preserve"> test</w:t>
      </w:r>
      <w:r w:rsidR="006773BE">
        <w:rPr>
          <w:color w:val="000000"/>
          <w:lang w:val="en-GB"/>
        </w:rPr>
        <w:t>.</w:t>
      </w:r>
    </w:p>
    <w:p w:rsidR="00E32EE9" w:rsidRPr="00BF0431" w:rsidRDefault="00E32EE9" w:rsidP="003C052F">
      <w:pPr>
        <w:spacing w:line="360" w:lineRule="auto"/>
        <w:ind w:firstLine="720"/>
        <w:jc w:val="both"/>
        <w:rPr>
          <w:color w:val="FF0000"/>
          <w:lang w:val="en-GB"/>
        </w:rPr>
      </w:pPr>
      <w:r w:rsidRPr="009A7B8A">
        <w:rPr>
          <w:color w:val="000000"/>
          <w:lang w:val="en-GB"/>
        </w:rPr>
        <w:t xml:space="preserve">The results of these tests, as well as the means and the standard deviations for the four groups, are reported in </w:t>
      </w:r>
      <w:r w:rsidRPr="00BF0431">
        <w:rPr>
          <w:color w:val="FF0000"/>
          <w:lang w:val="en-GB"/>
        </w:rPr>
        <w:t xml:space="preserve">Table 5.10a. </w:t>
      </w:r>
      <w:r w:rsidRPr="009A7B8A">
        <w:rPr>
          <w:color w:val="000000"/>
          <w:lang w:val="en-GB"/>
        </w:rPr>
        <w:t>There were significant differences in the means between the groups (</w:t>
      </w:r>
      <w:r w:rsidRPr="009A7B8A">
        <w:rPr>
          <w:bCs/>
          <w:color w:val="000000"/>
          <w:lang w:val="en-GB"/>
        </w:rPr>
        <w:t>Up to High school</w:t>
      </w:r>
      <w:r w:rsidRPr="009A7B8A">
        <w:rPr>
          <w:color w:val="000000"/>
          <w:lang w:val="en-GB"/>
        </w:rPr>
        <w:t>, Bachelor), (</w:t>
      </w:r>
      <w:r w:rsidRPr="009A7B8A">
        <w:rPr>
          <w:bCs/>
          <w:color w:val="000000"/>
          <w:lang w:val="en-GB"/>
        </w:rPr>
        <w:t>Up to High school</w:t>
      </w:r>
      <w:r w:rsidRPr="009A7B8A">
        <w:rPr>
          <w:color w:val="000000"/>
          <w:lang w:val="en-GB"/>
        </w:rPr>
        <w:t>,</w:t>
      </w:r>
      <w:r w:rsidRPr="009A7B8A">
        <w:rPr>
          <w:bCs/>
          <w:color w:val="000000"/>
          <w:lang w:val="en-GB"/>
        </w:rPr>
        <w:t xml:space="preserve"> Postgraduate</w:t>
      </w:r>
      <w:r w:rsidRPr="009A7B8A">
        <w:rPr>
          <w:color w:val="000000"/>
          <w:lang w:val="en-GB"/>
        </w:rPr>
        <w:t>), (</w:t>
      </w:r>
      <w:r w:rsidRPr="009A7B8A">
        <w:rPr>
          <w:bCs/>
          <w:color w:val="000000"/>
          <w:lang w:val="en-GB"/>
        </w:rPr>
        <w:t>Diploma, Postgraduate</w:t>
      </w:r>
      <w:r w:rsidRPr="009A7B8A">
        <w:rPr>
          <w:color w:val="000000"/>
          <w:lang w:val="en-GB"/>
        </w:rPr>
        <w:t>),</w:t>
      </w:r>
      <w:r w:rsidR="006773BE" w:rsidRPr="006773BE">
        <w:rPr>
          <w:color w:val="000000"/>
          <w:lang w:val="en-GB"/>
        </w:rPr>
        <w:t xml:space="preserve"> </w:t>
      </w:r>
      <w:r w:rsidR="006773BE" w:rsidRPr="009A7B8A">
        <w:rPr>
          <w:color w:val="000000"/>
          <w:lang w:val="en-GB"/>
        </w:rPr>
        <w:t xml:space="preserve">(Bachelor, </w:t>
      </w:r>
      <w:r w:rsidR="006773BE" w:rsidRPr="009A7B8A">
        <w:rPr>
          <w:bCs/>
          <w:color w:val="000000"/>
          <w:lang w:val="en-GB"/>
        </w:rPr>
        <w:t>Postgraduate</w:t>
      </w:r>
      <w:r w:rsidR="003C052F" w:rsidRPr="009A7B8A">
        <w:rPr>
          <w:color w:val="000000"/>
          <w:lang w:val="en-GB"/>
        </w:rPr>
        <w:t>) but</w:t>
      </w:r>
      <w:r w:rsidRPr="009A7B8A">
        <w:rPr>
          <w:color w:val="000000"/>
          <w:lang w:val="en-GB"/>
        </w:rPr>
        <w:t xml:space="preserve"> no significant differences in the means between the groups </w:t>
      </w:r>
      <w:r w:rsidR="006773BE" w:rsidRPr="009A7B8A">
        <w:rPr>
          <w:color w:val="000000"/>
          <w:lang w:val="en-GB"/>
        </w:rPr>
        <w:t>(</w:t>
      </w:r>
      <w:r w:rsidR="006773BE" w:rsidRPr="009A7B8A">
        <w:rPr>
          <w:bCs/>
          <w:color w:val="000000"/>
          <w:lang w:val="en-GB"/>
        </w:rPr>
        <w:t>Up to High school</w:t>
      </w:r>
      <w:r w:rsidR="006773BE" w:rsidRPr="009A7B8A">
        <w:rPr>
          <w:color w:val="000000"/>
          <w:lang w:val="en-GB"/>
        </w:rPr>
        <w:t xml:space="preserve">, </w:t>
      </w:r>
      <w:r w:rsidR="006773BE" w:rsidRPr="009A7B8A">
        <w:rPr>
          <w:bCs/>
          <w:color w:val="000000"/>
          <w:lang w:val="en-GB"/>
        </w:rPr>
        <w:t>Diploma</w:t>
      </w:r>
      <w:r w:rsidR="006773BE" w:rsidRPr="009A7B8A">
        <w:rPr>
          <w:color w:val="000000"/>
          <w:lang w:val="en-GB"/>
        </w:rPr>
        <w:t xml:space="preserve">), </w:t>
      </w:r>
      <w:r w:rsidRPr="009A7B8A">
        <w:rPr>
          <w:color w:val="000000"/>
          <w:lang w:val="en-GB"/>
        </w:rPr>
        <w:t xml:space="preserve">were found. The drivers with Up to High school level showed the highest aggressive behaviour (mean = </w:t>
      </w:r>
      <w:r w:rsidR="003C052F">
        <w:rPr>
          <w:color w:val="000000"/>
          <w:lang w:val="en-GB"/>
        </w:rPr>
        <w:t>2.36</w:t>
      </w:r>
      <w:r w:rsidRPr="009A7B8A">
        <w:rPr>
          <w:color w:val="000000"/>
          <w:lang w:val="en-GB"/>
        </w:rPr>
        <w:t>), whereas the Postgraduate drivers showed the lowest aggressive behaviour (mean=</w:t>
      </w:r>
      <w:r w:rsidR="003C052F">
        <w:rPr>
          <w:color w:val="000000"/>
          <w:lang w:val="en-GB"/>
        </w:rPr>
        <w:t>1.27</w:t>
      </w:r>
      <w:r w:rsidRPr="009A7B8A">
        <w:rPr>
          <w:color w:val="000000"/>
          <w:lang w:val="en-GB"/>
        </w:rPr>
        <w:t xml:space="preserve">) </w:t>
      </w:r>
      <w:r w:rsidRPr="00BF0431">
        <w:rPr>
          <w:color w:val="FF0000"/>
          <w:lang w:val="en-GB"/>
        </w:rPr>
        <w:t xml:space="preserve">(see figure 5.8). </w:t>
      </w:r>
    </w:p>
    <w:p w:rsidR="00E32EE9" w:rsidRPr="009A7B8A" w:rsidRDefault="00E32EE9" w:rsidP="00E32EE9">
      <w:pPr>
        <w:spacing w:line="360" w:lineRule="auto"/>
        <w:ind w:firstLine="720"/>
        <w:rPr>
          <w:color w:val="000000"/>
          <w:lang w:val="en-GB"/>
        </w:rPr>
      </w:pPr>
    </w:p>
    <w:p w:rsidR="00BF0431" w:rsidRPr="009A7B8A" w:rsidRDefault="00E32EE9" w:rsidP="00BF0431">
      <w:pPr>
        <w:spacing w:line="360" w:lineRule="auto"/>
        <w:rPr>
          <w:color w:val="FF0000"/>
          <w:lang w:val="en-GB"/>
        </w:rPr>
      </w:pPr>
      <w:r w:rsidRPr="009A7B8A">
        <w:rPr>
          <w:bCs/>
          <w:color w:val="000000"/>
          <w:lang w:val="en-GB"/>
        </w:rPr>
        <w:t>Initially the results of the ONE-WAY ANOVA supported the hypothesis that lower education level drivers had more aggressive driving behaviour than those who had a higher education level.</w:t>
      </w:r>
      <w:r w:rsidR="00BF0431">
        <w:rPr>
          <w:bCs/>
          <w:color w:val="000000"/>
          <w:lang w:val="en-GB"/>
        </w:rPr>
        <w:t xml:space="preserve"> </w:t>
      </w:r>
    </w:p>
    <w:p w:rsidR="00BF0431" w:rsidRPr="009A7B8A" w:rsidRDefault="00BF0431" w:rsidP="00BF0431">
      <w:pPr>
        <w:spacing w:line="360" w:lineRule="auto"/>
        <w:ind w:firstLine="720"/>
        <w:jc w:val="both"/>
        <w:rPr>
          <w:color w:val="000000"/>
          <w:lang w:val="en-GB"/>
        </w:rPr>
      </w:pPr>
      <w:r w:rsidRPr="009A7B8A">
        <w:rPr>
          <w:color w:val="000000"/>
          <w:lang w:val="en-GB"/>
        </w:rPr>
        <w:t>However there are more young drivers up to high school</w:t>
      </w:r>
      <w:r>
        <w:rPr>
          <w:color w:val="000000"/>
          <w:lang w:val="en-GB"/>
        </w:rPr>
        <w:t xml:space="preserve"> and Diploma</w:t>
      </w:r>
      <w:r w:rsidRPr="009A7B8A">
        <w:rPr>
          <w:color w:val="000000"/>
          <w:lang w:val="en-GB"/>
        </w:rPr>
        <w:t xml:space="preserve"> than the other education levels in the sample. </w:t>
      </w:r>
      <w:r w:rsidRPr="009A7B8A">
        <w:rPr>
          <w:color w:val="000000"/>
          <w:lang w:val="en-GB" w:bidi="ar-KW"/>
        </w:rPr>
        <w:t>(</w:t>
      </w:r>
      <w:r>
        <w:rPr>
          <w:bCs/>
          <w:color w:val="000000"/>
          <w:lang w:val="en-GB" w:bidi="ar-KW"/>
        </w:rPr>
        <w:t>70.6</w:t>
      </w:r>
      <w:r w:rsidRPr="009A7B8A">
        <w:rPr>
          <w:bCs/>
          <w:color w:val="000000"/>
          <w:lang w:val="en-GB" w:bidi="ar-KW"/>
        </w:rPr>
        <w:t>% of drivers in the age group 18-24 are ‘up to high school’</w:t>
      </w:r>
      <w:r>
        <w:rPr>
          <w:bCs/>
          <w:color w:val="000000"/>
          <w:lang w:val="en-GB" w:bidi="ar-KW"/>
        </w:rPr>
        <w:t xml:space="preserve"> and Diploma </w:t>
      </w:r>
      <w:r w:rsidRPr="009A7B8A">
        <w:rPr>
          <w:bCs/>
          <w:color w:val="000000"/>
          <w:lang w:val="en-GB" w:bidi="ar-KW"/>
        </w:rPr>
        <w:t>level</w:t>
      </w:r>
      <w:r w:rsidRPr="009A7B8A">
        <w:rPr>
          <w:b/>
          <w:color w:val="000000"/>
          <w:lang w:val="en-GB" w:bidi="ar-KW"/>
        </w:rPr>
        <w:t>)</w:t>
      </w:r>
      <w:r w:rsidRPr="009A7B8A">
        <w:rPr>
          <w:color w:val="000000"/>
          <w:lang w:val="en-GB" w:bidi="ar-KW"/>
        </w:rPr>
        <w:t xml:space="preserve">.  </w:t>
      </w:r>
    </w:p>
    <w:p w:rsidR="00BF0431" w:rsidRPr="009A7B8A" w:rsidRDefault="00BF0431" w:rsidP="00BF0431">
      <w:pPr>
        <w:spacing w:line="360" w:lineRule="auto"/>
        <w:rPr>
          <w:bCs/>
          <w:color w:val="000000"/>
          <w:lang w:val="en-GB"/>
        </w:rPr>
      </w:pPr>
    </w:p>
    <w:p w:rsidR="00BF0431" w:rsidRPr="009A7B8A" w:rsidRDefault="00BF0431" w:rsidP="00BF0431">
      <w:pPr>
        <w:spacing w:line="360" w:lineRule="auto"/>
        <w:ind w:firstLine="720"/>
        <w:jc w:val="both"/>
        <w:rPr>
          <w:bCs/>
          <w:color w:val="000000"/>
          <w:lang w:val="en-GB"/>
        </w:rPr>
      </w:pPr>
      <w:r w:rsidRPr="009A7B8A">
        <w:rPr>
          <w:bCs/>
          <w:color w:val="000000"/>
          <w:lang w:val="en-GB"/>
        </w:rPr>
        <w:t>Practically, these results imply that further studies should be conducted to identify areas for improving lower education drivers, targeting certain segments of the population for extra training in safe road usage.</w:t>
      </w:r>
    </w:p>
    <w:p w:rsidR="00E32EE9" w:rsidRDefault="00E32EE9" w:rsidP="00E32EE9">
      <w:pPr>
        <w:spacing w:line="360" w:lineRule="auto"/>
        <w:ind w:firstLine="720"/>
        <w:jc w:val="both"/>
        <w:rPr>
          <w:bCs/>
          <w:color w:val="000000"/>
          <w:lang w:val="en-GB"/>
        </w:rPr>
      </w:pPr>
    </w:p>
    <w:p w:rsidR="00E32EE9" w:rsidRPr="009A7B8A" w:rsidRDefault="00E32EE9" w:rsidP="00E32EE9">
      <w:pPr>
        <w:pStyle w:val="BodyText"/>
        <w:rPr>
          <w:color w:val="FF0000"/>
        </w:rPr>
      </w:pPr>
      <w:bookmarkStart w:id="44" w:name="_Toc212383409"/>
      <w:r w:rsidRPr="009A7B8A">
        <w:t>Table 5.10a Driver behaviour score among different education levels</w:t>
      </w:r>
      <w:bookmarkEnd w:id="44"/>
    </w:p>
    <w:tbl>
      <w:tblPr>
        <w:tblW w:w="46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668"/>
        <w:gridCol w:w="668"/>
        <w:gridCol w:w="721"/>
        <w:gridCol w:w="2179"/>
        <w:gridCol w:w="1443"/>
        <w:gridCol w:w="1171"/>
      </w:tblGrid>
      <w:tr w:rsidR="00E32EE9" w:rsidRPr="009A7B8A" w:rsidTr="00147115">
        <w:trPr>
          <w:trHeight w:val="294"/>
        </w:trPr>
        <w:tc>
          <w:tcPr>
            <w:tcW w:w="1192" w:type="pct"/>
          </w:tcPr>
          <w:p w:rsidR="00E32EE9" w:rsidRPr="009A7B8A" w:rsidRDefault="00E32EE9" w:rsidP="00147115">
            <w:pPr>
              <w:spacing w:line="360" w:lineRule="auto"/>
              <w:rPr>
                <w:color w:val="000000"/>
                <w:lang w:val="en-GB"/>
              </w:rPr>
            </w:pPr>
            <w:r w:rsidRPr="009A7B8A">
              <w:rPr>
                <w:color w:val="000000"/>
                <w:lang w:val="en-GB"/>
              </w:rPr>
              <w:t>Groups</w:t>
            </w:r>
          </w:p>
        </w:tc>
        <w:tc>
          <w:tcPr>
            <w:tcW w:w="371" w:type="pct"/>
          </w:tcPr>
          <w:p w:rsidR="00E32EE9" w:rsidRPr="009A7B8A" w:rsidRDefault="00E32EE9" w:rsidP="00147115">
            <w:pPr>
              <w:spacing w:line="360" w:lineRule="auto"/>
              <w:rPr>
                <w:color w:val="000000"/>
                <w:lang w:val="en-GB"/>
              </w:rPr>
            </w:pPr>
            <w:r w:rsidRPr="009A7B8A">
              <w:rPr>
                <w:color w:val="000000"/>
                <w:lang w:val="en-GB"/>
              </w:rPr>
              <w:t>N</w:t>
            </w:r>
          </w:p>
        </w:tc>
        <w:tc>
          <w:tcPr>
            <w:tcW w:w="371" w:type="pct"/>
          </w:tcPr>
          <w:p w:rsidR="00E32EE9" w:rsidRPr="009A7B8A" w:rsidRDefault="00E32EE9" w:rsidP="00147115">
            <w:pPr>
              <w:spacing w:line="360" w:lineRule="auto"/>
              <w:rPr>
                <w:color w:val="000000"/>
                <w:lang w:val="en-GB"/>
              </w:rPr>
            </w:pPr>
            <w:r w:rsidRPr="009A7B8A">
              <w:rPr>
                <w:color w:val="000000"/>
                <w:lang w:val="en-GB"/>
              </w:rPr>
              <w:t>M</w:t>
            </w:r>
          </w:p>
        </w:tc>
        <w:tc>
          <w:tcPr>
            <w:tcW w:w="401" w:type="pct"/>
          </w:tcPr>
          <w:p w:rsidR="00E32EE9" w:rsidRPr="009A7B8A" w:rsidRDefault="00E32EE9" w:rsidP="00147115">
            <w:pPr>
              <w:spacing w:line="360" w:lineRule="auto"/>
              <w:rPr>
                <w:color w:val="000000"/>
                <w:lang w:val="en-GB"/>
              </w:rPr>
            </w:pPr>
            <w:r w:rsidRPr="009A7B8A">
              <w:rPr>
                <w:color w:val="000000"/>
                <w:lang w:val="en-GB"/>
              </w:rPr>
              <w:t>SD</w:t>
            </w:r>
          </w:p>
        </w:tc>
        <w:tc>
          <w:tcPr>
            <w:tcW w:w="1211" w:type="pct"/>
          </w:tcPr>
          <w:p w:rsidR="00E32EE9" w:rsidRPr="009A7B8A" w:rsidRDefault="00E32EE9" w:rsidP="00147115">
            <w:pPr>
              <w:spacing w:line="360" w:lineRule="auto"/>
              <w:rPr>
                <w:color w:val="FF0000"/>
                <w:lang w:val="en-GB"/>
              </w:rPr>
            </w:pPr>
            <w:r w:rsidRPr="009A7B8A">
              <w:rPr>
                <w:bCs/>
                <w:lang w:val="en-GB"/>
              </w:rPr>
              <w:t>Up to High school</w:t>
            </w:r>
          </w:p>
        </w:tc>
        <w:tc>
          <w:tcPr>
            <w:tcW w:w="802" w:type="pct"/>
          </w:tcPr>
          <w:p w:rsidR="00E32EE9" w:rsidRPr="009A7B8A" w:rsidRDefault="00E32EE9" w:rsidP="00147115">
            <w:pPr>
              <w:spacing w:line="360" w:lineRule="auto"/>
              <w:rPr>
                <w:color w:val="FF0000"/>
                <w:lang w:val="en-GB"/>
              </w:rPr>
            </w:pPr>
            <w:r w:rsidRPr="009A7B8A">
              <w:rPr>
                <w:bCs/>
                <w:lang w:val="en-GB"/>
              </w:rPr>
              <w:t>Diploma</w:t>
            </w:r>
          </w:p>
        </w:tc>
        <w:tc>
          <w:tcPr>
            <w:tcW w:w="651" w:type="pct"/>
          </w:tcPr>
          <w:p w:rsidR="00E32EE9" w:rsidRPr="009A7B8A" w:rsidRDefault="00E32EE9" w:rsidP="00147115">
            <w:pPr>
              <w:spacing w:line="360" w:lineRule="auto"/>
              <w:rPr>
                <w:color w:val="FF0000"/>
                <w:lang w:val="en-GB"/>
              </w:rPr>
            </w:pPr>
            <w:r w:rsidRPr="009A7B8A">
              <w:rPr>
                <w:color w:val="000000"/>
                <w:lang w:val="en-GB"/>
              </w:rPr>
              <w:t>Bachelor</w:t>
            </w:r>
          </w:p>
        </w:tc>
      </w:tr>
      <w:tr w:rsidR="00E32EE9" w:rsidRPr="009A7B8A" w:rsidTr="00147115">
        <w:trPr>
          <w:trHeight w:val="493"/>
        </w:trPr>
        <w:tc>
          <w:tcPr>
            <w:tcW w:w="1192" w:type="pct"/>
            <w:vAlign w:val="center"/>
          </w:tcPr>
          <w:p w:rsidR="00E32EE9" w:rsidRPr="009A7B8A" w:rsidRDefault="00E32EE9" w:rsidP="00147115">
            <w:pPr>
              <w:spacing w:line="360" w:lineRule="auto"/>
              <w:rPr>
                <w:color w:val="FF0000"/>
                <w:lang w:val="en-GB"/>
              </w:rPr>
            </w:pPr>
            <w:r w:rsidRPr="009A7B8A">
              <w:rPr>
                <w:bCs/>
                <w:lang w:val="en-GB"/>
              </w:rPr>
              <w:t>Up to High school</w:t>
            </w:r>
          </w:p>
        </w:tc>
        <w:tc>
          <w:tcPr>
            <w:tcW w:w="371" w:type="pct"/>
            <w:vAlign w:val="center"/>
          </w:tcPr>
          <w:p w:rsidR="00E32EE9" w:rsidRPr="00025ADA" w:rsidRDefault="006773BE" w:rsidP="00147115">
            <w:pPr>
              <w:jc w:val="center"/>
              <w:rPr>
                <w:color w:val="000000"/>
                <w:lang w:val="en-GB"/>
              </w:rPr>
            </w:pPr>
            <w:r>
              <w:rPr>
                <w:color w:val="000000"/>
                <w:lang w:val="en-GB"/>
              </w:rPr>
              <w:t>62</w:t>
            </w:r>
          </w:p>
        </w:tc>
        <w:tc>
          <w:tcPr>
            <w:tcW w:w="371" w:type="pct"/>
            <w:vAlign w:val="center"/>
          </w:tcPr>
          <w:p w:rsidR="00E32EE9" w:rsidRPr="00025ADA" w:rsidRDefault="006773BE" w:rsidP="00147115">
            <w:pPr>
              <w:jc w:val="center"/>
              <w:rPr>
                <w:color w:val="000000"/>
                <w:lang w:val="en-GB"/>
              </w:rPr>
            </w:pPr>
            <w:r>
              <w:rPr>
                <w:color w:val="000000"/>
                <w:lang w:val="en-GB"/>
              </w:rPr>
              <w:t>2.36</w:t>
            </w:r>
          </w:p>
        </w:tc>
        <w:tc>
          <w:tcPr>
            <w:tcW w:w="401" w:type="pct"/>
            <w:vAlign w:val="center"/>
          </w:tcPr>
          <w:p w:rsidR="00E32EE9" w:rsidRPr="00025ADA" w:rsidRDefault="006773BE" w:rsidP="00147115">
            <w:pPr>
              <w:jc w:val="center"/>
              <w:rPr>
                <w:color w:val="000000"/>
                <w:lang w:val="en-GB"/>
              </w:rPr>
            </w:pPr>
            <w:r>
              <w:rPr>
                <w:color w:val="000000"/>
                <w:lang w:val="en-GB"/>
              </w:rPr>
              <w:t>1.07</w:t>
            </w:r>
          </w:p>
        </w:tc>
        <w:tc>
          <w:tcPr>
            <w:tcW w:w="1211" w:type="pct"/>
            <w:vAlign w:val="center"/>
          </w:tcPr>
          <w:p w:rsidR="00E32EE9" w:rsidRPr="00025ADA" w:rsidRDefault="00E32EE9" w:rsidP="00147115">
            <w:pPr>
              <w:spacing w:line="360" w:lineRule="auto"/>
              <w:jc w:val="center"/>
              <w:rPr>
                <w:color w:val="FF0000"/>
                <w:lang w:val="en-GB"/>
              </w:rPr>
            </w:pPr>
          </w:p>
        </w:tc>
        <w:tc>
          <w:tcPr>
            <w:tcW w:w="802" w:type="pct"/>
            <w:vAlign w:val="center"/>
          </w:tcPr>
          <w:p w:rsidR="00E32EE9" w:rsidRPr="00025ADA" w:rsidRDefault="00E32EE9" w:rsidP="00147115">
            <w:pPr>
              <w:spacing w:line="360" w:lineRule="auto"/>
              <w:jc w:val="center"/>
              <w:rPr>
                <w:color w:val="FF0000"/>
                <w:lang w:val="en-GB"/>
              </w:rPr>
            </w:pPr>
          </w:p>
        </w:tc>
        <w:tc>
          <w:tcPr>
            <w:tcW w:w="651" w:type="pct"/>
          </w:tcPr>
          <w:p w:rsidR="00E32EE9" w:rsidRPr="00025ADA" w:rsidRDefault="00E32EE9" w:rsidP="00147115">
            <w:pPr>
              <w:spacing w:line="360" w:lineRule="auto"/>
              <w:jc w:val="center"/>
              <w:rPr>
                <w:color w:val="FF0000"/>
                <w:lang w:val="en-GB"/>
              </w:rPr>
            </w:pPr>
          </w:p>
        </w:tc>
      </w:tr>
      <w:tr w:rsidR="00E32EE9" w:rsidRPr="009A7B8A" w:rsidTr="00147115">
        <w:tc>
          <w:tcPr>
            <w:tcW w:w="1192" w:type="pct"/>
            <w:vAlign w:val="center"/>
          </w:tcPr>
          <w:p w:rsidR="00E32EE9" w:rsidRPr="009A7B8A" w:rsidRDefault="00E32EE9" w:rsidP="00147115">
            <w:pPr>
              <w:spacing w:line="360" w:lineRule="auto"/>
              <w:rPr>
                <w:color w:val="FF0000"/>
                <w:lang w:val="en-GB"/>
              </w:rPr>
            </w:pPr>
            <w:r w:rsidRPr="009A7B8A">
              <w:rPr>
                <w:bCs/>
                <w:lang w:val="en-GB"/>
              </w:rPr>
              <w:t>Diploma</w:t>
            </w:r>
          </w:p>
        </w:tc>
        <w:tc>
          <w:tcPr>
            <w:tcW w:w="371" w:type="pct"/>
            <w:vAlign w:val="center"/>
          </w:tcPr>
          <w:p w:rsidR="00E32EE9" w:rsidRPr="00025ADA" w:rsidRDefault="006773BE" w:rsidP="00147115">
            <w:pPr>
              <w:jc w:val="center"/>
              <w:rPr>
                <w:color w:val="000000"/>
                <w:lang w:val="en-GB"/>
              </w:rPr>
            </w:pPr>
            <w:r>
              <w:rPr>
                <w:color w:val="000000"/>
                <w:lang w:val="en-GB"/>
              </w:rPr>
              <w:t>119</w:t>
            </w:r>
          </w:p>
        </w:tc>
        <w:tc>
          <w:tcPr>
            <w:tcW w:w="371" w:type="pct"/>
            <w:vAlign w:val="center"/>
          </w:tcPr>
          <w:p w:rsidR="00E32EE9" w:rsidRPr="00025ADA" w:rsidRDefault="006773BE" w:rsidP="00147115">
            <w:pPr>
              <w:jc w:val="center"/>
              <w:rPr>
                <w:color w:val="000000"/>
                <w:lang w:val="en-GB"/>
              </w:rPr>
            </w:pPr>
            <w:r>
              <w:rPr>
                <w:color w:val="000000"/>
                <w:lang w:val="en-GB"/>
              </w:rPr>
              <w:t>2.29</w:t>
            </w:r>
          </w:p>
        </w:tc>
        <w:tc>
          <w:tcPr>
            <w:tcW w:w="401" w:type="pct"/>
            <w:vAlign w:val="center"/>
          </w:tcPr>
          <w:p w:rsidR="00E32EE9" w:rsidRPr="00025ADA" w:rsidRDefault="00E32EE9" w:rsidP="006773BE">
            <w:pPr>
              <w:jc w:val="center"/>
              <w:rPr>
                <w:color w:val="000000"/>
                <w:lang w:val="en-GB"/>
              </w:rPr>
            </w:pPr>
            <w:r w:rsidRPr="00025ADA">
              <w:rPr>
                <w:color w:val="000000"/>
                <w:lang w:val="en-GB"/>
              </w:rPr>
              <w:t>0.</w:t>
            </w:r>
            <w:r w:rsidR="006773BE">
              <w:rPr>
                <w:color w:val="000000"/>
                <w:lang w:val="en-GB"/>
              </w:rPr>
              <w:t>91</w:t>
            </w:r>
          </w:p>
        </w:tc>
        <w:tc>
          <w:tcPr>
            <w:tcW w:w="1211" w:type="pct"/>
            <w:vAlign w:val="center"/>
          </w:tcPr>
          <w:p w:rsidR="00E32EE9" w:rsidRPr="00025ADA" w:rsidRDefault="006773BE" w:rsidP="00147115">
            <w:pPr>
              <w:spacing w:line="360" w:lineRule="auto"/>
              <w:jc w:val="center"/>
              <w:rPr>
                <w:color w:val="000000"/>
                <w:lang w:val="en-GB"/>
              </w:rPr>
            </w:pPr>
            <w:r>
              <w:rPr>
                <w:color w:val="000000"/>
                <w:lang w:val="en-GB"/>
              </w:rPr>
              <w:t>NS</w:t>
            </w:r>
          </w:p>
        </w:tc>
        <w:tc>
          <w:tcPr>
            <w:tcW w:w="802" w:type="pct"/>
            <w:vAlign w:val="center"/>
          </w:tcPr>
          <w:p w:rsidR="00E32EE9" w:rsidRPr="00025ADA" w:rsidRDefault="00E32EE9" w:rsidP="00147115">
            <w:pPr>
              <w:spacing w:line="360" w:lineRule="auto"/>
              <w:jc w:val="center"/>
              <w:rPr>
                <w:color w:val="000000"/>
                <w:lang w:val="en-GB"/>
              </w:rPr>
            </w:pPr>
          </w:p>
        </w:tc>
        <w:tc>
          <w:tcPr>
            <w:tcW w:w="651" w:type="pct"/>
          </w:tcPr>
          <w:p w:rsidR="00E32EE9" w:rsidRPr="00025ADA" w:rsidRDefault="00E32EE9" w:rsidP="00147115">
            <w:pPr>
              <w:spacing w:line="360" w:lineRule="auto"/>
              <w:jc w:val="center"/>
              <w:rPr>
                <w:color w:val="000000"/>
                <w:lang w:val="en-GB"/>
              </w:rPr>
            </w:pPr>
          </w:p>
        </w:tc>
      </w:tr>
      <w:tr w:rsidR="00E32EE9" w:rsidRPr="009A7B8A" w:rsidTr="00147115">
        <w:trPr>
          <w:trHeight w:val="468"/>
        </w:trPr>
        <w:tc>
          <w:tcPr>
            <w:tcW w:w="1192" w:type="pct"/>
            <w:vAlign w:val="center"/>
          </w:tcPr>
          <w:p w:rsidR="00E32EE9" w:rsidRPr="009A7B8A" w:rsidRDefault="00E32EE9" w:rsidP="00147115">
            <w:pPr>
              <w:spacing w:line="360" w:lineRule="auto"/>
              <w:rPr>
                <w:color w:val="000000"/>
                <w:lang w:val="en-GB"/>
              </w:rPr>
            </w:pPr>
            <w:r w:rsidRPr="009A7B8A">
              <w:rPr>
                <w:color w:val="000000"/>
                <w:lang w:val="en-GB"/>
              </w:rPr>
              <w:t>Bachelor</w:t>
            </w:r>
          </w:p>
        </w:tc>
        <w:tc>
          <w:tcPr>
            <w:tcW w:w="371" w:type="pct"/>
            <w:vAlign w:val="center"/>
          </w:tcPr>
          <w:p w:rsidR="00E32EE9" w:rsidRPr="00025ADA" w:rsidRDefault="006773BE" w:rsidP="00147115">
            <w:pPr>
              <w:jc w:val="center"/>
              <w:rPr>
                <w:color w:val="000000"/>
                <w:lang w:val="en-GB"/>
              </w:rPr>
            </w:pPr>
            <w:r>
              <w:rPr>
                <w:color w:val="000000"/>
                <w:lang w:val="en-GB"/>
              </w:rPr>
              <w:t>182</w:t>
            </w:r>
          </w:p>
        </w:tc>
        <w:tc>
          <w:tcPr>
            <w:tcW w:w="371" w:type="pct"/>
            <w:vAlign w:val="center"/>
          </w:tcPr>
          <w:p w:rsidR="00E32EE9" w:rsidRPr="00025ADA" w:rsidRDefault="006773BE" w:rsidP="00147115">
            <w:pPr>
              <w:jc w:val="center"/>
              <w:rPr>
                <w:color w:val="000000"/>
                <w:lang w:val="en-GB"/>
              </w:rPr>
            </w:pPr>
            <w:r>
              <w:rPr>
                <w:color w:val="000000"/>
                <w:lang w:val="en-GB"/>
              </w:rPr>
              <w:t>1.95</w:t>
            </w:r>
          </w:p>
        </w:tc>
        <w:tc>
          <w:tcPr>
            <w:tcW w:w="401" w:type="pct"/>
            <w:vAlign w:val="center"/>
          </w:tcPr>
          <w:p w:rsidR="00E32EE9" w:rsidRPr="00025ADA" w:rsidRDefault="006773BE" w:rsidP="006773BE">
            <w:pPr>
              <w:jc w:val="center"/>
              <w:rPr>
                <w:color w:val="000000"/>
                <w:lang w:val="en-GB"/>
              </w:rPr>
            </w:pPr>
            <w:r>
              <w:rPr>
                <w:color w:val="000000"/>
                <w:lang w:val="en-GB"/>
              </w:rPr>
              <w:t>1.01</w:t>
            </w:r>
          </w:p>
        </w:tc>
        <w:tc>
          <w:tcPr>
            <w:tcW w:w="1211" w:type="pct"/>
            <w:vAlign w:val="center"/>
          </w:tcPr>
          <w:p w:rsidR="00E32EE9" w:rsidRPr="00025ADA" w:rsidRDefault="00E32EE9" w:rsidP="00147115">
            <w:pPr>
              <w:spacing w:line="360" w:lineRule="auto"/>
              <w:jc w:val="center"/>
              <w:rPr>
                <w:color w:val="000000"/>
                <w:lang w:val="en-GB"/>
              </w:rPr>
            </w:pPr>
            <w:r w:rsidRPr="00025ADA">
              <w:rPr>
                <w:color w:val="000000"/>
                <w:lang w:val="en-GB"/>
              </w:rPr>
              <w:t>*</w:t>
            </w:r>
          </w:p>
        </w:tc>
        <w:tc>
          <w:tcPr>
            <w:tcW w:w="802" w:type="pct"/>
            <w:vAlign w:val="center"/>
          </w:tcPr>
          <w:p w:rsidR="00E32EE9" w:rsidRPr="00025ADA" w:rsidRDefault="006773BE" w:rsidP="00147115">
            <w:pPr>
              <w:spacing w:line="360" w:lineRule="auto"/>
              <w:jc w:val="center"/>
              <w:rPr>
                <w:color w:val="000000"/>
                <w:lang w:val="en-GB"/>
              </w:rPr>
            </w:pPr>
            <w:r>
              <w:rPr>
                <w:color w:val="000000"/>
                <w:lang w:val="en-GB"/>
              </w:rPr>
              <w:t>*</w:t>
            </w:r>
          </w:p>
        </w:tc>
        <w:tc>
          <w:tcPr>
            <w:tcW w:w="651" w:type="pct"/>
          </w:tcPr>
          <w:p w:rsidR="00E32EE9" w:rsidRPr="00025ADA" w:rsidRDefault="00E32EE9" w:rsidP="00147115">
            <w:pPr>
              <w:spacing w:line="360" w:lineRule="auto"/>
              <w:jc w:val="center"/>
              <w:rPr>
                <w:color w:val="000000"/>
                <w:lang w:val="en-GB"/>
              </w:rPr>
            </w:pPr>
          </w:p>
        </w:tc>
      </w:tr>
      <w:tr w:rsidR="00E32EE9" w:rsidRPr="009A7B8A" w:rsidTr="00147115">
        <w:tc>
          <w:tcPr>
            <w:tcW w:w="1192" w:type="pct"/>
          </w:tcPr>
          <w:p w:rsidR="00E32EE9" w:rsidRPr="009A7B8A" w:rsidRDefault="00E32EE9" w:rsidP="00147115">
            <w:pPr>
              <w:spacing w:line="360" w:lineRule="auto"/>
              <w:rPr>
                <w:color w:val="FF0000"/>
                <w:lang w:val="en-GB"/>
              </w:rPr>
            </w:pPr>
            <w:r w:rsidRPr="009A7B8A">
              <w:rPr>
                <w:bCs/>
                <w:lang w:val="en-GB"/>
              </w:rPr>
              <w:t>Postgraduate</w:t>
            </w:r>
          </w:p>
        </w:tc>
        <w:tc>
          <w:tcPr>
            <w:tcW w:w="371" w:type="pct"/>
            <w:vAlign w:val="center"/>
          </w:tcPr>
          <w:p w:rsidR="00E32EE9" w:rsidRPr="00025ADA" w:rsidRDefault="006773BE" w:rsidP="00147115">
            <w:pPr>
              <w:jc w:val="center"/>
              <w:rPr>
                <w:color w:val="000000"/>
                <w:lang w:val="en-GB"/>
              </w:rPr>
            </w:pPr>
            <w:r>
              <w:rPr>
                <w:color w:val="000000"/>
                <w:lang w:val="en-GB"/>
              </w:rPr>
              <w:t>57</w:t>
            </w:r>
          </w:p>
        </w:tc>
        <w:tc>
          <w:tcPr>
            <w:tcW w:w="371" w:type="pct"/>
            <w:vAlign w:val="center"/>
          </w:tcPr>
          <w:p w:rsidR="00E32EE9" w:rsidRPr="00025ADA" w:rsidRDefault="006773BE" w:rsidP="00147115">
            <w:pPr>
              <w:jc w:val="center"/>
              <w:rPr>
                <w:color w:val="000000"/>
                <w:lang w:val="en-GB"/>
              </w:rPr>
            </w:pPr>
            <w:r>
              <w:rPr>
                <w:color w:val="000000"/>
                <w:lang w:val="en-GB"/>
              </w:rPr>
              <w:t>1.27</w:t>
            </w:r>
          </w:p>
        </w:tc>
        <w:tc>
          <w:tcPr>
            <w:tcW w:w="401" w:type="pct"/>
            <w:vAlign w:val="center"/>
          </w:tcPr>
          <w:p w:rsidR="00E32EE9" w:rsidRPr="00025ADA" w:rsidRDefault="00E32EE9" w:rsidP="006773BE">
            <w:pPr>
              <w:jc w:val="center"/>
              <w:rPr>
                <w:color w:val="000000"/>
                <w:lang w:val="en-GB"/>
              </w:rPr>
            </w:pPr>
            <w:r w:rsidRPr="00025ADA">
              <w:rPr>
                <w:color w:val="000000"/>
                <w:lang w:val="en-GB"/>
              </w:rPr>
              <w:t>0.</w:t>
            </w:r>
            <w:r w:rsidR="006773BE">
              <w:rPr>
                <w:color w:val="000000"/>
                <w:lang w:val="en-GB"/>
              </w:rPr>
              <w:t>73</w:t>
            </w:r>
          </w:p>
        </w:tc>
        <w:tc>
          <w:tcPr>
            <w:tcW w:w="1211" w:type="pct"/>
            <w:vAlign w:val="center"/>
          </w:tcPr>
          <w:p w:rsidR="00E32EE9" w:rsidRPr="00025ADA" w:rsidRDefault="00E32EE9" w:rsidP="00147115">
            <w:pPr>
              <w:spacing w:line="360" w:lineRule="auto"/>
              <w:jc w:val="center"/>
              <w:rPr>
                <w:color w:val="000000"/>
                <w:lang w:val="en-GB"/>
              </w:rPr>
            </w:pPr>
            <w:r w:rsidRPr="00025ADA">
              <w:rPr>
                <w:color w:val="000000"/>
                <w:lang w:val="en-GB"/>
              </w:rPr>
              <w:t>*</w:t>
            </w:r>
          </w:p>
        </w:tc>
        <w:tc>
          <w:tcPr>
            <w:tcW w:w="802" w:type="pct"/>
            <w:vAlign w:val="center"/>
          </w:tcPr>
          <w:p w:rsidR="00E32EE9" w:rsidRPr="00025ADA" w:rsidRDefault="00E32EE9" w:rsidP="00147115">
            <w:pPr>
              <w:spacing w:line="360" w:lineRule="auto"/>
              <w:jc w:val="center"/>
              <w:rPr>
                <w:color w:val="000000"/>
                <w:lang w:val="en-GB"/>
              </w:rPr>
            </w:pPr>
            <w:r w:rsidRPr="00025ADA">
              <w:rPr>
                <w:color w:val="000000"/>
                <w:lang w:val="en-GB"/>
              </w:rPr>
              <w:t>*</w:t>
            </w:r>
          </w:p>
        </w:tc>
        <w:tc>
          <w:tcPr>
            <w:tcW w:w="651" w:type="pct"/>
            <w:vAlign w:val="center"/>
          </w:tcPr>
          <w:p w:rsidR="00E32EE9" w:rsidRPr="00025ADA" w:rsidRDefault="006773BE" w:rsidP="00147115">
            <w:pPr>
              <w:spacing w:line="360" w:lineRule="auto"/>
              <w:jc w:val="center"/>
              <w:rPr>
                <w:color w:val="000000"/>
                <w:lang w:val="en-GB"/>
              </w:rPr>
            </w:pPr>
            <w:r>
              <w:rPr>
                <w:color w:val="000000"/>
                <w:lang w:val="en-GB"/>
              </w:rPr>
              <w:t>*</w:t>
            </w:r>
          </w:p>
        </w:tc>
      </w:tr>
    </w:tbl>
    <w:p w:rsidR="00E32EE9" w:rsidRDefault="00E32EE9" w:rsidP="00BF0431">
      <w:pPr>
        <w:rPr>
          <w:color w:val="000000"/>
          <w:lang w:val="en-GB"/>
        </w:rPr>
      </w:pPr>
      <w:r w:rsidRPr="009A7B8A">
        <w:rPr>
          <w:color w:val="000000"/>
          <w:lang w:val="en-GB"/>
        </w:rPr>
        <w:t xml:space="preserve">Note: NS = non significant differences between pairs of means, while (*) = significance using  </w:t>
      </w:r>
      <w:r w:rsidR="00BF0431">
        <w:rPr>
          <w:color w:val="000000"/>
          <w:lang w:val="en-GB"/>
        </w:rPr>
        <w:t>Scheffe</w:t>
      </w:r>
      <w:r w:rsidR="00BF0431" w:rsidRPr="009A7B8A">
        <w:rPr>
          <w:color w:val="000000"/>
          <w:lang w:val="en-GB"/>
        </w:rPr>
        <w:t xml:space="preserve"> test</w:t>
      </w:r>
      <w:r w:rsidRPr="009A7B8A">
        <w:rPr>
          <w:color w:val="000000"/>
          <w:lang w:val="en-GB"/>
        </w:rPr>
        <w:t>.</w:t>
      </w:r>
    </w:p>
    <w:p w:rsidR="006773BE" w:rsidRDefault="006773BE" w:rsidP="00E32EE9">
      <w:pPr>
        <w:rPr>
          <w:color w:val="000000"/>
          <w:lang w:val="en-GB"/>
        </w:rPr>
      </w:pPr>
    </w:p>
    <w:p w:rsidR="006773BE" w:rsidRDefault="003D460B" w:rsidP="006773BE">
      <w:pPr>
        <w:autoSpaceDE w:val="0"/>
        <w:autoSpaceDN w:val="0"/>
        <w:adjustRightInd w:val="0"/>
        <w:rPr>
          <w:rFonts w:eastAsiaTheme="minorHAnsi"/>
        </w:rPr>
      </w:pPr>
      <w:r>
        <w:rPr>
          <w:rFonts w:eastAsiaTheme="minorHAnsi"/>
          <w:noProof/>
        </w:rPr>
        <w:lastRenderedPageBreak/>
        <w:drawing>
          <wp:inline distT="0" distB="0" distL="0" distR="0" wp14:anchorId="58B7A363" wp14:editId="1803E349">
            <wp:extent cx="5943600" cy="475183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51834"/>
                    </a:xfrm>
                    <a:prstGeom prst="rect">
                      <a:avLst/>
                    </a:prstGeom>
                    <a:noFill/>
                    <a:ln>
                      <a:noFill/>
                    </a:ln>
                  </pic:spPr>
                </pic:pic>
              </a:graphicData>
            </a:graphic>
          </wp:inline>
        </w:drawing>
      </w:r>
    </w:p>
    <w:p w:rsidR="006773BE" w:rsidRDefault="00874E69" w:rsidP="006773BE">
      <w:pPr>
        <w:autoSpaceDE w:val="0"/>
        <w:autoSpaceDN w:val="0"/>
        <w:adjustRightInd w:val="0"/>
        <w:rPr>
          <w:rFonts w:eastAsiaTheme="minorHAnsi"/>
        </w:rPr>
      </w:pPr>
      <w:r w:rsidRPr="009A7B8A">
        <w:rPr>
          <w:lang w:val="en-GB"/>
        </w:rPr>
        <w:t xml:space="preserve">Figure </w:t>
      </w:r>
      <w:r w:rsidRPr="009A7B8A">
        <w:rPr>
          <w:lang w:val="en-GB"/>
        </w:rPr>
        <w:fldChar w:fldCharType="begin"/>
      </w:r>
      <w:r w:rsidRPr="009A7B8A">
        <w:rPr>
          <w:lang w:val="en-GB"/>
        </w:rPr>
        <w:instrText xml:space="preserve"> STYLEREF 1 \s </w:instrText>
      </w:r>
      <w:r w:rsidRPr="009A7B8A">
        <w:rPr>
          <w:lang w:val="en-GB"/>
        </w:rPr>
        <w:fldChar w:fldCharType="separate"/>
      </w:r>
      <w:r>
        <w:rPr>
          <w:noProof/>
          <w:cs/>
          <w:lang w:val="en-GB"/>
        </w:rPr>
        <w:t>‎</w:t>
      </w:r>
      <w:r>
        <w:rPr>
          <w:noProof/>
          <w:lang w:val="en-GB"/>
        </w:rPr>
        <w:t>5</w:t>
      </w:r>
      <w:r w:rsidRPr="009A7B8A">
        <w:rPr>
          <w:lang w:val="en-GB"/>
        </w:rPr>
        <w:fldChar w:fldCharType="end"/>
      </w:r>
      <w:r w:rsidRPr="009A7B8A">
        <w:rPr>
          <w:lang w:val="en-GB"/>
        </w:rPr>
        <w:t>.</w:t>
      </w:r>
      <w:r w:rsidRPr="009A7B8A">
        <w:rPr>
          <w:lang w:val="en-GB"/>
        </w:rPr>
        <w:fldChar w:fldCharType="begin"/>
      </w:r>
      <w:r w:rsidRPr="009A7B8A">
        <w:rPr>
          <w:lang w:val="en-GB"/>
        </w:rPr>
        <w:instrText xml:space="preserve"> SEQ Figure \* ARABIC \s 1 </w:instrText>
      </w:r>
      <w:r w:rsidRPr="009A7B8A">
        <w:rPr>
          <w:lang w:val="en-GB"/>
        </w:rPr>
        <w:fldChar w:fldCharType="separate"/>
      </w:r>
      <w:r>
        <w:rPr>
          <w:noProof/>
          <w:lang w:val="en-GB"/>
        </w:rPr>
        <w:t>8</w:t>
      </w:r>
      <w:r w:rsidRPr="009A7B8A">
        <w:rPr>
          <w:lang w:val="en-GB"/>
        </w:rPr>
        <w:fldChar w:fldCharType="end"/>
      </w:r>
      <w:r w:rsidRPr="009A7B8A">
        <w:rPr>
          <w:lang w:val="en-GB"/>
        </w:rPr>
        <w:t xml:space="preserve"> Aggressive behaviour means and box plots for education level</w:t>
      </w:r>
    </w:p>
    <w:p w:rsidR="00E32EE9" w:rsidRPr="009A7B8A" w:rsidRDefault="00BF0431" w:rsidP="00B1385B">
      <w:pPr>
        <w:pStyle w:val="Caption"/>
      </w:pPr>
      <w:r>
        <w:rPr>
          <w:lang w:val="en-GB"/>
        </w:rPr>
        <w:t xml:space="preserve">   </w:t>
      </w:r>
      <w:bookmarkStart w:id="45" w:name="_Toc202786714"/>
      <w:bookmarkStart w:id="46" w:name="_Toc202794538"/>
      <w:bookmarkStart w:id="47" w:name="_Toc212380093"/>
      <w:r w:rsidR="00E32EE9" w:rsidRPr="009A7B8A">
        <w:t>6 Experience (Experience versus Driver Behaviour Score)</w:t>
      </w:r>
      <w:bookmarkEnd w:id="45"/>
      <w:bookmarkEnd w:id="46"/>
      <w:bookmarkEnd w:id="47"/>
    </w:p>
    <w:p w:rsidR="00E32EE9" w:rsidRPr="009A7B8A" w:rsidRDefault="00E32EE9" w:rsidP="00E32EE9">
      <w:pPr>
        <w:rPr>
          <w:rStyle w:val="StyleBold"/>
          <w:lang w:val="en-GB"/>
        </w:rPr>
      </w:pPr>
    </w:p>
    <w:p w:rsidR="00E32EE9" w:rsidRPr="009A7B8A" w:rsidRDefault="00E32EE9" w:rsidP="00C059CA">
      <w:pPr>
        <w:spacing w:line="360" w:lineRule="auto"/>
        <w:ind w:firstLine="720"/>
        <w:jc w:val="both"/>
        <w:rPr>
          <w:color w:val="000000"/>
          <w:lang w:val="en-GB"/>
        </w:rPr>
      </w:pPr>
      <w:r w:rsidRPr="009A7B8A">
        <w:rPr>
          <w:color w:val="000000"/>
          <w:lang w:val="en-GB"/>
        </w:rPr>
        <w:t xml:space="preserve">One-way analysis of variance was conducted to evaluate the relationship between "Experience" and “Driver behaviour score". The hypothesis assumed that less experienced drivers would have more aggressive driving behaviour than more experienced drivers. The independent variable, the experience factor, included </w:t>
      </w:r>
      <w:r w:rsidR="00BF0431">
        <w:rPr>
          <w:color w:val="000000"/>
          <w:lang w:val="en-GB"/>
        </w:rPr>
        <w:t>four</w:t>
      </w:r>
      <w:r w:rsidRPr="009A7B8A">
        <w:rPr>
          <w:color w:val="000000"/>
          <w:lang w:val="en-GB"/>
        </w:rPr>
        <w:t xml:space="preserve"> levels: </w:t>
      </w:r>
      <w:r w:rsidR="00BF0431">
        <w:rPr>
          <w:color w:val="000000"/>
          <w:lang w:val="en-GB"/>
        </w:rPr>
        <w:t>less than 2</w:t>
      </w:r>
      <w:r w:rsidRPr="009A7B8A">
        <w:rPr>
          <w:color w:val="000000"/>
          <w:lang w:val="en-GB"/>
        </w:rPr>
        <w:t xml:space="preserve"> years, </w:t>
      </w:r>
      <w:r w:rsidR="00BF0431">
        <w:rPr>
          <w:color w:val="000000"/>
          <w:lang w:val="en-GB"/>
        </w:rPr>
        <w:t>2-5</w:t>
      </w:r>
      <w:r w:rsidRPr="009A7B8A">
        <w:rPr>
          <w:color w:val="000000"/>
          <w:lang w:val="en-GB"/>
        </w:rPr>
        <w:t xml:space="preserve">years </w:t>
      </w:r>
      <w:r w:rsidR="00BF0431">
        <w:rPr>
          <w:color w:val="000000"/>
          <w:lang w:val="en-GB"/>
        </w:rPr>
        <w:t xml:space="preserve">5-10 years </w:t>
      </w:r>
      <w:r w:rsidRPr="009A7B8A">
        <w:rPr>
          <w:color w:val="000000"/>
          <w:lang w:val="en-GB"/>
        </w:rPr>
        <w:t>and more than 1</w:t>
      </w:r>
      <w:r w:rsidR="00BF0431">
        <w:rPr>
          <w:color w:val="000000"/>
          <w:lang w:val="en-GB"/>
        </w:rPr>
        <w:t>0</w:t>
      </w:r>
      <w:r w:rsidRPr="009A7B8A">
        <w:rPr>
          <w:color w:val="000000"/>
          <w:lang w:val="en-GB"/>
        </w:rPr>
        <w:t xml:space="preserve"> years. The dependent variable was the driver behaviour score. The </w:t>
      </w:r>
      <w:r w:rsidR="00BF0431">
        <w:rPr>
          <w:color w:val="000000"/>
          <w:lang w:val="en-GB"/>
        </w:rPr>
        <w:t>higher</w:t>
      </w:r>
      <w:r w:rsidRPr="009A7B8A">
        <w:rPr>
          <w:color w:val="000000"/>
          <w:lang w:val="en-GB"/>
        </w:rPr>
        <w:t xml:space="preserve"> the driver behaviour score, the more aggressive the behaviour of the driver would be on the road. The ANOVA was significant: </w:t>
      </w:r>
      <w:r w:rsidRPr="009A7B8A">
        <w:rPr>
          <w:b/>
          <w:bCs/>
          <w:color w:val="000000"/>
          <w:u w:val="single"/>
          <w:lang w:val="en-GB"/>
        </w:rPr>
        <w:t>F</w:t>
      </w:r>
      <w:r w:rsidRPr="009A7B8A">
        <w:rPr>
          <w:color w:val="000000"/>
          <w:lang w:val="en-GB"/>
        </w:rPr>
        <w:t xml:space="preserve"> (</w:t>
      </w:r>
      <w:r w:rsidR="00C059CA">
        <w:rPr>
          <w:color w:val="000000"/>
          <w:lang w:val="en-GB"/>
        </w:rPr>
        <w:t>3</w:t>
      </w:r>
      <w:r w:rsidRPr="009A7B8A">
        <w:rPr>
          <w:color w:val="000000"/>
          <w:lang w:val="en-GB"/>
        </w:rPr>
        <w:t xml:space="preserve">, </w:t>
      </w:r>
      <w:r w:rsidR="00C059CA">
        <w:rPr>
          <w:color w:val="000000"/>
          <w:lang w:val="en-GB"/>
        </w:rPr>
        <w:t>416</w:t>
      </w:r>
      <w:r w:rsidRPr="009A7B8A">
        <w:rPr>
          <w:color w:val="000000"/>
          <w:lang w:val="en-GB"/>
        </w:rPr>
        <w:t xml:space="preserve">) = </w:t>
      </w:r>
      <w:r w:rsidR="00C059CA">
        <w:rPr>
          <w:color w:val="000000"/>
          <w:lang w:val="en-GB"/>
        </w:rPr>
        <w:t>34.747</w:t>
      </w:r>
      <w:r w:rsidRPr="009A7B8A">
        <w:rPr>
          <w:color w:val="000000"/>
          <w:lang w:val="en-GB"/>
        </w:rPr>
        <w:t>,</w:t>
      </w:r>
      <w:r>
        <w:rPr>
          <w:color w:val="000000"/>
          <w:lang w:val="en-GB"/>
        </w:rPr>
        <w:t xml:space="preserve"> </w:t>
      </w:r>
      <w:r w:rsidRPr="009A7B8A">
        <w:rPr>
          <w:b/>
          <w:bCs/>
          <w:i/>
          <w:iCs/>
          <w:color w:val="000000"/>
          <w:u w:val="single"/>
          <w:lang w:val="en-GB"/>
        </w:rPr>
        <w:t>p</w:t>
      </w:r>
      <w:r w:rsidRPr="009A7B8A">
        <w:rPr>
          <w:color w:val="000000"/>
          <w:lang w:val="en-GB"/>
        </w:rPr>
        <w:t xml:space="preserve"> &lt; 0.0001. </w:t>
      </w:r>
    </w:p>
    <w:p w:rsidR="00E32EE9" w:rsidRPr="009A7B8A" w:rsidRDefault="00E32EE9" w:rsidP="00E32EE9">
      <w:pPr>
        <w:spacing w:line="360" w:lineRule="auto"/>
        <w:ind w:firstLine="720"/>
        <w:rPr>
          <w:color w:val="000000"/>
          <w:lang w:val="en-GB"/>
        </w:rPr>
      </w:pPr>
    </w:p>
    <w:p w:rsidR="00C059CA" w:rsidRDefault="00C059CA" w:rsidP="002F48BC">
      <w:pPr>
        <w:spacing w:line="360" w:lineRule="auto"/>
        <w:ind w:firstLine="720"/>
        <w:jc w:val="both"/>
        <w:rPr>
          <w:color w:val="000000"/>
          <w:lang w:val="en-GB"/>
        </w:rPr>
      </w:pPr>
      <w:r>
        <w:rPr>
          <w:color w:val="000000"/>
          <w:lang w:val="en-GB"/>
        </w:rPr>
        <w:t>P</w:t>
      </w:r>
      <w:r w:rsidR="00E32EE9" w:rsidRPr="009A7B8A">
        <w:rPr>
          <w:color w:val="000000"/>
          <w:lang w:val="en-GB"/>
        </w:rPr>
        <w:t>ost hoc comparisons were conducted using</w:t>
      </w:r>
      <w:r>
        <w:rPr>
          <w:color w:val="000000"/>
          <w:lang w:val="en-GB"/>
        </w:rPr>
        <w:t xml:space="preserve"> Scheffe</w:t>
      </w:r>
      <w:r w:rsidR="00E32EE9" w:rsidRPr="009A7B8A">
        <w:rPr>
          <w:color w:val="000000"/>
          <w:lang w:val="en-GB"/>
        </w:rPr>
        <w:t xml:space="preserve"> </w:t>
      </w:r>
      <w:r>
        <w:rPr>
          <w:color w:val="000000"/>
          <w:lang w:val="en-GB"/>
        </w:rPr>
        <w:t>test.</w:t>
      </w:r>
      <w:r w:rsidR="00E32EE9" w:rsidRPr="009A7B8A">
        <w:rPr>
          <w:color w:val="000000"/>
          <w:lang w:val="en-GB"/>
        </w:rPr>
        <w:t xml:space="preserve"> </w:t>
      </w:r>
      <w:r w:rsidRPr="009A7B8A">
        <w:rPr>
          <w:color w:val="000000"/>
          <w:lang w:val="en-GB"/>
        </w:rPr>
        <w:t>The</w:t>
      </w:r>
      <w:r w:rsidR="00E32EE9" w:rsidRPr="009A7B8A">
        <w:rPr>
          <w:color w:val="000000"/>
          <w:lang w:val="en-GB"/>
        </w:rPr>
        <w:t xml:space="preserve"> results of these tests, as well as the means and the standard deviations for the three groups are reported in </w:t>
      </w:r>
      <w:r w:rsidR="00E32EE9" w:rsidRPr="00C059CA">
        <w:rPr>
          <w:color w:val="FF0000"/>
          <w:lang w:val="en-GB"/>
        </w:rPr>
        <w:t>Table 5.11a</w:t>
      </w:r>
      <w:r w:rsidR="00E32EE9" w:rsidRPr="009A7B8A">
        <w:rPr>
          <w:color w:val="000000"/>
          <w:lang w:val="en-GB"/>
        </w:rPr>
        <w:t xml:space="preserve">. </w:t>
      </w:r>
      <w:r w:rsidRPr="009A7B8A">
        <w:rPr>
          <w:color w:val="000000"/>
          <w:lang w:val="en-GB"/>
        </w:rPr>
        <w:t xml:space="preserve">There were </w:t>
      </w:r>
      <w:r>
        <w:rPr>
          <w:color w:val="000000"/>
          <w:lang w:val="en-GB"/>
        </w:rPr>
        <w:t xml:space="preserve">no </w:t>
      </w:r>
      <w:r w:rsidRPr="009A7B8A">
        <w:rPr>
          <w:color w:val="000000"/>
          <w:lang w:val="en-GB"/>
        </w:rPr>
        <w:t>significant differences in the means between the groups (</w:t>
      </w:r>
      <w:r>
        <w:rPr>
          <w:color w:val="000000"/>
          <w:lang w:val="en-GB"/>
        </w:rPr>
        <w:t>less than 2</w:t>
      </w:r>
      <w:r w:rsidRPr="009A7B8A">
        <w:rPr>
          <w:color w:val="000000"/>
          <w:lang w:val="en-GB"/>
        </w:rPr>
        <w:t xml:space="preserve"> years, </w:t>
      </w:r>
      <w:r>
        <w:rPr>
          <w:color w:val="000000"/>
          <w:lang w:val="en-GB"/>
        </w:rPr>
        <w:t>2-</w:t>
      </w:r>
      <w:r>
        <w:rPr>
          <w:color w:val="000000"/>
          <w:lang w:val="en-GB"/>
        </w:rPr>
        <w:lastRenderedPageBreak/>
        <w:t>5</w:t>
      </w:r>
      <w:r w:rsidRPr="009A7B8A">
        <w:rPr>
          <w:color w:val="000000"/>
          <w:lang w:val="en-GB"/>
        </w:rPr>
        <w:t>years), (</w:t>
      </w:r>
      <w:r>
        <w:rPr>
          <w:color w:val="000000"/>
          <w:lang w:val="en-GB"/>
        </w:rPr>
        <w:t>less than 2</w:t>
      </w:r>
      <w:r w:rsidRPr="009A7B8A">
        <w:rPr>
          <w:color w:val="000000"/>
          <w:lang w:val="en-GB"/>
        </w:rPr>
        <w:t xml:space="preserve"> years</w:t>
      </w:r>
      <w:r w:rsidR="002F48BC">
        <w:rPr>
          <w:color w:val="000000"/>
          <w:lang w:val="en-GB"/>
        </w:rPr>
        <w:t>,</w:t>
      </w:r>
      <w:r w:rsidR="002F48BC" w:rsidRPr="002F48BC">
        <w:rPr>
          <w:color w:val="000000"/>
          <w:lang w:val="en-GB"/>
        </w:rPr>
        <w:t xml:space="preserve"> </w:t>
      </w:r>
      <w:r w:rsidR="002F48BC">
        <w:rPr>
          <w:color w:val="000000"/>
          <w:lang w:val="en-GB"/>
        </w:rPr>
        <w:t>5-10 years</w:t>
      </w:r>
      <w:r w:rsidRPr="009A7B8A">
        <w:rPr>
          <w:color w:val="000000"/>
          <w:lang w:val="en-GB"/>
        </w:rPr>
        <w:t>), (</w:t>
      </w:r>
      <w:r w:rsidR="002F48BC">
        <w:rPr>
          <w:color w:val="000000"/>
          <w:lang w:val="en-GB"/>
        </w:rPr>
        <w:t>2-5</w:t>
      </w:r>
      <w:r w:rsidR="002F48BC" w:rsidRPr="009A7B8A">
        <w:rPr>
          <w:color w:val="000000"/>
          <w:lang w:val="en-GB"/>
        </w:rPr>
        <w:t xml:space="preserve">years </w:t>
      </w:r>
      <w:r w:rsidR="002F48BC">
        <w:rPr>
          <w:color w:val="000000"/>
          <w:lang w:val="en-GB"/>
        </w:rPr>
        <w:t>5-10 years</w:t>
      </w:r>
      <w:r w:rsidRPr="009A7B8A">
        <w:rPr>
          <w:color w:val="000000"/>
          <w:lang w:val="en-GB"/>
        </w:rPr>
        <w:t xml:space="preserve">) but </w:t>
      </w:r>
      <w:r w:rsidR="002F48BC">
        <w:rPr>
          <w:color w:val="000000"/>
          <w:lang w:val="en-GB"/>
        </w:rPr>
        <w:t xml:space="preserve">there is </w:t>
      </w:r>
      <w:r w:rsidRPr="009A7B8A">
        <w:rPr>
          <w:color w:val="000000"/>
          <w:lang w:val="en-GB"/>
        </w:rPr>
        <w:t>significant differences in the means betwe</w:t>
      </w:r>
      <w:r w:rsidR="002F48BC">
        <w:rPr>
          <w:color w:val="000000"/>
          <w:lang w:val="en-GB"/>
        </w:rPr>
        <w:t xml:space="preserve">en the groups </w:t>
      </w:r>
      <w:r w:rsidR="002F48BC" w:rsidRPr="009A7B8A">
        <w:rPr>
          <w:color w:val="000000"/>
          <w:lang w:val="en-GB"/>
        </w:rPr>
        <w:t>more than 1</w:t>
      </w:r>
      <w:r w:rsidR="002F48BC">
        <w:rPr>
          <w:color w:val="000000"/>
          <w:lang w:val="en-GB"/>
        </w:rPr>
        <w:t>0</w:t>
      </w:r>
      <w:r w:rsidR="002F48BC" w:rsidRPr="009A7B8A">
        <w:rPr>
          <w:color w:val="000000"/>
          <w:lang w:val="en-GB"/>
        </w:rPr>
        <w:t xml:space="preserve"> years</w:t>
      </w:r>
      <w:r w:rsidR="002F48BC">
        <w:rPr>
          <w:color w:val="000000"/>
          <w:lang w:val="en-GB"/>
        </w:rPr>
        <w:t xml:space="preserve"> and all other groups </w:t>
      </w:r>
      <w:r w:rsidRPr="009A7B8A">
        <w:rPr>
          <w:color w:val="000000"/>
          <w:lang w:val="en-GB"/>
        </w:rPr>
        <w:t>were found</w:t>
      </w:r>
      <w:r w:rsidR="002F48BC">
        <w:rPr>
          <w:color w:val="000000"/>
          <w:lang w:val="en-GB"/>
        </w:rPr>
        <w:t>.</w:t>
      </w:r>
    </w:p>
    <w:p w:rsidR="00C059CA" w:rsidRDefault="00C059CA" w:rsidP="00C059CA">
      <w:pPr>
        <w:spacing w:line="360" w:lineRule="auto"/>
        <w:ind w:firstLine="720"/>
        <w:jc w:val="both"/>
        <w:rPr>
          <w:color w:val="000000"/>
          <w:lang w:val="en-GB"/>
        </w:rPr>
      </w:pPr>
    </w:p>
    <w:p w:rsidR="00E32EE9" w:rsidRPr="009A7B8A" w:rsidRDefault="00E32EE9" w:rsidP="00C059CA">
      <w:pPr>
        <w:spacing w:line="360" w:lineRule="auto"/>
        <w:ind w:firstLine="720"/>
        <w:jc w:val="both"/>
        <w:rPr>
          <w:color w:val="000000"/>
          <w:lang w:val="en-GB"/>
        </w:rPr>
      </w:pPr>
      <w:r w:rsidRPr="009A7B8A">
        <w:rPr>
          <w:color w:val="000000"/>
          <w:lang w:val="en-GB"/>
        </w:rPr>
        <w:t>There were significant differences in the means between all groups. The drivers with the lowest experience (1-5 years) showed the highest aggressive behaviour (mean = 3.48), whereas the drivers with the most experience (more than 15 years) showed the lowest aggressive behaviour (mean= 3.88) (see figure 5.9).</w:t>
      </w:r>
    </w:p>
    <w:p w:rsidR="00E32EE9" w:rsidRPr="009A7B8A" w:rsidRDefault="00E32EE9" w:rsidP="00E32EE9">
      <w:pPr>
        <w:spacing w:line="360" w:lineRule="auto"/>
        <w:ind w:firstLine="720"/>
        <w:rPr>
          <w:color w:val="000000"/>
          <w:lang w:val="en-GB"/>
        </w:rPr>
      </w:pPr>
    </w:p>
    <w:p w:rsidR="004A07B5" w:rsidRDefault="00E32EE9" w:rsidP="004A07B5">
      <w:pPr>
        <w:spacing w:line="360" w:lineRule="auto"/>
        <w:ind w:firstLine="720"/>
        <w:jc w:val="both"/>
        <w:rPr>
          <w:bCs/>
          <w:color w:val="000000"/>
          <w:lang w:val="en-GB"/>
        </w:rPr>
      </w:pPr>
      <w:r w:rsidRPr="009A7B8A">
        <w:rPr>
          <w:bCs/>
          <w:color w:val="000000"/>
          <w:lang w:val="en-GB"/>
        </w:rPr>
        <w:t>Initially the results of the ONE-WAY ANOVA supported the hypothesis that less experienced drivers have more aggressive driving behaviour than more</w:t>
      </w:r>
      <w:r w:rsidRPr="009A7B8A">
        <w:rPr>
          <w:color w:val="000000"/>
          <w:lang w:val="en-GB"/>
        </w:rPr>
        <w:t xml:space="preserve"> experienced drivers</w:t>
      </w:r>
      <w:r w:rsidRPr="009A7B8A">
        <w:rPr>
          <w:bCs/>
          <w:color w:val="000000"/>
          <w:lang w:val="en-GB"/>
        </w:rPr>
        <w:t>.</w:t>
      </w:r>
    </w:p>
    <w:p w:rsidR="004A07B5" w:rsidRPr="009A7B8A" w:rsidRDefault="004A07B5" w:rsidP="004A07B5">
      <w:pPr>
        <w:spacing w:line="360" w:lineRule="auto"/>
        <w:ind w:firstLine="720"/>
        <w:jc w:val="both"/>
        <w:rPr>
          <w:lang w:val="en-GB"/>
        </w:rPr>
      </w:pPr>
      <w:r w:rsidRPr="004A07B5">
        <w:rPr>
          <w:color w:val="000000"/>
          <w:lang w:val="en-GB"/>
        </w:rPr>
        <w:t xml:space="preserve"> </w:t>
      </w:r>
      <w:r w:rsidRPr="009A7B8A">
        <w:rPr>
          <w:color w:val="000000"/>
          <w:lang w:val="en-GB"/>
        </w:rPr>
        <w:t>However, age and experience are highly correlated (Pearson correlation = 0.</w:t>
      </w:r>
      <w:r>
        <w:rPr>
          <w:color w:val="000000"/>
          <w:lang w:val="en-GB"/>
        </w:rPr>
        <w:t>78</w:t>
      </w:r>
      <w:r w:rsidRPr="009A7B8A">
        <w:rPr>
          <w:color w:val="000000"/>
          <w:lang w:val="en-GB"/>
        </w:rPr>
        <w:t xml:space="preserve">); the majority of inexperienced drivers are also young (Grayson and Sexton, 2002). </w:t>
      </w:r>
      <w:r w:rsidRPr="009A7B8A">
        <w:rPr>
          <w:color w:val="000000"/>
          <w:lang w:val="en-GB" w:bidi="ar-KW"/>
        </w:rPr>
        <w:t>(</w:t>
      </w:r>
      <w:r>
        <w:rPr>
          <w:color w:val="000000"/>
          <w:lang w:val="en-GB" w:bidi="ar-KW"/>
        </w:rPr>
        <w:t>61</w:t>
      </w:r>
      <w:r w:rsidRPr="009A7B8A">
        <w:rPr>
          <w:color w:val="000000"/>
          <w:lang w:val="en-GB" w:bidi="ar-KW"/>
        </w:rPr>
        <w:t xml:space="preserve">% of driver age group 18-24 have </w:t>
      </w:r>
      <w:r>
        <w:rPr>
          <w:color w:val="000000"/>
          <w:lang w:val="en-GB" w:bidi="ar-KW"/>
        </w:rPr>
        <w:t>2-5 years of driving experience, and 25% are less than 2 years</w:t>
      </w:r>
      <w:r w:rsidRPr="009A7B8A">
        <w:rPr>
          <w:color w:val="000000"/>
          <w:lang w:val="en-GB" w:bidi="ar-KW"/>
        </w:rPr>
        <w:t>)</w:t>
      </w:r>
      <w:r w:rsidRPr="009A7B8A">
        <w:rPr>
          <w:color w:val="000000"/>
          <w:lang w:val="en-GB"/>
        </w:rPr>
        <w:t xml:space="preserve">  </w:t>
      </w:r>
    </w:p>
    <w:p w:rsidR="00E32EE9" w:rsidRDefault="00E32EE9" w:rsidP="00E32EE9">
      <w:pPr>
        <w:spacing w:line="360" w:lineRule="auto"/>
        <w:ind w:firstLine="720"/>
        <w:jc w:val="both"/>
        <w:rPr>
          <w:bCs/>
          <w:color w:val="000000"/>
          <w:lang w:val="en-GB"/>
        </w:rPr>
      </w:pPr>
    </w:p>
    <w:p w:rsidR="005C23CF" w:rsidRDefault="005C23CF" w:rsidP="00E32EE9">
      <w:pPr>
        <w:spacing w:line="360" w:lineRule="auto"/>
        <w:ind w:firstLine="720"/>
        <w:jc w:val="both"/>
        <w:rPr>
          <w:bCs/>
          <w:color w:val="000000"/>
          <w:lang w:val="en-GB"/>
        </w:rPr>
      </w:pPr>
    </w:p>
    <w:p w:rsidR="00B1385B" w:rsidRDefault="00B1385B" w:rsidP="00E32EE9">
      <w:pPr>
        <w:spacing w:line="360" w:lineRule="auto"/>
        <w:ind w:firstLine="720"/>
        <w:jc w:val="both"/>
        <w:rPr>
          <w:bCs/>
          <w:color w:val="000000"/>
          <w:lang w:val="en-GB"/>
        </w:rPr>
      </w:pPr>
    </w:p>
    <w:p w:rsidR="005C23CF" w:rsidRDefault="005C23CF" w:rsidP="00E32EE9">
      <w:pPr>
        <w:spacing w:line="360" w:lineRule="auto"/>
        <w:ind w:firstLine="720"/>
        <w:jc w:val="both"/>
        <w:rPr>
          <w:bCs/>
          <w:color w:val="000000"/>
          <w:lang w:val="en-GB"/>
        </w:rPr>
      </w:pPr>
    </w:p>
    <w:p w:rsidR="005C23CF" w:rsidRDefault="005C23CF" w:rsidP="00E32EE9">
      <w:pPr>
        <w:spacing w:line="360" w:lineRule="auto"/>
        <w:ind w:firstLine="720"/>
        <w:jc w:val="both"/>
        <w:rPr>
          <w:bCs/>
          <w:color w:val="000000"/>
          <w:lang w:val="en-GB"/>
        </w:rPr>
      </w:pPr>
    </w:p>
    <w:p w:rsidR="005C23CF" w:rsidRPr="009A7B8A" w:rsidRDefault="005C23CF" w:rsidP="00E32EE9">
      <w:pPr>
        <w:spacing w:line="360" w:lineRule="auto"/>
        <w:ind w:firstLine="720"/>
        <w:jc w:val="both"/>
        <w:rPr>
          <w:bCs/>
          <w:color w:val="000000"/>
          <w:lang w:val="en-GB"/>
        </w:rPr>
      </w:pPr>
    </w:p>
    <w:p w:rsidR="00E32EE9" w:rsidRPr="009A7B8A" w:rsidRDefault="00E32EE9" w:rsidP="00E32EE9">
      <w:pPr>
        <w:pStyle w:val="BodyText"/>
        <w:rPr>
          <w:color w:val="FF0000"/>
        </w:rPr>
      </w:pPr>
      <w:bookmarkStart w:id="48" w:name="_Toc212383411"/>
      <w:r w:rsidRPr="004A07B5">
        <w:rPr>
          <w:color w:val="FF0000"/>
        </w:rPr>
        <w:t xml:space="preserve">Table 5.11a </w:t>
      </w:r>
      <w:r w:rsidRPr="009A7B8A">
        <w:t>Driver behaviour score and experience</w:t>
      </w:r>
      <w:bookmarkEnd w:id="48"/>
      <w:r w:rsidRPr="009A7B8A">
        <w:t xml:space="preserve"> </w:t>
      </w:r>
    </w:p>
    <w:p w:rsidR="00E32EE9" w:rsidRPr="009A7B8A" w:rsidRDefault="00E32EE9" w:rsidP="00E32EE9">
      <w:pPr>
        <w:jc w:val="both"/>
        <w:rPr>
          <w:b/>
          <w:bCs/>
          <w:lang w:val="en-GB"/>
        </w:rPr>
      </w:pPr>
    </w:p>
    <w:tbl>
      <w:tblPr>
        <w:tblW w:w="49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1"/>
        <w:gridCol w:w="631"/>
        <w:gridCol w:w="687"/>
        <w:gridCol w:w="687"/>
        <w:gridCol w:w="2212"/>
        <w:gridCol w:w="1471"/>
        <w:gridCol w:w="1470"/>
      </w:tblGrid>
      <w:tr w:rsidR="002F48BC" w:rsidRPr="009A7B8A" w:rsidTr="002F48BC">
        <w:trPr>
          <w:jc w:val="center"/>
        </w:trPr>
        <w:tc>
          <w:tcPr>
            <w:tcW w:w="1220" w:type="pct"/>
          </w:tcPr>
          <w:p w:rsidR="002F48BC" w:rsidRPr="009A7B8A" w:rsidRDefault="002F48BC" w:rsidP="00147115">
            <w:pPr>
              <w:rPr>
                <w:color w:val="000000"/>
                <w:lang w:val="en-GB"/>
              </w:rPr>
            </w:pPr>
            <w:r w:rsidRPr="009A7B8A">
              <w:rPr>
                <w:color w:val="000000"/>
                <w:lang w:val="en-GB"/>
              </w:rPr>
              <w:t>Groups</w:t>
            </w:r>
          </w:p>
        </w:tc>
        <w:tc>
          <w:tcPr>
            <w:tcW w:w="333" w:type="pct"/>
          </w:tcPr>
          <w:p w:rsidR="002F48BC" w:rsidRPr="009A7B8A" w:rsidRDefault="002F48BC" w:rsidP="00147115">
            <w:pPr>
              <w:rPr>
                <w:color w:val="000000"/>
                <w:lang w:val="en-GB"/>
              </w:rPr>
            </w:pPr>
            <w:r w:rsidRPr="009A7B8A">
              <w:rPr>
                <w:color w:val="000000"/>
                <w:lang w:val="en-GB"/>
              </w:rPr>
              <w:t>N</w:t>
            </w:r>
          </w:p>
        </w:tc>
        <w:tc>
          <w:tcPr>
            <w:tcW w:w="363" w:type="pct"/>
          </w:tcPr>
          <w:p w:rsidR="002F48BC" w:rsidRPr="009A7B8A" w:rsidRDefault="002F48BC" w:rsidP="00147115">
            <w:pPr>
              <w:rPr>
                <w:color w:val="000000"/>
                <w:lang w:val="en-GB"/>
              </w:rPr>
            </w:pPr>
            <w:r w:rsidRPr="009A7B8A">
              <w:rPr>
                <w:color w:val="000000"/>
                <w:lang w:val="en-GB"/>
              </w:rPr>
              <w:t>M</w:t>
            </w:r>
          </w:p>
        </w:tc>
        <w:tc>
          <w:tcPr>
            <w:tcW w:w="363" w:type="pct"/>
          </w:tcPr>
          <w:p w:rsidR="002F48BC" w:rsidRPr="009A7B8A" w:rsidRDefault="002F48BC" w:rsidP="00147115">
            <w:pPr>
              <w:rPr>
                <w:color w:val="000000"/>
                <w:lang w:val="en-GB"/>
              </w:rPr>
            </w:pPr>
            <w:r w:rsidRPr="009A7B8A">
              <w:rPr>
                <w:color w:val="000000"/>
                <w:lang w:val="en-GB"/>
              </w:rPr>
              <w:t>SD</w:t>
            </w:r>
          </w:p>
        </w:tc>
        <w:tc>
          <w:tcPr>
            <w:tcW w:w="1168" w:type="pct"/>
          </w:tcPr>
          <w:p w:rsidR="002F48BC" w:rsidRPr="009A7B8A" w:rsidRDefault="002F48BC" w:rsidP="00147115">
            <w:pPr>
              <w:rPr>
                <w:color w:val="FF0000"/>
                <w:lang w:val="en-GB"/>
              </w:rPr>
            </w:pPr>
            <w:r>
              <w:rPr>
                <w:bCs/>
                <w:lang w:val="en-GB"/>
              </w:rPr>
              <w:t>Less than 2 years</w:t>
            </w:r>
          </w:p>
        </w:tc>
        <w:tc>
          <w:tcPr>
            <w:tcW w:w="777" w:type="pct"/>
          </w:tcPr>
          <w:p w:rsidR="002F48BC" w:rsidRPr="009A7B8A" w:rsidRDefault="002F48BC" w:rsidP="00147115">
            <w:pPr>
              <w:rPr>
                <w:color w:val="FF0000"/>
                <w:lang w:val="en-GB"/>
              </w:rPr>
            </w:pPr>
            <w:r>
              <w:rPr>
                <w:bCs/>
                <w:lang w:val="en-GB"/>
              </w:rPr>
              <w:t>2-5 years</w:t>
            </w:r>
          </w:p>
        </w:tc>
        <w:tc>
          <w:tcPr>
            <w:tcW w:w="777" w:type="pct"/>
          </w:tcPr>
          <w:p w:rsidR="002F48BC" w:rsidRPr="009A7B8A" w:rsidRDefault="002F48BC" w:rsidP="00147115">
            <w:pPr>
              <w:rPr>
                <w:bCs/>
                <w:lang w:val="en-GB"/>
              </w:rPr>
            </w:pPr>
            <w:r w:rsidRPr="002F48BC">
              <w:rPr>
                <w:lang w:val="en-GB"/>
              </w:rPr>
              <w:t>5-10 years</w:t>
            </w:r>
          </w:p>
        </w:tc>
      </w:tr>
      <w:tr w:rsidR="002F48BC" w:rsidRPr="009A7B8A" w:rsidTr="002F48BC">
        <w:trPr>
          <w:jc w:val="center"/>
        </w:trPr>
        <w:tc>
          <w:tcPr>
            <w:tcW w:w="1220" w:type="pct"/>
            <w:vAlign w:val="center"/>
          </w:tcPr>
          <w:p w:rsidR="002F48BC" w:rsidRPr="00025ADA" w:rsidRDefault="002F48BC" w:rsidP="00147115">
            <w:pPr>
              <w:spacing w:line="360" w:lineRule="auto"/>
              <w:rPr>
                <w:color w:val="FF0000"/>
                <w:lang w:val="en-GB"/>
              </w:rPr>
            </w:pPr>
            <w:r>
              <w:rPr>
                <w:bCs/>
                <w:lang w:val="en-GB"/>
              </w:rPr>
              <w:t>Less than 2 years</w:t>
            </w:r>
          </w:p>
        </w:tc>
        <w:tc>
          <w:tcPr>
            <w:tcW w:w="333" w:type="pct"/>
            <w:vAlign w:val="center"/>
          </w:tcPr>
          <w:p w:rsidR="002F48BC" w:rsidRPr="00025ADA" w:rsidRDefault="002F48BC" w:rsidP="00147115">
            <w:pPr>
              <w:jc w:val="center"/>
              <w:rPr>
                <w:color w:val="000000"/>
                <w:lang w:val="en-GB"/>
              </w:rPr>
            </w:pPr>
            <w:r>
              <w:rPr>
                <w:color w:val="000000"/>
                <w:lang w:val="en-GB"/>
              </w:rPr>
              <w:t>46</w:t>
            </w:r>
          </w:p>
        </w:tc>
        <w:tc>
          <w:tcPr>
            <w:tcW w:w="363" w:type="pct"/>
            <w:vAlign w:val="center"/>
          </w:tcPr>
          <w:p w:rsidR="002F48BC" w:rsidRPr="00025ADA" w:rsidRDefault="002F48BC" w:rsidP="00147115">
            <w:pPr>
              <w:jc w:val="center"/>
              <w:rPr>
                <w:color w:val="000000"/>
                <w:lang w:val="en-GB"/>
              </w:rPr>
            </w:pPr>
            <w:r>
              <w:rPr>
                <w:color w:val="000000"/>
                <w:lang w:val="en-GB"/>
              </w:rPr>
              <w:t>2.24</w:t>
            </w:r>
          </w:p>
        </w:tc>
        <w:tc>
          <w:tcPr>
            <w:tcW w:w="363" w:type="pct"/>
            <w:vAlign w:val="center"/>
          </w:tcPr>
          <w:p w:rsidR="002F48BC" w:rsidRPr="00025ADA" w:rsidRDefault="002F48BC" w:rsidP="002F48BC">
            <w:pPr>
              <w:jc w:val="center"/>
              <w:rPr>
                <w:color w:val="000000"/>
                <w:lang w:val="en-GB"/>
              </w:rPr>
            </w:pPr>
            <w:r w:rsidRPr="00025ADA">
              <w:rPr>
                <w:color w:val="000000"/>
                <w:lang w:val="en-GB"/>
              </w:rPr>
              <w:t>0.</w:t>
            </w:r>
            <w:r>
              <w:rPr>
                <w:color w:val="000000"/>
                <w:lang w:val="en-GB"/>
              </w:rPr>
              <w:t>89</w:t>
            </w:r>
          </w:p>
        </w:tc>
        <w:tc>
          <w:tcPr>
            <w:tcW w:w="1168" w:type="pct"/>
            <w:vAlign w:val="center"/>
          </w:tcPr>
          <w:p w:rsidR="002F48BC" w:rsidRPr="00025ADA" w:rsidRDefault="002F48BC" w:rsidP="00147115">
            <w:pPr>
              <w:spacing w:line="360" w:lineRule="auto"/>
              <w:jc w:val="center"/>
              <w:rPr>
                <w:color w:val="FF0000"/>
                <w:lang w:val="en-GB"/>
              </w:rPr>
            </w:pPr>
          </w:p>
        </w:tc>
        <w:tc>
          <w:tcPr>
            <w:tcW w:w="777" w:type="pct"/>
            <w:vAlign w:val="center"/>
          </w:tcPr>
          <w:p w:rsidR="002F48BC" w:rsidRPr="00025ADA" w:rsidRDefault="002F48BC" w:rsidP="00147115">
            <w:pPr>
              <w:spacing w:line="360" w:lineRule="auto"/>
              <w:jc w:val="center"/>
              <w:rPr>
                <w:color w:val="FF0000"/>
                <w:lang w:val="en-GB"/>
              </w:rPr>
            </w:pPr>
          </w:p>
        </w:tc>
        <w:tc>
          <w:tcPr>
            <w:tcW w:w="777" w:type="pct"/>
          </w:tcPr>
          <w:p w:rsidR="002F48BC" w:rsidRPr="00025ADA" w:rsidRDefault="002F48BC" w:rsidP="00147115">
            <w:pPr>
              <w:spacing w:line="360" w:lineRule="auto"/>
              <w:jc w:val="center"/>
              <w:rPr>
                <w:color w:val="FF0000"/>
                <w:lang w:val="en-GB"/>
              </w:rPr>
            </w:pPr>
          </w:p>
        </w:tc>
      </w:tr>
      <w:tr w:rsidR="002F48BC" w:rsidRPr="009A7B8A" w:rsidTr="002F48BC">
        <w:trPr>
          <w:trHeight w:val="493"/>
          <w:jc w:val="center"/>
        </w:trPr>
        <w:tc>
          <w:tcPr>
            <w:tcW w:w="1220" w:type="pct"/>
            <w:vAlign w:val="center"/>
          </w:tcPr>
          <w:p w:rsidR="002F48BC" w:rsidRPr="00025ADA" w:rsidRDefault="002F48BC" w:rsidP="00147115">
            <w:pPr>
              <w:spacing w:line="360" w:lineRule="auto"/>
              <w:rPr>
                <w:color w:val="FF0000"/>
                <w:lang w:val="en-GB"/>
              </w:rPr>
            </w:pPr>
            <w:r>
              <w:rPr>
                <w:bCs/>
                <w:lang w:val="en-GB"/>
              </w:rPr>
              <w:t>2-5 years</w:t>
            </w:r>
          </w:p>
        </w:tc>
        <w:tc>
          <w:tcPr>
            <w:tcW w:w="333" w:type="pct"/>
            <w:vAlign w:val="center"/>
          </w:tcPr>
          <w:p w:rsidR="002F48BC" w:rsidRPr="00025ADA" w:rsidRDefault="002F48BC" w:rsidP="00147115">
            <w:pPr>
              <w:jc w:val="center"/>
              <w:rPr>
                <w:color w:val="000000"/>
                <w:lang w:val="en-GB"/>
              </w:rPr>
            </w:pPr>
            <w:r>
              <w:rPr>
                <w:color w:val="000000"/>
                <w:lang w:val="en-GB"/>
              </w:rPr>
              <w:t>128</w:t>
            </w:r>
          </w:p>
        </w:tc>
        <w:tc>
          <w:tcPr>
            <w:tcW w:w="363" w:type="pct"/>
            <w:vAlign w:val="center"/>
          </w:tcPr>
          <w:p w:rsidR="002F48BC" w:rsidRPr="00025ADA" w:rsidRDefault="002F48BC" w:rsidP="00147115">
            <w:pPr>
              <w:jc w:val="center"/>
              <w:rPr>
                <w:color w:val="000000"/>
                <w:lang w:val="en-GB"/>
              </w:rPr>
            </w:pPr>
            <w:r>
              <w:rPr>
                <w:color w:val="000000"/>
                <w:lang w:val="en-GB"/>
              </w:rPr>
              <w:t>2.5</w:t>
            </w:r>
          </w:p>
        </w:tc>
        <w:tc>
          <w:tcPr>
            <w:tcW w:w="363" w:type="pct"/>
            <w:vAlign w:val="center"/>
          </w:tcPr>
          <w:p w:rsidR="002F48BC" w:rsidRPr="00025ADA" w:rsidRDefault="002F48BC" w:rsidP="002F48BC">
            <w:pPr>
              <w:jc w:val="center"/>
              <w:rPr>
                <w:color w:val="000000"/>
                <w:lang w:val="en-GB"/>
              </w:rPr>
            </w:pPr>
            <w:r w:rsidRPr="00025ADA">
              <w:rPr>
                <w:color w:val="000000"/>
                <w:lang w:val="en-GB"/>
              </w:rPr>
              <w:t>0.</w:t>
            </w:r>
            <w:r>
              <w:rPr>
                <w:color w:val="000000"/>
                <w:lang w:val="en-GB"/>
              </w:rPr>
              <w:t>86</w:t>
            </w:r>
          </w:p>
        </w:tc>
        <w:tc>
          <w:tcPr>
            <w:tcW w:w="1168" w:type="pct"/>
            <w:vAlign w:val="center"/>
          </w:tcPr>
          <w:p w:rsidR="002F48BC" w:rsidRPr="00025ADA" w:rsidRDefault="00C25067" w:rsidP="00147115">
            <w:pPr>
              <w:spacing w:line="360" w:lineRule="auto"/>
              <w:jc w:val="center"/>
              <w:rPr>
                <w:color w:val="000000"/>
                <w:lang w:val="en-GB"/>
              </w:rPr>
            </w:pPr>
            <w:r>
              <w:rPr>
                <w:color w:val="000000"/>
                <w:lang w:val="en-GB"/>
              </w:rPr>
              <w:t>NS</w:t>
            </w:r>
          </w:p>
        </w:tc>
        <w:tc>
          <w:tcPr>
            <w:tcW w:w="777" w:type="pct"/>
            <w:vAlign w:val="center"/>
          </w:tcPr>
          <w:p w:rsidR="002F48BC" w:rsidRPr="00025ADA" w:rsidRDefault="002F48BC" w:rsidP="00147115">
            <w:pPr>
              <w:spacing w:line="360" w:lineRule="auto"/>
              <w:jc w:val="center"/>
              <w:rPr>
                <w:color w:val="000000"/>
                <w:lang w:val="en-GB"/>
              </w:rPr>
            </w:pPr>
          </w:p>
        </w:tc>
        <w:tc>
          <w:tcPr>
            <w:tcW w:w="777" w:type="pct"/>
          </w:tcPr>
          <w:p w:rsidR="002F48BC" w:rsidRPr="00025ADA" w:rsidRDefault="002F48BC" w:rsidP="00147115">
            <w:pPr>
              <w:spacing w:line="360" w:lineRule="auto"/>
              <w:jc w:val="center"/>
              <w:rPr>
                <w:color w:val="000000"/>
                <w:lang w:val="en-GB"/>
              </w:rPr>
            </w:pPr>
          </w:p>
        </w:tc>
      </w:tr>
      <w:tr w:rsidR="002F48BC" w:rsidRPr="009A7B8A" w:rsidTr="002F48BC">
        <w:trPr>
          <w:jc w:val="center"/>
        </w:trPr>
        <w:tc>
          <w:tcPr>
            <w:tcW w:w="1220" w:type="pct"/>
            <w:vAlign w:val="center"/>
          </w:tcPr>
          <w:p w:rsidR="002F48BC" w:rsidRPr="00025ADA" w:rsidRDefault="002F48BC" w:rsidP="00147115">
            <w:pPr>
              <w:spacing w:line="360" w:lineRule="auto"/>
              <w:rPr>
                <w:color w:val="FF0000"/>
                <w:lang w:val="en-GB"/>
              </w:rPr>
            </w:pPr>
            <w:r w:rsidRPr="002F48BC">
              <w:rPr>
                <w:lang w:val="en-GB"/>
              </w:rPr>
              <w:t>5-10 years</w:t>
            </w:r>
          </w:p>
        </w:tc>
        <w:tc>
          <w:tcPr>
            <w:tcW w:w="333" w:type="pct"/>
            <w:vAlign w:val="center"/>
          </w:tcPr>
          <w:p w:rsidR="002F48BC" w:rsidRPr="00025ADA" w:rsidRDefault="002F48BC" w:rsidP="00147115">
            <w:pPr>
              <w:jc w:val="center"/>
              <w:rPr>
                <w:color w:val="000000"/>
                <w:lang w:val="en-GB"/>
              </w:rPr>
            </w:pPr>
            <w:r>
              <w:rPr>
                <w:color w:val="000000"/>
                <w:lang w:val="en-GB"/>
              </w:rPr>
              <w:t>75</w:t>
            </w:r>
          </w:p>
        </w:tc>
        <w:tc>
          <w:tcPr>
            <w:tcW w:w="363" w:type="pct"/>
            <w:vAlign w:val="center"/>
          </w:tcPr>
          <w:p w:rsidR="002F48BC" w:rsidRPr="00025ADA" w:rsidRDefault="002F48BC" w:rsidP="00147115">
            <w:pPr>
              <w:jc w:val="center"/>
              <w:rPr>
                <w:color w:val="000000"/>
                <w:lang w:val="en-GB"/>
              </w:rPr>
            </w:pPr>
            <w:r>
              <w:rPr>
                <w:color w:val="000000"/>
                <w:lang w:val="en-GB"/>
              </w:rPr>
              <w:t>2.9</w:t>
            </w:r>
          </w:p>
        </w:tc>
        <w:tc>
          <w:tcPr>
            <w:tcW w:w="363" w:type="pct"/>
            <w:vAlign w:val="center"/>
          </w:tcPr>
          <w:p w:rsidR="002F48BC" w:rsidRPr="00025ADA" w:rsidRDefault="00C25067" w:rsidP="00147115">
            <w:pPr>
              <w:jc w:val="center"/>
              <w:rPr>
                <w:color w:val="000000"/>
                <w:lang w:val="en-GB"/>
              </w:rPr>
            </w:pPr>
            <w:r>
              <w:rPr>
                <w:color w:val="000000"/>
                <w:lang w:val="en-GB"/>
              </w:rPr>
              <w:t>1.01</w:t>
            </w:r>
          </w:p>
        </w:tc>
        <w:tc>
          <w:tcPr>
            <w:tcW w:w="1168" w:type="pct"/>
            <w:vAlign w:val="center"/>
          </w:tcPr>
          <w:p w:rsidR="002F48BC" w:rsidRPr="00025ADA" w:rsidRDefault="00C25067" w:rsidP="00147115">
            <w:pPr>
              <w:spacing w:line="360" w:lineRule="auto"/>
              <w:jc w:val="center"/>
              <w:rPr>
                <w:color w:val="000000"/>
                <w:lang w:val="en-GB"/>
              </w:rPr>
            </w:pPr>
            <w:r>
              <w:rPr>
                <w:color w:val="000000"/>
                <w:lang w:val="en-GB"/>
              </w:rPr>
              <w:t>NS</w:t>
            </w:r>
          </w:p>
        </w:tc>
        <w:tc>
          <w:tcPr>
            <w:tcW w:w="777" w:type="pct"/>
            <w:vAlign w:val="center"/>
          </w:tcPr>
          <w:p w:rsidR="002F48BC" w:rsidRPr="00025ADA" w:rsidRDefault="00C25067" w:rsidP="00147115">
            <w:pPr>
              <w:spacing w:line="360" w:lineRule="auto"/>
              <w:jc w:val="center"/>
              <w:rPr>
                <w:color w:val="000000"/>
                <w:lang w:val="en-GB"/>
              </w:rPr>
            </w:pPr>
            <w:r>
              <w:rPr>
                <w:color w:val="000000"/>
                <w:lang w:val="en-GB"/>
              </w:rPr>
              <w:t>NS</w:t>
            </w:r>
          </w:p>
        </w:tc>
        <w:tc>
          <w:tcPr>
            <w:tcW w:w="777" w:type="pct"/>
          </w:tcPr>
          <w:p w:rsidR="002F48BC" w:rsidRPr="00025ADA" w:rsidRDefault="002F48BC" w:rsidP="00147115">
            <w:pPr>
              <w:spacing w:line="360" w:lineRule="auto"/>
              <w:jc w:val="center"/>
              <w:rPr>
                <w:color w:val="000000"/>
                <w:lang w:val="en-GB"/>
              </w:rPr>
            </w:pPr>
          </w:p>
        </w:tc>
      </w:tr>
      <w:tr w:rsidR="002F48BC" w:rsidRPr="009A7B8A" w:rsidTr="002F48BC">
        <w:trPr>
          <w:jc w:val="center"/>
        </w:trPr>
        <w:tc>
          <w:tcPr>
            <w:tcW w:w="1220" w:type="pct"/>
            <w:vAlign w:val="center"/>
          </w:tcPr>
          <w:p w:rsidR="002F48BC" w:rsidRPr="00025ADA" w:rsidRDefault="002F48BC" w:rsidP="00147115">
            <w:pPr>
              <w:spacing w:line="360" w:lineRule="auto"/>
              <w:rPr>
                <w:bCs/>
                <w:lang w:val="en-GB"/>
              </w:rPr>
            </w:pPr>
            <w:r>
              <w:rPr>
                <w:bCs/>
                <w:lang w:val="en-GB"/>
              </w:rPr>
              <w:t>More than 10 years</w:t>
            </w:r>
          </w:p>
        </w:tc>
        <w:tc>
          <w:tcPr>
            <w:tcW w:w="333" w:type="pct"/>
            <w:vAlign w:val="center"/>
          </w:tcPr>
          <w:p w:rsidR="002F48BC" w:rsidRPr="00025ADA" w:rsidRDefault="002F48BC" w:rsidP="00147115">
            <w:pPr>
              <w:jc w:val="center"/>
              <w:rPr>
                <w:color w:val="000000"/>
                <w:lang w:val="en-GB"/>
              </w:rPr>
            </w:pPr>
            <w:r>
              <w:rPr>
                <w:color w:val="000000"/>
                <w:lang w:val="en-GB"/>
              </w:rPr>
              <w:t>171</w:t>
            </w:r>
          </w:p>
        </w:tc>
        <w:tc>
          <w:tcPr>
            <w:tcW w:w="363" w:type="pct"/>
            <w:vAlign w:val="center"/>
          </w:tcPr>
          <w:p w:rsidR="002F48BC" w:rsidRPr="00025ADA" w:rsidRDefault="002F48BC" w:rsidP="00147115">
            <w:pPr>
              <w:jc w:val="center"/>
              <w:rPr>
                <w:color w:val="000000"/>
                <w:lang w:val="en-GB"/>
              </w:rPr>
            </w:pPr>
            <w:r>
              <w:rPr>
                <w:color w:val="000000"/>
                <w:lang w:val="en-GB"/>
              </w:rPr>
              <w:t>1.47</w:t>
            </w:r>
          </w:p>
        </w:tc>
        <w:tc>
          <w:tcPr>
            <w:tcW w:w="363" w:type="pct"/>
            <w:vAlign w:val="center"/>
          </w:tcPr>
          <w:p w:rsidR="002F48BC" w:rsidRPr="00025ADA" w:rsidRDefault="00C25067" w:rsidP="00147115">
            <w:pPr>
              <w:jc w:val="center"/>
              <w:rPr>
                <w:color w:val="000000"/>
                <w:lang w:val="en-GB"/>
              </w:rPr>
            </w:pPr>
            <w:r>
              <w:rPr>
                <w:color w:val="000000"/>
                <w:lang w:val="en-GB"/>
              </w:rPr>
              <w:t>.914</w:t>
            </w:r>
          </w:p>
        </w:tc>
        <w:tc>
          <w:tcPr>
            <w:tcW w:w="1168" w:type="pct"/>
            <w:vAlign w:val="center"/>
          </w:tcPr>
          <w:p w:rsidR="002F48BC" w:rsidRPr="00025ADA" w:rsidRDefault="00C25067" w:rsidP="00147115">
            <w:pPr>
              <w:spacing w:line="360" w:lineRule="auto"/>
              <w:jc w:val="center"/>
              <w:rPr>
                <w:color w:val="000000"/>
                <w:lang w:val="en-GB"/>
              </w:rPr>
            </w:pPr>
            <w:r>
              <w:rPr>
                <w:color w:val="000000"/>
                <w:lang w:val="en-GB"/>
              </w:rPr>
              <w:t>*</w:t>
            </w:r>
          </w:p>
        </w:tc>
        <w:tc>
          <w:tcPr>
            <w:tcW w:w="777" w:type="pct"/>
            <w:vAlign w:val="center"/>
          </w:tcPr>
          <w:p w:rsidR="002F48BC" w:rsidRPr="00025ADA" w:rsidRDefault="00C25067" w:rsidP="00147115">
            <w:pPr>
              <w:spacing w:line="360" w:lineRule="auto"/>
              <w:jc w:val="center"/>
              <w:rPr>
                <w:color w:val="000000"/>
                <w:lang w:val="en-GB"/>
              </w:rPr>
            </w:pPr>
            <w:r>
              <w:rPr>
                <w:color w:val="000000"/>
                <w:lang w:val="en-GB"/>
              </w:rPr>
              <w:t>*</w:t>
            </w:r>
          </w:p>
        </w:tc>
        <w:tc>
          <w:tcPr>
            <w:tcW w:w="777" w:type="pct"/>
          </w:tcPr>
          <w:p w:rsidR="002F48BC" w:rsidRPr="00025ADA" w:rsidRDefault="00C25067" w:rsidP="00147115">
            <w:pPr>
              <w:spacing w:line="360" w:lineRule="auto"/>
              <w:jc w:val="center"/>
              <w:rPr>
                <w:color w:val="000000"/>
                <w:lang w:val="en-GB"/>
              </w:rPr>
            </w:pPr>
            <w:r>
              <w:rPr>
                <w:color w:val="000000"/>
                <w:lang w:val="en-GB"/>
              </w:rPr>
              <w:t>*</w:t>
            </w:r>
          </w:p>
        </w:tc>
      </w:tr>
    </w:tbl>
    <w:p w:rsidR="00E32EE9" w:rsidRDefault="00E32EE9" w:rsidP="00C25067">
      <w:pPr>
        <w:rPr>
          <w:color w:val="000000"/>
          <w:lang w:val="en-GB"/>
        </w:rPr>
      </w:pPr>
      <w:r w:rsidRPr="009A7B8A">
        <w:rPr>
          <w:color w:val="000000"/>
          <w:lang w:val="en-GB"/>
        </w:rPr>
        <w:t xml:space="preserve">Note: NS = non-significant differences between pairs of means, while (*) = significance using </w:t>
      </w:r>
      <w:r w:rsidR="00C25067">
        <w:rPr>
          <w:color w:val="000000"/>
          <w:lang w:val="en-GB"/>
        </w:rPr>
        <w:t>Scheffe</w:t>
      </w:r>
      <w:r w:rsidR="00C25067" w:rsidRPr="009A7B8A">
        <w:rPr>
          <w:color w:val="000000"/>
          <w:lang w:val="en-GB"/>
        </w:rPr>
        <w:t xml:space="preserve"> </w:t>
      </w:r>
      <w:r w:rsidR="00C25067">
        <w:rPr>
          <w:color w:val="000000"/>
          <w:lang w:val="en-GB"/>
        </w:rPr>
        <w:t>test</w:t>
      </w:r>
      <w:r w:rsidRPr="009A7B8A">
        <w:rPr>
          <w:color w:val="000000"/>
          <w:lang w:val="en-GB"/>
        </w:rPr>
        <w:t>.</w:t>
      </w:r>
    </w:p>
    <w:p w:rsidR="002F48BC" w:rsidRDefault="002F48BC" w:rsidP="00E32EE9">
      <w:pPr>
        <w:rPr>
          <w:color w:val="000000"/>
          <w:lang w:val="en-GB"/>
        </w:rPr>
      </w:pPr>
    </w:p>
    <w:p w:rsidR="002F48BC" w:rsidRDefault="002F48BC" w:rsidP="00E32EE9">
      <w:pPr>
        <w:rPr>
          <w:color w:val="000000"/>
          <w:lang w:val="en-GB"/>
        </w:rPr>
      </w:pPr>
    </w:p>
    <w:p w:rsidR="00C25067" w:rsidRDefault="00C25067" w:rsidP="00C25067">
      <w:pPr>
        <w:autoSpaceDE w:val="0"/>
        <w:autoSpaceDN w:val="0"/>
        <w:adjustRightInd w:val="0"/>
        <w:rPr>
          <w:rFonts w:eastAsiaTheme="minorHAnsi"/>
        </w:rPr>
      </w:pPr>
      <w:r>
        <w:rPr>
          <w:rFonts w:eastAsiaTheme="minorHAnsi"/>
          <w:noProof/>
        </w:rPr>
        <w:lastRenderedPageBreak/>
        <w:drawing>
          <wp:inline distT="0" distB="0" distL="0" distR="0" wp14:anchorId="6833300C" wp14:editId="0EC735F9">
            <wp:extent cx="5947410" cy="47548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7410" cy="4754880"/>
                    </a:xfrm>
                    <a:prstGeom prst="rect">
                      <a:avLst/>
                    </a:prstGeom>
                    <a:noFill/>
                    <a:ln>
                      <a:noFill/>
                    </a:ln>
                  </pic:spPr>
                </pic:pic>
              </a:graphicData>
            </a:graphic>
          </wp:inline>
        </w:drawing>
      </w:r>
    </w:p>
    <w:p w:rsidR="002F48BC" w:rsidRDefault="00C25067" w:rsidP="00E32EE9">
      <w:pPr>
        <w:rPr>
          <w:color w:val="000000"/>
          <w:lang w:val="en-GB"/>
        </w:rPr>
      </w:pPr>
      <w:bookmarkStart w:id="49" w:name="_Toc212384014"/>
      <w:r w:rsidRPr="009A7B8A">
        <w:rPr>
          <w:lang w:val="en-GB"/>
        </w:rPr>
        <w:t xml:space="preserve">Figure </w:t>
      </w:r>
      <w:r w:rsidRPr="009A7B8A">
        <w:rPr>
          <w:lang w:val="en-GB"/>
        </w:rPr>
        <w:fldChar w:fldCharType="begin"/>
      </w:r>
      <w:r w:rsidRPr="009A7B8A">
        <w:rPr>
          <w:lang w:val="en-GB"/>
        </w:rPr>
        <w:instrText xml:space="preserve"> STYLEREF 1 \s </w:instrText>
      </w:r>
      <w:r w:rsidRPr="009A7B8A">
        <w:rPr>
          <w:lang w:val="en-GB"/>
        </w:rPr>
        <w:fldChar w:fldCharType="separate"/>
      </w:r>
      <w:r>
        <w:rPr>
          <w:noProof/>
          <w:cs/>
          <w:lang w:val="en-GB"/>
        </w:rPr>
        <w:t>‎</w:t>
      </w:r>
      <w:r>
        <w:rPr>
          <w:noProof/>
          <w:lang w:val="en-GB"/>
        </w:rPr>
        <w:t>5</w:t>
      </w:r>
      <w:r w:rsidRPr="009A7B8A">
        <w:rPr>
          <w:lang w:val="en-GB"/>
        </w:rPr>
        <w:fldChar w:fldCharType="end"/>
      </w:r>
      <w:r w:rsidRPr="009A7B8A">
        <w:rPr>
          <w:lang w:val="en-GB"/>
        </w:rPr>
        <w:t>.</w:t>
      </w:r>
      <w:r w:rsidRPr="009A7B8A">
        <w:rPr>
          <w:lang w:val="en-GB"/>
        </w:rPr>
        <w:fldChar w:fldCharType="begin"/>
      </w:r>
      <w:r w:rsidRPr="009A7B8A">
        <w:rPr>
          <w:lang w:val="en-GB"/>
        </w:rPr>
        <w:instrText xml:space="preserve"> SEQ Figure \* ARABIC \s 1 </w:instrText>
      </w:r>
      <w:r w:rsidRPr="009A7B8A">
        <w:rPr>
          <w:lang w:val="en-GB"/>
        </w:rPr>
        <w:fldChar w:fldCharType="separate"/>
      </w:r>
      <w:r>
        <w:rPr>
          <w:noProof/>
          <w:lang w:val="en-GB"/>
        </w:rPr>
        <w:t>9</w:t>
      </w:r>
      <w:r w:rsidRPr="009A7B8A">
        <w:rPr>
          <w:lang w:val="en-GB"/>
        </w:rPr>
        <w:fldChar w:fldCharType="end"/>
      </w:r>
      <w:r w:rsidRPr="009A7B8A">
        <w:rPr>
          <w:lang w:val="en-GB"/>
        </w:rPr>
        <w:t xml:space="preserve"> Aggressive behaviour means and box plots for experience group</w:t>
      </w:r>
      <w:bookmarkEnd w:id="49"/>
    </w:p>
    <w:p w:rsidR="00E32EE9" w:rsidRPr="009A7B8A" w:rsidRDefault="00E32EE9" w:rsidP="00C25067">
      <w:pPr>
        <w:pStyle w:val="Caption"/>
        <w:jc w:val="both"/>
        <w:rPr>
          <w:b w:val="0"/>
          <w:bCs w:val="0"/>
          <w:lang w:val="en-GB"/>
        </w:rPr>
      </w:pPr>
      <w:r w:rsidRPr="009A7B8A">
        <w:rPr>
          <w:lang w:val="en-GB"/>
        </w:rPr>
        <w:t xml:space="preserve">               </w:t>
      </w:r>
    </w:p>
    <w:p w:rsidR="00A318D7" w:rsidRDefault="00E32EE9" w:rsidP="00E32EE9">
      <w:pPr>
        <w:spacing w:line="360" w:lineRule="auto"/>
        <w:jc w:val="both"/>
        <w:rPr>
          <w:b/>
          <w:bCs/>
          <w:lang w:val="en-GB"/>
        </w:rPr>
      </w:pPr>
      <w:r w:rsidRPr="009A7B8A">
        <w:rPr>
          <w:b/>
          <w:bCs/>
          <w:lang w:val="en-GB"/>
        </w:rPr>
        <w:t xml:space="preserve">             </w:t>
      </w:r>
    </w:p>
    <w:p w:rsidR="00E32EE9" w:rsidRPr="009A7B8A" w:rsidRDefault="00E32EE9" w:rsidP="00E32EE9">
      <w:pPr>
        <w:spacing w:line="360" w:lineRule="auto"/>
        <w:jc w:val="both"/>
        <w:rPr>
          <w:b/>
          <w:bCs/>
          <w:lang w:val="en-GB"/>
        </w:rPr>
      </w:pPr>
      <w:r w:rsidRPr="009A7B8A">
        <w:rPr>
          <w:b/>
          <w:bCs/>
          <w:lang w:val="en-GB"/>
        </w:rPr>
        <w:t xml:space="preserve">  </w:t>
      </w:r>
    </w:p>
    <w:p w:rsidR="005C23CF" w:rsidRDefault="00E32EE9" w:rsidP="00E32EE9">
      <w:pPr>
        <w:spacing w:line="360" w:lineRule="auto"/>
        <w:ind w:firstLine="720"/>
        <w:jc w:val="both"/>
        <w:rPr>
          <w:bCs/>
          <w:color w:val="000000"/>
          <w:lang w:val="en-GB"/>
        </w:rPr>
      </w:pPr>
      <w:r w:rsidRPr="009A7B8A">
        <w:rPr>
          <w:bCs/>
          <w:color w:val="000000"/>
          <w:lang w:val="en-GB"/>
        </w:rPr>
        <w:t xml:space="preserve">It might be suggested that mandatory training courses for aggressive drivers should be organised, perhaps after a first dangerous offence has been penalised. There are different forms of driver training, one of which does not exist in Kuwait, but is believed to be effective, namely Hazard Perception Training. Therefore, it is recommended that this type of training be introduced in addition to the usual training courses.  </w:t>
      </w:r>
    </w:p>
    <w:p w:rsidR="003D460B" w:rsidRDefault="003D460B" w:rsidP="00E32EE9">
      <w:pPr>
        <w:spacing w:line="360" w:lineRule="auto"/>
        <w:ind w:firstLine="720"/>
        <w:jc w:val="both"/>
        <w:rPr>
          <w:bCs/>
          <w:color w:val="000000"/>
          <w:lang w:val="en-GB"/>
        </w:rPr>
      </w:pPr>
    </w:p>
    <w:p w:rsidR="00E32EE9" w:rsidRPr="009A7B8A" w:rsidRDefault="00E32EE9" w:rsidP="00E32EE9">
      <w:pPr>
        <w:spacing w:line="360" w:lineRule="auto"/>
        <w:ind w:firstLine="720"/>
        <w:jc w:val="both"/>
        <w:rPr>
          <w:color w:val="000000"/>
          <w:lang w:val="en-GB"/>
        </w:rPr>
      </w:pPr>
      <w:r w:rsidRPr="009A7B8A">
        <w:rPr>
          <w:bCs/>
          <w:color w:val="000000"/>
          <w:lang w:val="en-GB"/>
        </w:rPr>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00" w:firstRow="0" w:lastRow="0" w:firstColumn="0" w:lastColumn="0" w:noHBand="0" w:noVBand="0"/>
      </w:tblPr>
      <w:tblGrid>
        <w:gridCol w:w="190"/>
        <w:gridCol w:w="7248"/>
        <w:gridCol w:w="777"/>
        <w:gridCol w:w="822"/>
      </w:tblGrid>
      <w:tr w:rsidR="005A4050" w:rsidRPr="00985452" w:rsidTr="005C23CF">
        <w:trPr>
          <w:cantSplit/>
          <w:trHeight w:val="70"/>
          <w:jc w:val="center"/>
        </w:trPr>
        <w:tc>
          <w:tcPr>
            <w:tcW w:w="0" w:type="auto"/>
            <w:tcMar>
              <w:left w:w="0" w:type="dxa"/>
              <w:right w:w="0" w:type="dxa"/>
            </w:tcMar>
            <w:vAlign w:val="center"/>
          </w:tcPr>
          <w:p w:rsidR="005A4050" w:rsidRPr="00985452" w:rsidRDefault="005A4050" w:rsidP="00F705C3">
            <w:pPr>
              <w:jc w:val="center"/>
              <w:rPr>
                <w:rFonts w:asciiTheme="majorBidi" w:hAnsiTheme="majorBidi" w:cstheme="majorBidi"/>
                <w:sz w:val="18"/>
                <w:szCs w:val="18"/>
              </w:rPr>
            </w:pPr>
          </w:p>
        </w:tc>
        <w:tc>
          <w:tcPr>
            <w:tcW w:w="7248" w:type="dxa"/>
            <w:vAlign w:val="center"/>
          </w:tcPr>
          <w:p w:rsidR="005A4050" w:rsidRPr="00985452" w:rsidRDefault="005A4050" w:rsidP="00F705C3">
            <w:pPr>
              <w:pStyle w:val="Heading5"/>
              <w:rPr>
                <w:rFonts w:asciiTheme="majorBidi" w:hAnsiTheme="majorBidi" w:cstheme="majorBidi"/>
              </w:rPr>
            </w:pPr>
            <w:r w:rsidRPr="00985452">
              <w:rPr>
                <w:rFonts w:asciiTheme="majorBidi" w:hAnsiTheme="majorBidi" w:cstheme="majorBidi"/>
              </w:rPr>
              <w:t>VIOLATIONS</w:t>
            </w:r>
          </w:p>
        </w:tc>
        <w:tc>
          <w:tcPr>
            <w:tcW w:w="777" w:type="dxa"/>
          </w:tcPr>
          <w:p w:rsidR="005A4050" w:rsidRPr="00985452" w:rsidRDefault="005A4050" w:rsidP="00F705C3">
            <w:pPr>
              <w:pStyle w:val="Heading5"/>
              <w:rPr>
                <w:rFonts w:asciiTheme="majorBidi" w:hAnsiTheme="majorBidi" w:cstheme="majorBidi"/>
                <w:b w:val="0"/>
                <w:bCs w:val="0"/>
              </w:rPr>
            </w:pPr>
            <w:r w:rsidRPr="00985452">
              <w:rPr>
                <w:rFonts w:asciiTheme="majorBidi" w:hAnsiTheme="majorBidi" w:cstheme="majorBidi"/>
                <w:b w:val="0"/>
                <w:bCs w:val="0"/>
              </w:rPr>
              <w:t>Mean</w:t>
            </w:r>
          </w:p>
        </w:tc>
        <w:tc>
          <w:tcPr>
            <w:tcW w:w="822" w:type="dxa"/>
          </w:tcPr>
          <w:p w:rsidR="005A4050" w:rsidRPr="00985452" w:rsidRDefault="005A4050" w:rsidP="00F705C3">
            <w:pPr>
              <w:pStyle w:val="Heading5"/>
              <w:rPr>
                <w:rFonts w:asciiTheme="majorBidi" w:hAnsiTheme="majorBidi" w:cstheme="majorBidi"/>
                <w:b w:val="0"/>
                <w:bCs w:val="0"/>
              </w:rPr>
            </w:pPr>
            <w:r w:rsidRPr="00985452">
              <w:rPr>
                <w:rFonts w:asciiTheme="majorBidi" w:hAnsiTheme="majorBidi" w:cstheme="majorBidi"/>
                <w:b w:val="0"/>
                <w:bCs w:val="0"/>
              </w:rPr>
              <w:t>Rank</w:t>
            </w:r>
          </w:p>
        </w:tc>
      </w:tr>
      <w:tr w:rsidR="005A4050" w:rsidRPr="00985452" w:rsidTr="005C23CF">
        <w:trPr>
          <w:cantSplit/>
          <w:trHeight w:val="413"/>
          <w:jc w:val="center"/>
        </w:trPr>
        <w:tc>
          <w:tcPr>
            <w:tcW w:w="0" w:type="auto"/>
            <w:tcMar>
              <w:left w:w="0" w:type="dxa"/>
              <w:right w:w="0" w:type="dxa"/>
            </w:tcMar>
            <w:vAlign w:val="center"/>
          </w:tcPr>
          <w:p w:rsidR="005A4050" w:rsidRPr="00985452" w:rsidRDefault="005A4050" w:rsidP="00F705C3">
            <w:pPr>
              <w:jc w:val="center"/>
              <w:rPr>
                <w:rFonts w:asciiTheme="majorBidi" w:hAnsiTheme="majorBidi" w:cstheme="majorBidi"/>
                <w:sz w:val="18"/>
                <w:szCs w:val="18"/>
              </w:rPr>
            </w:pPr>
            <w:r w:rsidRPr="00985452">
              <w:rPr>
                <w:rFonts w:asciiTheme="majorBidi" w:hAnsiTheme="majorBidi" w:cstheme="majorBidi"/>
                <w:sz w:val="18"/>
                <w:szCs w:val="18"/>
              </w:rPr>
              <w:t>1</w:t>
            </w:r>
          </w:p>
        </w:tc>
        <w:tc>
          <w:tcPr>
            <w:tcW w:w="7248" w:type="dxa"/>
            <w:vAlign w:val="center"/>
          </w:tcPr>
          <w:p w:rsidR="005A4050" w:rsidRPr="00985452" w:rsidRDefault="005A4050" w:rsidP="00F705C3">
            <w:pPr>
              <w:rPr>
                <w:rFonts w:asciiTheme="majorBidi" w:hAnsiTheme="majorBidi" w:cstheme="majorBidi"/>
                <w:sz w:val="18"/>
                <w:szCs w:val="18"/>
              </w:rPr>
            </w:pPr>
            <w:r w:rsidRPr="00985452">
              <w:rPr>
                <w:rFonts w:asciiTheme="majorBidi" w:hAnsiTheme="majorBidi" w:cstheme="majorBidi"/>
                <w:sz w:val="18"/>
                <w:szCs w:val="18"/>
              </w:rPr>
              <w:t>Drive especially close to the car in front as a signal to its driver to go faster or get out of the way</w:t>
            </w:r>
          </w:p>
        </w:tc>
        <w:tc>
          <w:tcPr>
            <w:tcW w:w="777" w:type="dxa"/>
          </w:tcPr>
          <w:p w:rsidR="005A4050" w:rsidRPr="00FE5EF0" w:rsidRDefault="00985452" w:rsidP="00F705C3">
            <w:pPr>
              <w:rPr>
                <w:rFonts w:asciiTheme="majorBidi" w:hAnsiTheme="majorBidi" w:cstheme="majorBidi"/>
                <w:sz w:val="22"/>
                <w:szCs w:val="22"/>
              </w:rPr>
            </w:pPr>
            <w:r w:rsidRPr="00FE5EF0">
              <w:rPr>
                <w:rFonts w:asciiTheme="majorBidi" w:hAnsiTheme="majorBidi" w:cstheme="majorBidi"/>
                <w:sz w:val="22"/>
                <w:szCs w:val="22"/>
              </w:rPr>
              <w:t>2.32</w:t>
            </w:r>
          </w:p>
        </w:tc>
        <w:tc>
          <w:tcPr>
            <w:tcW w:w="822" w:type="dxa"/>
          </w:tcPr>
          <w:p w:rsidR="005A4050" w:rsidRPr="005C23CF" w:rsidRDefault="00985452" w:rsidP="00F705C3">
            <w:pPr>
              <w:rPr>
                <w:rFonts w:asciiTheme="majorBidi" w:hAnsiTheme="majorBidi" w:cstheme="majorBidi"/>
                <w:sz w:val="20"/>
                <w:szCs w:val="20"/>
              </w:rPr>
            </w:pPr>
            <w:r w:rsidRPr="005C23CF">
              <w:rPr>
                <w:rFonts w:asciiTheme="majorBidi" w:hAnsiTheme="majorBidi" w:cstheme="majorBidi"/>
                <w:sz w:val="20"/>
                <w:szCs w:val="20"/>
              </w:rPr>
              <w:t>4</w:t>
            </w:r>
          </w:p>
        </w:tc>
      </w:tr>
      <w:tr w:rsidR="005A4050" w:rsidRPr="00985452" w:rsidTr="005C23CF">
        <w:trPr>
          <w:cantSplit/>
          <w:trHeight w:val="413"/>
          <w:jc w:val="center"/>
        </w:trPr>
        <w:tc>
          <w:tcPr>
            <w:tcW w:w="0" w:type="auto"/>
            <w:tcMar>
              <w:left w:w="0" w:type="dxa"/>
              <w:right w:w="0" w:type="dxa"/>
            </w:tcMar>
            <w:vAlign w:val="center"/>
          </w:tcPr>
          <w:p w:rsidR="005A4050" w:rsidRPr="00985452" w:rsidRDefault="005A4050" w:rsidP="00F705C3">
            <w:pPr>
              <w:jc w:val="center"/>
              <w:rPr>
                <w:rFonts w:asciiTheme="majorBidi" w:hAnsiTheme="majorBidi" w:cstheme="majorBidi"/>
                <w:sz w:val="18"/>
                <w:szCs w:val="18"/>
              </w:rPr>
            </w:pPr>
            <w:r w:rsidRPr="00985452">
              <w:rPr>
                <w:rFonts w:asciiTheme="majorBidi" w:hAnsiTheme="majorBidi" w:cstheme="majorBidi"/>
                <w:sz w:val="18"/>
                <w:szCs w:val="18"/>
              </w:rPr>
              <w:lastRenderedPageBreak/>
              <w:t>2</w:t>
            </w:r>
          </w:p>
        </w:tc>
        <w:tc>
          <w:tcPr>
            <w:tcW w:w="7248" w:type="dxa"/>
            <w:vAlign w:val="center"/>
          </w:tcPr>
          <w:p w:rsidR="005A4050" w:rsidRPr="00985452" w:rsidRDefault="005A4050" w:rsidP="00F705C3">
            <w:pPr>
              <w:rPr>
                <w:rFonts w:asciiTheme="majorBidi" w:hAnsiTheme="majorBidi" w:cstheme="majorBidi"/>
                <w:sz w:val="18"/>
                <w:szCs w:val="18"/>
              </w:rPr>
            </w:pPr>
            <w:r w:rsidRPr="00985452">
              <w:rPr>
                <w:rFonts w:asciiTheme="majorBidi" w:hAnsiTheme="majorBidi" w:cstheme="majorBidi"/>
                <w:sz w:val="18"/>
                <w:szCs w:val="18"/>
              </w:rPr>
              <w:t>Cross a junction knowing that the traffic lights have already turned red</w:t>
            </w:r>
          </w:p>
        </w:tc>
        <w:tc>
          <w:tcPr>
            <w:tcW w:w="777" w:type="dxa"/>
          </w:tcPr>
          <w:p w:rsidR="005A4050" w:rsidRPr="00FE5EF0" w:rsidRDefault="00985452" w:rsidP="00F705C3">
            <w:pPr>
              <w:rPr>
                <w:rFonts w:asciiTheme="majorBidi" w:hAnsiTheme="majorBidi" w:cstheme="majorBidi"/>
                <w:sz w:val="22"/>
                <w:szCs w:val="22"/>
              </w:rPr>
            </w:pPr>
            <w:r w:rsidRPr="00FE5EF0">
              <w:rPr>
                <w:rFonts w:asciiTheme="majorBidi" w:hAnsiTheme="majorBidi" w:cstheme="majorBidi"/>
                <w:sz w:val="22"/>
                <w:szCs w:val="22"/>
              </w:rPr>
              <w:t>0.99</w:t>
            </w:r>
          </w:p>
        </w:tc>
        <w:tc>
          <w:tcPr>
            <w:tcW w:w="822" w:type="dxa"/>
          </w:tcPr>
          <w:p w:rsidR="005A4050" w:rsidRPr="005C23CF" w:rsidRDefault="00985452" w:rsidP="00F705C3">
            <w:pPr>
              <w:rPr>
                <w:rFonts w:asciiTheme="majorBidi" w:hAnsiTheme="majorBidi" w:cstheme="majorBidi"/>
                <w:sz w:val="20"/>
                <w:szCs w:val="20"/>
              </w:rPr>
            </w:pPr>
            <w:r w:rsidRPr="005C23CF">
              <w:rPr>
                <w:rFonts w:asciiTheme="majorBidi" w:hAnsiTheme="majorBidi" w:cstheme="majorBidi"/>
                <w:sz w:val="20"/>
                <w:szCs w:val="20"/>
              </w:rPr>
              <w:t>9</w:t>
            </w:r>
          </w:p>
        </w:tc>
      </w:tr>
      <w:tr w:rsidR="005A4050" w:rsidRPr="00985452" w:rsidTr="005C23CF">
        <w:trPr>
          <w:cantSplit/>
          <w:trHeight w:val="188"/>
          <w:jc w:val="center"/>
        </w:trPr>
        <w:tc>
          <w:tcPr>
            <w:tcW w:w="0" w:type="auto"/>
            <w:tcMar>
              <w:left w:w="0" w:type="dxa"/>
              <w:right w:w="0" w:type="dxa"/>
            </w:tcMar>
            <w:vAlign w:val="center"/>
          </w:tcPr>
          <w:p w:rsidR="005A4050" w:rsidRPr="00985452" w:rsidRDefault="005A4050" w:rsidP="00F705C3">
            <w:pPr>
              <w:jc w:val="center"/>
              <w:rPr>
                <w:rFonts w:asciiTheme="majorBidi" w:hAnsiTheme="majorBidi" w:cstheme="majorBidi"/>
                <w:sz w:val="18"/>
                <w:szCs w:val="18"/>
              </w:rPr>
            </w:pPr>
            <w:r w:rsidRPr="00985452">
              <w:rPr>
                <w:rFonts w:asciiTheme="majorBidi" w:hAnsiTheme="majorBidi" w:cstheme="majorBidi"/>
                <w:sz w:val="18"/>
                <w:szCs w:val="18"/>
              </w:rPr>
              <w:t>3</w:t>
            </w:r>
          </w:p>
        </w:tc>
        <w:tc>
          <w:tcPr>
            <w:tcW w:w="7248" w:type="dxa"/>
            <w:vAlign w:val="center"/>
          </w:tcPr>
          <w:p w:rsidR="005A4050" w:rsidRPr="00985452" w:rsidRDefault="005A4050" w:rsidP="00F705C3">
            <w:pPr>
              <w:rPr>
                <w:rFonts w:asciiTheme="majorBidi" w:hAnsiTheme="majorBidi" w:cstheme="majorBidi"/>
                <w:sz w:val="18"/>
                <w:szCs w:val="18"/>
              </w:rPr>
            </w:pPr>
            <w:r w:rsidRPr="00985452">
              <w:rPr>
                <w:rFonts w:asciiTheme="majorBidi" w:hAnsiTheme="majorBidi" w:cstheme="majorBidi"/>
                <w:sz w:val="18"/>
                <w:szCs w:val="18"/>
              </w:rPr>
              <w:t>Disregard the speed limits late at night or early in the morning</w:t>
            </w:r>
          </w:p>
        </w:tc>
        <w:tc>
          <w:tcPr>
            <w:tcW w:w="777" w:type="dxa"/>
          </w:tcPr>
          <w:p w:rsidR="005A4050" w:rsidRPr="00FE5EF0" w:rsidRDefault="00985452" w:rsidP="00F705C3">
            <w:pPr>
              <w:rPr>
                <w:rFonts w:asciiTheme="majorBidi" w:hAnsiTheme="majorBidi" w:cstheme="majorBidi"/>
                <w:sz w:val="22"/>
                <w:szCs w:val="22"/>
              </w:rPr>
            </w:pPr>
            <w:r w:rsidRPr="00FE5EF0">
              <w:rPr>
                <w:rFonts w:asciiTheme="majorBidi" w:hAnsiTheme="majorBidi" w:cstheme="majorBidi"/>
                <w:sz w:val="22"/>
                <w:szCs w:val="22"/>
              </w:rPr>
              <w:t>2.09</w:t>
            </w:r>
          </w:p>
        </w:tc>
        <w:tc>
          <w:tcPr>
            <w:tcW w:w="822" w:type="dxa"/>
          </w:tcPr>
          <w:p w:rsidR="005A4050" w:rsidRPr="005C23CF" w:rsidRDefault="00985452" w:rsidP="00F705C3">
            <w:pPr>
              <w:rPr>
                <w:rFonts w:asciiTheme="majorBidi" w:hAnsiTheme="majorBidi" w:cstheme="majorBidi"/>
                <w:sz w:val="20"/>
                <w:szCs w:val="20"/>
              </w:rPr>
            </w:pPr>
            <w:r w:rsidRPr="005C23CF">
              <w:rPr>
                <w:rFonts w:asciiTheme="majorBidi" w:hAnsiTheme="majorBidi" w:cstheme="majorBidi"/>
                <w:sz w:val="20"/>
                <w:szCs w:val="20"/>
              </w:rPr>
              <w:t>6</w:t>
            </w:r>
          </w:p>
        </w:tc>
      </w:tr>
      <w:tr w:rsidR="005A4050" w:rsidRPr="00985452" w:rsidTr="005C23CF">
        <w:trPr>
          <w:cantSplit/>
          <w:trHeight w:val="413"/>
          <w:jc w:val="center"/>
        </w:trPr>
        <w:tc>
          <w:tcPr>
            <w:tcW w:w="0" w:type="auto"/>
            <w:tcMar>
              <w:left w:w="0" w:type="dxa"/>
              <w:right w:w="0" w:type="dxa"/>
            </w:tcMar>
            <w:vAlign w:val="center"/>
          </w:tcPr>
          <w:p w:rsidR="005A4050" w:rsidRPr="00985452" w:rsidRDefault="005A4050" w:rsidP="00F705C3">
            <w:pPr>
              <w:jc w:val="center"/>
              <w:rPr>
                <w:rFonts w:asciiTheme="majorBidi" w:hAnsiTheme="majorBidi" w:cstheme="majorBidi"/>
                <w:sz w:val="18"/>
                <w:szCs w:val="18"/>
              </w:rPr>
            </w:pPr>
            <w:r w:rsidRPr="00985452">
              <w:rPr>
                <w:rFonts w:asciiTheme="majorBidi" w:hAnsiTheme="majorBidi" w:cstheme="majorBidi"/>
                <w:sz w:val="18"/>
                <w:szCs w:val="18"/>
              </w:rPr>
              <w:t>4</w:t>
            </w:r>
          </w:p>
        </w:tc>
        <w:tc>
          <w:tcPr>
            <w:tcW w:w="7248" w:type="dxa"/>
            <w:vAlign w:val="center"/>
          </w:tcPr>
          <w:p w:rsidR="005A4050" w:rsidRPr="00985452" w:rsidRDefault="005A4050" w:rsidP="00F705C3">
            <w:pPr>
              <w:rPr>
                <w:rFonts w:asciiTheme="majorBidi" w:hAnsiTheme="majorBidi" w:cstheme="majorBidi"/>
                <w:sz w:val="18"/>
                <w:szCs w:val="18"/>
              </w:rPr>
            </w:pPr>
            <w:r w:rsidRPr="00985452">
              <w:rPr>
                <w:rFonts w:asciiTheme="majorBidi" w:hAnsiTheme="majorBidi" w:cstheme="majorBidi"/>
                <w:sz w:val="18"/>
                <w:szCs w:val="18"/>
              </w:rPr>
              <w:t>Disregard the speed limits on a motorway</w:t>
            </w:r>
          </w:p>
        </w:tc>
        <w:tc>
          <w:tcPr>
            <w:tcW w:w="777" w:type="dxa"/>
          </w:tcPr>
          <w:p w:rsidR="005A4050" w:rsidRPr="00FE5EF0" w:rsidRDefault="00985452" w:rsidP="00F705C3">
            <w:pPr>
              <w:rPr>
                <w:rFonts w:asciiTheme="majorBidi" w:hAnsiTheme="majorBidi" w:cstheme="majorBidi"/>
                <w:sz w:val="22"/>
                <w:szCs w:val="22"/>
              </w:rPr>
            </w:pPr>
            <w:r w:rsidRPr="00FE5EF0">
              <w:rPr>
                <w:rFonts w:asciiTheme="majorBidi" w:hAnsiTheme="majorBidi" w:cstheme="majorBidi"/>
                <w:sz w:val="22"/>
                <w:szCs w:val="22"/>
              </w:rPr>
              <w:t>2.18</w:t>
            </w:r>
          </w:p>
        </w:tc>
        <w:tc>
          <w:tcPr>
            <w:tcW w:w="822" w:type="dxa"/>
          </w:tcPr>
          <w:p w:rsidR="005A4050" w:rsidRPr="005C23CF" w:rsidRDefault="00985452" w:rsidP="00F705C3">
            <w:pPr>
              <w:rPr>
                <w:rFonts w:asciiTheme="majorBidi" w:hAnsiTheme="majorBidi" w:cstheme="majorBidi"/>
                <w:sz w:val="20"/>
                <w:szCs w:val="20"/>
              </w:rPr>
            </w:pPr>
            <w:r w:rsidRPr="005C23CF">
              <w:rPr>
                <w:rFonts w:asciiTheme="majorBidi" w:hAnsiTheme="majorBidi" w:cstheme="majorBidi"/>
                <w:sz w:val="20"/>
                <w:szCs w:val="20"/>
              </w:rPr>
              <w:t>5</w:t>
            </w:r>
          </w:p>
        </w:tc>
      </w:tr>
      <w:tr w:rsidR="005A4050" w:rsidRPr="00985452" w:rsidTr="005C23CF">
        <w:trPr>
          <w:cantSplit/>
          <w:trHeight w:val="413"/>
          <w:jc w:val="center"/>
        </w:trPr>
        <w:tc>
          <w:tcPr>
            <w:tcW w:w="0" w:type="auto"/>
            <w:tcMar>
              <w:left w:w="0" w:type="dxa"/>
              <w:right w:w="0" w:type="dxa"/>
            </w:tcMar>
            <w:vAlign w:val="center"/>
          </w:tcPr>
          <w:p w:rsidR="005A4050" w:rsidRPr="00985452" w:rsidRDefault="005A4050" w:rsidP="00F705C3">
            <w:pPr>
              <w:jc w:val="center"/>
              <w:rPr>
                <w:rFonts w:asciiTheme="majorBidi" w:hAnsiTheme="majorBidi" w:cstheme="majorBidi"/>
                <w:sz w:val="18"/>
                <w:szCs w:val="18"/>
              </w:rPr>
            </w:pPr>
            <w:r w:rsidRPr="00985452">
              <w:rPr>
                <w:rFonts w:asciiTheme="majorBidi" w:hAnsiTheme="majorBidi" w:cstheme="majorBidi"/>
                <w:sz w:val="18"/>
                <w:szCs w:val="18"/>
              </w:rPr>
              <w:t>5</w:t>
            </w:r>
          </w:p>
        </w:tc>
        <w:tc>
          <w:tcPr>
            <w:tcW w:w="7248" w:type="dxa"/>
            <w:vAlign w:val="center"/>
          </w:tcPr>
          <w:p w:rsidR="005A4050" w:rsidRPr="00985452" w:rsidRDefault="005A4050" w:rsidP="00F705C3">
            <w:pPr>
              <w:rPr>
                <w:rFonts w:asciiTheme="majorBidi" w:hAnsiTheme="majorBidi" w:cstheme="majorBidi"/>
                <w:sz w:val="18"/>
                <w:szCs w:val="18"/>
              </w:rPr>
            </w:pPr>
            <w:r w:rsidRPr="00985452">
              <w:rPr>
                <w:rFonts w:asciiTheme="majorBidi" w:hAnsiTheme="majorBidi" w:cstheme="majorBidi"/>
                <w:sz w:val="18"/>
                <w:szCs w:val="18"/>
              </w:rPr>
              <w:t>Angered by a particular class of road user and indicate your hostility by whatever means you can</w:t>
            </w:r>
          </w:p>
        </w:tc>
        <w:tc>
          <w:tcPr>
            <w:tcW w:w="777" w:type="dxa"/>
          </w:tcPr>
          <w:p w:rsidR="005A4050" w:rsidRPr="00FE5EF0" w:rsidRDefault="00985452" w:rsidP="00F705C3">
            <w:pPr>
              <w:rPr>
                <w:rFonts w:asciiTheme="majorBidi" w:hAnsiTheme="majorBidi" w:cstheme="majorBidi"/>
                <w:sz w:val="22"/>
                <w:szCs w:val="22"/>
              </w:rPr>
            </w:pPr>
            <w:r w:rsidRPr="00FE5EF0">
              <w:rPr>
                <w:rFonts w:asciiTheme="majorBidi" w:hAnsiTheme="majorBidi" w:cstheme="majorBidi"/>
                <w:sz w:val="22"/>
                <w:szCs w:val="22"/>
              </w:rPr>
              <w:t>2.68</w:t>
            </w:r>
          </w:p>
        </w:tc>
        <w:tc>
          <w:tcPr>
            <w:tcW w:w="822" w:type="dxa"/>
          </w:tcPr>
          <w:p w:rsidR="005A4050" w:rsidRPr="005C23CF" w:rsidRDefault="00985452" w:rsidP="00F705C3">
            <w:pPr>
              <w:rPr>
                <w:rFonts w:asciiTheme="majorBidi" w:hAnsiTheme="majorBidi" w:cstheme="majorBidi"/>
                <w:sz w:val="20"/>
                <w:szCs w:val="20"/>
              </w:rPr>
            </w:pPr>
            <w:r w:rsidRPr="005C23CF">
              <w:rPr>
                <w:rFonts w:asciiTheme="majorBidi" w:hAnsiTheme="majorBidi" w:cstheme="majorBidi"/>
                <w:sz w:val="20"/>
                <w:szCs w:val="20"/>
              </w:rPr>
              <w:t>2</w:t>
            </w:r>
          </w:p>
        </w:tc>
      </w:tr>
      <w:tr w:rsidR="005A4050" w:rsidRPr="00985452" w:rsidTr="005C23CF">
        <w:trPr>
          <w:cantSplit/>
          <w:trHeight w:val="414"/>
          <w:jc w:val="center"/>
        </w:trPr>
        <w:tc>
          <w:tcPr>
            <w:tcW w:w="0" w:type="auto"/>
            <w:tcMar>
              <w:left w:w="0" w:type="dxa"/>
              <w:right w:w="0" w:type="dxa"/>
            </w:tcMar>
            <w:vAlign w:val="center"/>
          </w:tcPr>
          <w:p w:rsidR="005A4050" w:rsidRPr="00985452" w:rsidRDefault="005A4050" w:rsidP="00F705C3">
            <w:pPr>
              <w:jc w:val="center"/>
              <w:rPr>
                <w:rFonts w:asciiTheme="majorBidi" w:hAnsiTheme="majorBidi" w:cstheme="majorBidi"/>
                <w:sz w:val="18"/>
                <w:szCs w:val="18"/>
              </w:rPr>
            </w:pPr>
            <w:r w:rsidRPr="00985452">
              <w:rPr>
                <w:rFonts w:asciiTheme="majorBidi" w:hAnsiTheme="majorBidi" w:cstheme="majorBidi"/>
                <w:sz w:val="18"/>
                <w:szCs w:val="18"/>
              </w:rPr>
              <w:t>6</w:t>
            </w:r>
          </w:p>
        </w:tc>
        <w:tc>
          <w:tcPr>
            <w:tcW w:w="7248" w:type="dxa"/>
            <w:vAlign w:val="center"/>
          </w:tcPr>
          <w:p w:rsidR="005A4050" w:rsidRPr="00985452" w:rsidRDefault="005A4050" w:rsidP="00F705C3">
            <w:pPr>
              <w:rPr>
                <w:rFonts w:asciiTheme="majorBidi" w:hAnsiTheme="majorBidi" w:cstheme="majorBidi"/>
                <w:sz w:val="18"/>
                <w:szCs w:val="18"/>
              </w:rPr>
            </w:pPr>
            <w:r w:rsidRPr="00985452">
              <w:rPr>
                <w:rFonts w:asciiTheme="majorBidi" w:hAnsiTheme="majorBidi" w:cstheme="majorBidi"/>
                <w:sz w:val="18"/>
                <w:szCs w:val="18"/>
              </w:rPr>
              <w:t>Become impatient with a slow driver in the outer lane and overtake on the inside (right) lane</w:t>
            </w:r>
          </w:p>
        </w:tc>
        <w:tc>
          <w:tcPr>
            <w:tcW w:w="777" w:type="dxa"/>
          </w:tcPr>
          <w:p w:rsidR="005A4050" w:rsidRPr="00FE5EF0" w:rsidRDefault="00985452" w:rsidP="00F705C3">
            <w:pPr>
              <w:rPr>
                <w:rFonts w:asciiTheme="majorBidi" w:hAnsiTheme="majorBidi" w:cstheme="majorBidi"/>
                <w:sz w:val="22"/>
                <w:szCs w:val="22"/>
              </w:rPr>
            </w:pPr>
            <w:r w:rsidRPr="00FE5EF0">
              <w:rPr>
                <w:rFonts w:asciiTheme="majorBidi" w:hAnsiTheme="majorBidi" w:cstheme="majorBidi"/>
                <w:sz w:val="22"/>
                <w:szCs w:val="22"/>
              </w:rPr>
              <w:t>3.18</w:t>
            </w:r>
          </w:p>
        </w:tc>
        <w:tc>
          <w:tcPr>
            <w:tcW w:w="822" w:type="dxa"/>
          </w:tcPr>
          <w:p w:rsidR="005A4050" w:rsidRPr="005C23CF" w:rsidRDefault="00985452" w:rsidP="00F705C3">
            <w:pPr>
              <w:rPr>
                <w:rFonts w:asciiTheme="majorBidi" w:hAnsiTheme="majorBidi" w:cstheme="majorBidi"/>
                <w:sz w:val="20"/>
                <w:szCs w:val="20"/>
              </w:rPr>
            </w:pPr>
            <w:r w:rsidRPr="005C23CF">
              <w:rPr>
                <w:rFonts w:asciiTheme="majorBidi" w:hAnsiTheme="majorBidi" w:cstheme="majorBidi"/>
                <w:sz w:val="20"/>
                <w:szCs w:val="20"/>
              </w:rPr>
              <w:t>1</w:t>
            </w:r>
          </w:p>
        </w:tc>
      </w:tr>
      <w:tr w:rsidR="005A4050" w:rsidRPr="00985452" w:rsidTr="005C23CF">
        <w:trPr>
          <w:cantSplit/>
          <w:trHeight w:val="413"/>
          <w:jc w:val="center"/>
        </w:trPr>
        <w:tc>
          <w:tcPr>
            <w:tcW w:w="0" w:type="auto"/>
            <w:tcMar>
              <w:left w:w="0" w:type="dxa"/>
              <w:right w:w="0" w:type="dxa"/>
            </w:tcMar>
            <w:vAlign w:val="center"/>
          </w:tcPr>
          <w:p w:rsidR="005A4050" w:rsidRPr="00985452" w:rsidRDefault="005A4050" w:rsidP="00F705C3">
            <w:pPr>
              <w:jc w:val="center"/>
              <w:rPr>
                <w:rFonts w:asciiTheme="majorBidi" w:hAnsiTheme="majorBidi" w:cstheme="majorBidi"/>
                <w:sz w:val="18"/>
                <w:szCs w:val="18"/>
              </w:rPr>
            </w:pPr>
            <w:r w:rsidRPr="00985452">
              <w:rPr>
                <w:rFonts w:asciiTheme="majorBidi" w:hAnsiTheme="majorBidi" w:cstheme="majorBidi"/>
                <w:sz w:val="18"/>
                <w:szCs w:val="18"/>
              </w:rPr>
              <w:t>7</w:t>
            </w:r>
          </w:p>
        </w:tc>
        <w:tc>
          <w:tcPr>
            <w:tcW w:w="7248" w:type="dxa"/>
            <w:vAlign w:val="center"/>
          </w:tcPr>
          <w:p w:rsidR="005A4050" w:rsidRPr="00985452" w:rsidRDefault="005A4050" w:rsidP="00F705C3">
            <w:pPr>
              <w:rPr>
                <w:rFonts w:asciiTheme="majorBidi" w:hAnsiTheme="majorBidi" w:cstheme="majorBidi"/>
                <w:sz w:val="18"/>
                <w:szCs w:val="18"/>
              </w:rPr>
            </w:pPr>
            <w:r w:rsidRPr="00985452">
              <w:rPr>
                <w:rFonts w:asciiTheme="majorBidi" w:hAnsiTheme="majorBidi" w:cstheme="majorBidi"/>
                <w:sz w:val="18"/>
                <w:szCs w:val="18"/>
              </w:rPr>
              <w:t>Get involved with unofficial ‘races’ with other drivers</w:t>
            </w:r>
          </w:p>
        </w:tc>
        <w:tc>
          <w:tcPr>
            <w:tcW w:w="777" w:type="dxa"/>
          </w:tcPr>
          <w:p w:rsidR="005A4050" w:rsidRPr="00FE5EF0" w:rsidRDefault="00985452" w:rsidP="00F705C3">
            <w:pPr>
              <w:rPr>
                <w:rFonts w:asciiTheme="majorBidi" w:hAnsiTheme="majorBidi" w:cstheme="majorBidi"/>
                <w:sz w:val="22"/>
                <w:szCs w:val="22"/>
              </w:rPr>
            </w:pPr>
            <w:r w:rsidRPr="00FE5EF0">
              <w:rPr>
                <w:rFonts w:asciiTheme="majorBidi" w:hAnsiTheme="majorBidi" w:cstheme="majorBidi"/>
                <w:sz w:val="22"/>
                <w:szCs w:val="22"/>
              </w:rPr>
              <w:t>0.92</w:t>
            </w:r>
          </w:p>
        </w:tc>
        <w:tc>
          <w:tcPr>
            <w:tcW w:w="822" w:type="dxa"/>
          </w:tcPr>
          <w:p w:rsidR="005A4050" w:rsidRPr="005C23CF" w:rsidRDefault="00985452" w:rsidP="00F705C3">
            <w:pPr>
              <w:rPr>
                <w:rFonts w:asciiTheme="majorBidi" w:hAnsiTheme="majorBidi" w:cstheme="majorBidi"/>
                <w:sz w:val="20"/>
                <w:szCs w:val="20"/>
              </w:rPr>
            </w:pPr>
            <w:r w:rsidRPr="005C23CF">
              <w:rPr>
                <w:rFonts w:asciiTheme="majorBidi" w:hAnsiTheme="majorBidi" w:cstheme="majorBidi"/>
                <w:sz w:val="20"/>
                <w:szCs w:val="20"/>
              </w:rPr>
              <w:t>10</w:t>
            </w:r>
          </w:p>
        </w:tc>
      </w:tr>
      <w:tr w:rsidR="005A4050" w:rsidRPr="00985452" w:rsidTr="005C23CF">
        <w:trPr>
          <w:cantSplit/>
          <w:trHeight w:val="413"/>
          <w:jc w:val="center"/>
        </w:trPr>
        <w:tc>
          <w:tcPr>
            <w:tcW w:w="0" w:type="auto"/>
            <w:tcMar>
              <w:left w:w="0" w:type="dxa"/>
              <w:right w:w="0" w:type="dxa"/>
            </w:tcMar>
            <w:vAlign w:val="center"/>
          </w:tcPr>
          <w:p w:rsidR="005A4050" w:rsidRPr="00985452" w:rsidRDefault="005A4050" w:rsidP="00F705C3">
            <w:pPr>
              <w:jc w:val="center"/>
              <w:rPr>
                <w:rFonts w:asciiTheme="majorBidi" w:hAnsiTheme="majorBidi" w:cstheme="majorBidi"/>
                <w:sz w:val="18"/>
                <w:szCs w:val="18"/>
              </w:rPr>
            </w:pPr>
            <w:r w:rsidRPr="00985452">
              <w:rPr>
                <w:rFonts w:asciiTheme="majorBidi" w:hAnsiTheme="majorBidi" w:cstheme="majorBidi"/>
                <w:sz w:val="18"/>
                <w:szCs w:val="18"/>
              </w:rPr>
              <w:t>8</w:t>
            </w:r>
          </w:p>
        </w:tc>
        <w:tc>
          <w:tcPr>
            <w:tcW w:w="7248" w:type="dxa"/>
            <w:vAlign w:val="center"/>
          </w:tcPr>
          <w:p w:rsidR="005A4050" w:rsidRPr="00985452" w:rsidRDefault="005A4050" w:rsidP="00F705C3">
            <w:pPr>
              <w:rPr>
                <w:rFonts w:asciiTheme="majorBidi" w:hAnsiTheme="majorBidi" w:cstheme="majorBidi"/>
                <w:sz w:val="18"/>
                <w:szCs w:val="18"/>
              </w:rPr>
            </w:pPr>
            <w:r w:rsidRPr="00985452">
              <w:rPr>
                <w:rFonts w:asciiTheme="majorBidi" w:hAnsiTheme="majorBidi" w:cstheme="majorBidi"/>
                <w:sz w:val="18"/>
                <w:szCs w:val="18"/>
              </w:rPr>
              <w:t>Angered by another driver’s behavior, you give chase with the intention of giving him/her a piece of your mind</w:t>
            </w:r>
          </w:p>
        </w:tc>
        <w:tc>
          <w:tcPr>
            <w:tcW w:w="777" w:type="dxa"/>
          </w:tcPr>
          <w:p w:rsidR="005A4050" w:rsidRPr="00FE5EF0" w:rsidRDefault="00985452" w:rsidP="00F705C3">
            <w:pPr>
              <w:rPr>
                <w:rFonts w:asciiTheme="majorBidi" w:hAnsiTheme="majorBidi" w:cstheme="majorBidi"/>
                <w:sz w:val="22"/>
                <w:szCs w:val="22"/>
              </w:rPr>
            </w:pPr>
            <w:r w:rsidRPr="00FE5EF0">
              <w:rPr>
                <w:rFonts w:asciiTheme="majorBidi" w:hAnsiTheme="majorBidi" w:cstheme="majorBidi"/>
                <w:sz w:val="22"/>
                <w:szCs w:val="22"/>
              </w:rPr>
              <w:t>1.21</w:t>
            </w:r>
          </w:p>
        </w:tc>
        <w:tc>
          <w:tcPr>
            <w:tcW w:w="822" w:type="dxa"/>
          </w:tcPr>
          <w:p w:rsidR="005A4050" w:rsidRPr="005C23CF" w:rsidRDefault="00985452" w:rsidP="00F705C3">
            <w:pPr>
              <w:rPr>
                <w:rFonts w:asciiTheme="majorBidi" w:hAnsiTheme="majorBidi" w:cstheme="majorBidi"/>
                <w:sz w:val="20"/>
                <w:szCs w:val="20"/>
              </w:rPr>
            </w:pPr>
            <w:r w:rsidRPr="005C23CF">
              <w:rPr>
                <w:rFonts w:asciiTheme="majorBidi" w:hAnsiTheme="majorBidi" w:cstheme="majorBidi"/>
                <w:sz w:val="20"/>
                <w:szCs w:val="20"/>
              </w:rPr>
              <w:t>8</w:t>
            </w:r>
          </w:p>
        </w:tc>
      </w:tr>
      <w:tr w:rsidR="005A4050" w:rsidRPr="00985452" w:rsidTr="005C23CF">
        <w:trPr>
          <w:cantSplit/>
          <w:trHeight w:val="413"/>
          <w:jc w:val="center"/>
        </w:trPr>
        <w:tc>
          <w:tcPr>
            <w:tcW w:w="0" w:type="auto"/>
            <w:tcMar>
              <w:left w:w="0" w:type="dxa"/>
              <w:right w:w="0" w:type="dxa"/>
            </w:tcMar>
            <w:vAlign w:val="center"/>
          </w:tcPr>
          <w:p w:rsidR="005A4050" w:rsidRPr="00985452" w:rsidRDefault="005A4050" w:rsidP="00F705C3">
            <w:pPr>
              <w:jc w:val="center"/>
              <w:rPr>
                <w:rFonts w:asciiTheme="majorBidi" w:hAnsiTheme="majorBidi" w:cstheme="majorBidi"/>
                <w:sz w:val="18"/>
                <w:szCs w:val="18"/>
              </w:rPr>
            </w:pPr>
            <w:r w:rsidRPr="00985452">
              <w:rPr>
                <w:rFonts w:asciiTheme="majorBidi" w:hAnsiTheme="majorBidi" w:cstheme="majorBidi"/>
                <w:sz w:val="18"/>
                <w:szCs w:val="18"/>
              </w:rPr>
              <w:t>9</w:t>
            </w:r>
          </w:p>
        </w:tc>
        <w:tc>
          <w:tcPr>
            <w:tcW w:w="7248" w:type="dxa"/>
            <w:vAlign w:val="center"/>
          </w:tcPr>
          <w:p w:rsidR="005A4050" w:rsidRPr="00985452" w:rsidRDefault="005A4050" w:rsidP="00F705C3">
            <w:pPr>
              <w:rPr>
                <w:rFonts w:asciiTheme="majorBidi" w:hAnsiTheme="majorBidi" w:cstheme="majorBidi"/>
                <w:sz w:val="18"/>
                <w:szCs w:val="18"/>
              </w:rPr>
            </w:pPr>
            <w:r w:rsidRPr="00985452">
              <w:rPr>
                <w:rFonts w:asciiTheme="majorBidi" w:hAnsiTheme="majorBidi" w:cstheme="majorBidi"/>
                <w:sz w:val="18"/>
                <w:szCs w:val="18"/>
              </w:rPr>
              <w:t>Sound your horn to indicate your annoyance to another road user</w:t>
            </w:r>
          </w:p>
        </w:tc>
        <w:tc>
          <w:tcPr>
            <w:tcW w:w="777" w:type="dxa"/>
          </w:tcPr>
          <w:p w:rsidR="005A4050" w:rsidRPr="00FE5EF0" w:rsidRDefault="00985452" w:rsidP="00F705C3">
            <w:pPr>
              <w:rPr>
                <w:rFonts w:asciiTheme="majorBidi" w:hAnsiTheme="majorBidi" w:cstheme="majorBidi"/>
                <w:sz w:val="22"/>
                <w:szCs w:val="22"/>
              </w:rPr>
            </w:pPr>
            <w:r w:rsidRPr="00FE5EF0">
              <w:rPr>
                <w:rFonts w:asciiTheme="majorBidi" w:hAnsiTheme="majorBidi" w:cstheme="majorBidi"/>
                <w:sz w:val="22"/>
                <w:szCs w:val="22"/>
              </w:rPr>
              <w:t>2.59</w:t>
            </w:r>
          </w:p>
        </w:tc>
        <w:tc>
          <w:tcPr>
            <w:tcW w:w="822" w:type="dxa"/>
          </w:tcPr>
          <w:p w:rsidR="005A4050" w:rsidRPr="005C23CF" w:rsidRDefault="00985452" w:rsidP="00F705C3">
            <w:pPr>
              <w:rPr>
                <w:rFonts w:asciiTheme="majorBidi" w:hAnsiTheme="majorBidi" w:cstheme="majorBidi"/>
                <w:sz w:val="20"/>
                <w:szCs w:val="20"/>
              </w:rPr>
            </w:pPr>
            <w:r w:rsidRPr="005C23CF">
              <w:rPr>
                <w:rFonts w:asciiTheme="majorBidi" w:hAnsiTheme="majorBidi" w:cstheme="majorBidi"/>
                <w:sz w:val="20"/>
                <w:szCs w:val="20"/>
              </w:rPr>
              <w:t>3</w:t>
            </w:r>
          </w:p>
        </w:tc>
      </w:tr>
      <w:tr w:rsidR="005A4050" w:rsidRPr="00985452" w:rsidTr="005C23CF">
        <w:trPr>
          <w:cantSplit/>
          <w:trHeight w:val="414"/>
          <w:jc w:val="center"/>
        </w:trPr>
        <w:tc>
          <w:tcPr>
            <w:tcW w:w="0" w:type="auto"/>
            <w:tcMar>
              <w:left w:w="0" w:type="dxa"/>
              <w:right w:w="0" w:type="dxa"/>
            </w:tcMar>
            <w:vAlign w:val="center"/>
          </w:tcPr>
          <w:p w:rsidR="005A4050" w:rsidRPr="00985452" w:rsidRDefault="005A4050" w:rsidP="00F705C3">
            <w:pPr>
              <w:jc w:val="center"/>
              <w:rPr>
                <w:rFonts w:asciiTheme="majorBidi" w:hAnsiTheme="majorBidi" w:cstheme="majorBidi"/>
                <w:sz w:val="18"/>
                <w:szCs w:val="18"/>
              </w:rPr>
            </w:pPr>
            <w:r w:rsidRPr="00985452">
              <w:rPr>
                <w:rFonts w:asciiTheme="majorBidi" w:hAnsiTheme="majorBidi" w:cstheme="majorBidi"/>
                <w:sz w:val="18"/>
                <w:szCs w:val="18"/>
              </w:rPr>
              <w:t>10</w:t>
            </w:r>
          </w:p>
        </w:tc>
        <w:tc>
          <w:tcPr>
            <w:tcW w:w="7248" w:type="dxa"/>
            <w:vAlign w:val="center"/>
          </w:tcPr>
          <w:p w:rsidR="005A4050" w:rsidRPr="00985452" w:rsidRDefault="005A4050" w:rsidP="00F705C3">
            <w:pPr>
              <w:rPr>
                <w:rFonts w:asciiTheme="majorBidi" w:hAnsiTheme="majorBidi" w:cstheme="majorBidi"/>
                <w:sz w:val="18"/>
                <w:szCs w:val="18"/>
              </w:rPr>
            </w:pPr>
            <w:r w:rsidRPr="00985452">
              <w:rPr>
                <w:rFonts w:asciiTheme="majorBidi" w:hAnsiTheme="majorBidi" w:cstheme="majorBidi"/>
                <w:sz w:val="18"/>
                <w:szCs w:val="18"/>
              </w:rPr>
              <w:t>Stay in a motorway lane that you know will be closed ahead until the last minute before forcing your way into the other lane.</w:t>
            </w:r>
          </w:p>
        </w:tc>
        <w:tc>
          <w:tcPr>
            <w:tcW w:w="777" w:type="dxa"/>
          </w:tcPr>
          <w:p w:rsidR="005A4050" w:rsidRPr="00FE5EF0" w:rsidRDefault="00985452" w:rsidP="00F705C3">
            <w:pPr>
              <w:rPr>
                <w:rFonts w:asciiTheme="majorBidi" w:hAnsiTheme="majorBidi" w:cstheme="majorBidi"/>
                <w:sz w:val="22"/>
                <w:szCs w:val="22"/>
              </w:rPr>
            </w:pPr>
            <w:r w:rsidRPr="00FE5EF0">
              <w:rPr>
                <w:rFonts w:asciiTheme="majorBidi" w:hAnsiTheme="majorBidi" w:cstheme="majorBidi"/>
                <w:sz w:val="22"/>
                <w:szCs w:val="22"/>
              </w:rPr>
              <w:t>2.02</w:t>
            </w:r>
          </w:p>
        </w:tc>
        <w:tc>
          <w:tcPr>
            <w:tcW w:w="822" w:type="dxa"/>
          </w:tcPr>
          <w:p w:rsidR="005A4050" w:rsidRPr="005C23CF" w:rsidRDefault="00985452" w:rsidP="00F705C3">
            <w:pPr>
              <w:rPr>
                <w:rFonts w:asciiTheme="majorBidi" w:hAnsiTheme="majorBidi" w:cstheme="majorBidi"/>
                <w:sz w:val="20"/>
                <w:szCs w:val="20"/>
              </w:rPr>
            </w:pPr>
            <w:r w:rsidRPr="005C23CF">
              <w:rPr>
                <w:rFonts w:asciiTheme="majorBidi" w:hAnsiTheme="majorBidi" w:cstheme="majorBidi"/>
                <w:sz w:val="20"/>
                <w:szCs w:val="20"/>
              </w:rPr>
              <w:t>7</w:t>
            </w:r>
          </w:p>
        </w:tc>
      </w:tr>
    </w:tbl>
    <w:p w:rsidR="00E25E7A" w:rsidRDefault="00E25E7A" w:rsidP="00E32EE9">
      <w:pPr>
        <w:spacing w:line="360" w:lineRule="auto"/>
        <w:jc w:val="both"/>
        <w:rPr>
          <w:b/>
          <w:bCs/>
          <w:lang w:val="en-GB"/>
        </w:rPr>
      </w:pPr>
    </w:p>
    <w:p w:rsidR="00C97288" w:rsidRDefault="00C97288" w:rsidP="00E32EE9">
      <w:pPr>
        <w:spacing w:line="360" w:lineRule="auto"/>
        <w:jc w:val="both"/>
        <w:rPr>
          <w:b/>
          <w:bCs/>
          <w:lang w:val="en-G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00" w:firstRow="0" w:lastRow="0" w:firstColumn="0" w:lastColumn="0" w:noHBand="0" w:noVBand="0"/>
      </w:tblPr>
      <w:tblGrid>
        <w:gridCol w:w="445"/>
        <w:gridCol w:w="6889"/>
        <w:gridCol w:w="817"/>
        <w:gridCol w:w="934"/>
      </w:tblGrid>
      <w:tr w:rsidR="0034219B" w:rsidTr="00FE5EF0">
        <w:trPr>
          <w:cantSplit/>
          <w:trHeight w:val="413"/>
          <w:jc w:val="center"/>
        </w:trPr>
        <w:tc>
          <w:tcPr>
            <w:tcW w:w="445" w:type="dxa"/>
            <w:tcMar>
              <w:left w:w="0" w:type="dxa"/>
              <w:right w:w="0" w:type="dxa"/>
            </w:tcMar>
            <w:vAlign w:val="center"/>
          </w:tcPr>
          <w:p w:rsidR="0034219B" w:rsidRDefault="0034219B" w:rsidP="00F705C3">
            <w:pPr>
              <w:jc w:val="center"/>
              <w:rPr>
                <w:sz w:val="18"/>
                <w:szCs w:val="18"/>
              </w:rPr>
            </w:pPr>
          </w:p>
        </w:tc>
        <w:tc>
          <w:tcPr>
            <w:tcW w:w="6889" w:type="dxa"/>
            <w:vAlign w:val="center"/>
          </w:tcPr>
          <w:p w:rsidR="0034219B" w:rsidRDefault="0034219B" w:rsidP="00F705C3">
            <w:pPr>
              <w:pStyle w:val="Heading5"/>
            </w:pPr>
            <w:r>
              <w:t>ERRORS</w:t>
            </w:r>
          </w:p>
        </w:tc>
        <w:tc>
          <w:tcPr>
            <w:tcW w:w="817" w:type="dxa"/>
          </w:tcPr>
          <w:p w:rsidR="0034219B" w:rsidRDefault="0034219B" w:rsidP="00F705C3">
            <w:pPr>
              <w:pStyle w:val="Heading5"/>
            </w:pPr>
            <w:r>
              <w:t>Mean</w:t>
            </w:r>
          </w:p>
        </w:tc>
        <w:tc>
          <w:tcPr>
            <w:tcW w:w="934" w:type="dxa"/>
          </w:tcPr>
          <w:p w:rsidR="0034219B" w:rsidRDefault="0034219B" w:rsidP="00F705C3">
            <w:pPr>
              <w:pStyle w:val="Heading5"/>
            </w:pPr>
            <w:r>
              <w:t>Rank</w:t>
            </w:r>
          </w:p>
        </w:tc>
      </w:tr>
      <w:tr w:rsidR="0034219B" w:rsidTr="00FE5EF0">
        <w:trPr>
          <w:cantSplit/>
          <w:trHeight w:val="413"/>
          <w:jc w:val="center"/>
        </w:trPr>
        <w:tc>
          <w:tcPr>
            <w:tcW w:w="445" w:type="dxa"/>
            <w:tcMar>
              <w:left w:w="0" w:type="dxa"/>
              <w:right w:w="0" w:type="dxa"/>
            </w:tcMar>
            <w:vAlign w:val="center"/>
          </w:tcPr>
          <w:p w:rsidR="0034219B" w:rsidRDefault="0034219B" w:rsidP="00F705C3">
            <w:pPr>
              <w:jc w:val="center"/>
              <w:rPr>
                <w:sz w:val="18"/>
                <w:szCs w:val="18"/>
              </w:rPr>
            </w:pPr>
            <w:r>
              <w:rPr>
                <w:sz w:val="18"/>
                <w:szCs w:val="18"/>
              </w:rPr>
              <w:t>1</w:t>
            </w:r>
          </w:p>
        </w:tc>
        <w:tc>
          <w:tcPr>
            <w:tcW w:w="6889" w:type="dxa"/>
            <w:vAlign w:val="center"/>
          </w:tcPr>
          <w:p w:rsidR="0034219B" w:rsidRDefault="0034219B" w:rsidP="00F705C3">
            <w:pPr>
              <w:rPr>
                <w:rFonts w:ascii="Arial Narrow" w:hAnsi="Arial Narrow"/>
                <w:sz w:val="18"/>
                <w:szCs w:val="18"/>
              </w:rPr>
            </w:pPr>
            <w:r>
              <w:rPr>
                <w:rFonts w:ascii="Arial Narrow" w:hAnsi="Arial Narrow"/>
                <w:sz w:val="18"/>
                <w:szCs w:val="18"/>
              </w:rPr>
              <w:t>Attempt to overtake someone that you hadn’t noticed to be signaling a left turn</w:t>
            </w:r>
          </w:p>
        </w:tc>
        <w:tc>
          <w:tcPr>
            <w:tcW w:w="817" w:type="dxa"/>
          </w:tcPr>
          <w:p w:rsidR="0034219B" w:rsidRDefault="00C46AC5" w:rsidP="00F705C3">
            <w:pPr>
              <w:rPr>
                <w:rFonts w:ascii="Arial Narrow" w:hAnsi="Arial Narrow"/>
                <w:sz w:val="18"/>
                <w:szCs w:val="18"/>
              </w:rPr>
            </w:pPr>
            <w:r w:rsidRPr="00C46AC5">
              <w:rPr>
                <w:b/>
                <w:bCs/>
                <w:lang w:val="en-GB"/>
              </w:rPr>
              <w:t>1.38</w:t>
            </w:r>
          </w:p>
        </w:tc>
        <w:tc>
          <w:tcPr>
            <w:tcW w:w="934" w:type="dxa"/>
          </w:tcPr>
          <w:p w:rsidR="0034219B" w:rsidRPr="005C23CF" w:rsidRDefault="001D3D77" w:rsidP="00F705C3">
            <w:pPr>
              <w:rPr>
                <w:rFonts w:ascii="Arial Narrow" w:hAnsi="Arial Narrow"/>
                <w:sz w:val="20"/>
                <w:szCs w:val="20"/>
              </w:rPr>
            </w:pPr>
            <w:r w:rsidRPr="005C23CF">
              <w:rPr>
                <w:rFonts w:ascii="Arial Narrow" w:hAnsi="Arial Narrow"/>
                <w:sz w:val="20"/>
                <w:szCs w:val="20"/>
              </w:rPr>
              <w:t>3</w:t>
            </w:r>
          </w:p>
        </w:tc>
      </w:tr>
      <w:tr w:rsidR="0034219B" w:rsidTr="00FE5EF0">
        <w:trPr>
          <w:cantSplit/>
          <w:trHeight w:val="413"/>
          <w:jc w:val="center"/>
        </w:trPr>
        <w:tc>
          <w:tcPr>
            <w:tcW w:w="445" w:type="dxa"/>
            <w:tcMar>
              <w:left w:w="0" w:type="dxa"/>
              <w:right w:w="0" w:type="dxa"/>
            </w:tcMar>
            <w:vAlign w:val="center"/>
          </w:tcPr>
          <w:p w:rsidR="0034219B" w:rsidRDefault="0034219B" w:rsidP="00F705C3">
            <w:pPr>
              <w:jc w:val="center"/>
              <w:rPr>
                <w:sz w:val="18"/>
                <w:szCs w:val="18"/>
              </w:rPr>
            </w:pPr>
            <w:r>
              <w:rPr>
                <w:sz w:val="18"/>
                <w:szCs w:val="18"/>
              </w:rPr>
              <w:t>2</w:t>
            </w:r>
          </w:p>
        </w:tc>
        <w:tc>
          <w:tcPr>
            <w:tcW w:w="6889" w:type="dxa"/>
            <w:vAlign w:val="center"/>
          </w:tcPr>
          <w:p w:rsidR="0034219B" w:rsidRDefault="0034219B" w:rsidP="00F705C3">
            <w:pPr>
              <w:rPr>
                <w:rFonts w:ascii="Arial Narrow" w:hAnsi="Arial Narrow"/>
                <w:sz w:val="18"/>
                <w:szCs w:val="18"/>
              </w:rPr>
            </w:pPr>
            <w:r>
              <w:rPr>
                <w:rFonts w:ascii="Arial Narrow" w:hAnsi="Arial Narrow"/>
                <w:sz w:val="18"/>
                <w:szCs w:val="18"/>
              </w:rPr>
              <w:t>Miss ‘Give Way’ signs and hardly avoid colliding with traffic having right of way</w:t>
            </w:r>
          </w:p>
        </w:tc>
        <w:tc>
          <w:tcPr>
            <w:tcW w:w="817" w:type="dxa"/>
          </w:tcPr>
          <w:p w:rsidR="0034219B" w:rsidRDefault="00C46AC5" w:rsidP="00F705C3">
            <w:pPr>
              <w:rPr>
                <w:rFonts w:ascii="Arial Narrow" w:hAnsi="Arial Narrow"/>
                <w:sz w:val="18"/>
                <w:szCs w:val="18"/>
              </w:rPr>
            </w:pPr>
            <w:r w:rsidRPr="00C46AC5">
              <w:rPr>
                <w:b/>
                <w:bCs/>
                <w:lang w:val="en-GB"/>
              </w:rPr>
              <w:t>1.31</w:t>
            </w:r>
          </w:p>
        </w:tc>
        <w:tc>
          <w:tcPr>
            <w:tcW w:w="934" w:type="dxa"/>
          </w:tcPr>
          <w:p w:rsidR="0034219B" w:rsidRPr="005C23CF" w:rsidRDefault="001D3D77" w:rsidP="00F705C3">
            <w:pPr>
              <w:rPr>
                <w:rFonts w:ascii="Arial Narrow" w:hAnsi="Arial Narrow"/>
                <w:sz w:val="20"/>
                <w:szCs w:val="20"/>
              </w:rPr>
            </w:pPr>
            <w:r w:rsidRPr="005C23CF">
              <w:rPr>
                <w:rFonts w:ascii="Arial Narrow" w:hAnsi="Arial Narrow"/>
                <w:sz w:val="20"/>
                <w:szCs w:val="20"/>
              </w:rPr>
              <w:t>4</w:t>
            </w:r>
          </w:p>
        </w:tc>
      </w:tr>
      <w:tr w:rsidR="0034219B" w:rsidTr="00FE5EF0">
        <w:trPr>
          <w:cantSplit/>
          <w:trHeight w:val="413"/>
          <w:jc w:val="center"/>
        </w:trPr>
        <w:tc>
          <w:tcPr>
            <w:tcW w:w="445" w:type="dxa"/>
            <w:tcMar>
              <w:left w:w="0" w:type="dxa"/>
              <w:right w:w="0" w:type="dxa"/>
            </w:tcMar>
            <w:vAlign w:val="center"/>
          </w:tcPr>
          <w:p w:rsidR="0034219B" w:rsidRDefault="0034219B" w:rsidP="00F705C3">
            <w:pPr>
              <w:jc w:val="center"/>
              <w:rPr>
                <w:sz w:val="18"/>
                <w:szCs w:val="18"/>
              </w:rPr>
            </w:pPr>
            <w:r>
              <w:rPr>
                <w:sz w:val="18"/>
                <w:szCs w:val="18"/>
              </w:rPr>
              <w:t>3</w:t>
            </w:r>
          </w:p>
        </w:tc>
        <w:tc>
          <w:tcPr>
            <w:tcW w:w="6889" w:type="dxa"/>
            <w:vAlign w:val="center"/>
          </w:tcPr>
          <w:p w:rsidR="0034219B" w:rsidRDefault="0034219B" w:rsidP="00F705C3">
            <w:pPr>
              <w:rPr>
                <w:rFonts w:ascii="Arial Narrow" w:hAnsi="Arial Narrow"/>
                <w:sz w:val="18"/>
                <w:szCs w:val="18"/>
              </w:rPr>
            </w:pPr>
            <w:r>
              <w:rPr>
                <w:rFonts w:ascii="Arial Narrow" w:hAnsi="Arial Narrow"/>
                <w:sz w:val="18"/>
                <w:szCs w:val="18"/>
              </w:rPr>
              <w:t>Fail to notice that pedestrians are crossing when turning into a side street from a main road</w:t>
            </w:r>
          </w:p>
        </w:tc>
        <w:tc>
          <w:tcPr>
            <w:tcW w:w="817" w:type="dxa"/>
          </w:tcPr>
          <w:p w:rsidR="0034219B" w:rsidRDefault="00C46AC5" w:rsidP="00F705C3">
            <w:pPr>
              <w:rPr>
                <w:rFonts w:ascii="Arial Narrow" w:hAnsi="Arial Narrow"/>
                <w:sz w:val="18"/>
                <w:szCs w:val="18"/>
              </w:rPr>
            </w:pPr>
            <w:r w:rsidRPr="00C46AC5">
              <w:rPr>
                <w:b/>
                <w:bCs/>
                <w:lang w:val="en-GB"/>
              </w:rPr>
              <w:t>1.39</w:t>
            </w:r>
          </w:p>
        </w:tc>
        <w:tc>
          <w:tcPr>
            <w:tcW w:w="934" w:type="dxa"/>
          </w:tcPr>
          <w:p w:rsidR="0034219B" w:rsidRPr="005C23CF" w:rsidRDefault="001D3D77" w:rsidP="00F705C3">
            <w:pPr>
              <w:rPr>
                <w:rFonts w:ascii="Arial Narrow" w:hAnsi="Arial Narrow"/>
                <w:sz w:val="20"/>
                <w:szCs w:val="20"/>
              </w:rPr>
            </w:pPr>
            <w:r w:rsidRPr="005C23CF">
              <w:rPr>
                <w:rFonts w:ascii="Arial Narrow" w:hAnsi="Arial Narrow"/>
                <w:sz w:val="20"/>
                <w:szCs w:val="20"/>
              </w:rPr>
              <w:t>2</w:t>
            </w:r>
          </w:p>
        </w:tc>
      </w:tr>
      <w:tr w:rsidR="0034219B" w:rsidTr="00FE5EF0">
        <w:trPr>
          <w:cantSplit/>
          <w:trHeight w:val="414"/>
          <w:jc w:val="center"/>
        </w:trPr>
        <w:tc>
          <w:tcPr>
            <w:tcW w:w="445" w:type="dxa"/>
            <w:tcMar>
              <w:left w:w="0" w:type="dxa"/>
              <w:right w:w="0" w:type="dxa"/>
            </w:tcMar>
            <w:vAlign w:val="center"/>
          </w:tcPr>
          <w:p w:rsidR="0034219B" w:rsidRDefault="0034219B" w:rsidP="00F705C3">
            <w:pPr>
              <w:jc w:val="center"/>
              <w:rPr>
                <w:sz w:val="18"/>
                <w:szCs w:val="18"/>
              </w:rPr>
            </w:pPr>
            <w:r>
              <w:rPr>
                <w:sz w:val="18"/>
                <w:szCs w:val="18"/>
              </w:rPr>
              <w:t>4</w:t>
            </w:r>
          </w:p>
        </w:tc>
        <w:tc>
          <w:tcPr>
            <w:tcW w:w="6889" w:type="dxa"/>
            <w:vAlign w:val="center"/>
          </w:tcPr>
          <w:p w:rsidR="0034219B" w:rsidRDefault="0034219B" w:rsidP="00F705C3">
            <w:pPr>
              <w:rPr>
                <w:rFonts w:ascii="Arial Narrow" w:hAnsi="Arial Narrow"/>
                <w:sz w:val="18"/>
                <w:szCs w:val="18"/>
              </w:rPr>
            </w:pPr>
            <w:r>
              <w:rPr>
                <w:rFonts w:ascii="Arial Narrow" w:hAnsi="Arial Narrow"/>
                <w:sz w:val="18"/>
                <w:szCs w:val="18"/>
              </w:rPr>
              <w:t>Queuing to turn right onto a main road, you pay such close attention to the mainstream of traffic that you nearly hit the car in front</w:t>
            </w:r>
          </w:p>
        </w:tc>
        <w:tc>
          <w:tcPr>
            <w:tcW w:w="817" w:type="dxa"/>
          </w:tcPr>
          <w:p w:rsidR="0034219B" w:rsidRDefault="00C46AC5" w:rsidP="00F705C3">
            <w:pPr>
              <w:rPr>
                <w:rFonts w:ascii="Arial Narrow" w:hAnsi="Arial Narrow"/>
                <w:sz w:val="18"/>
                <w:szCs w:val="18"/>
              </w:rPr>
            </w:pPr>
            <w:r w:rsidRPr="00C46AC5">
              <w:rPr>
                <w:b/>
                <w:bCs/>
                <w:lang w:val="en-GB"/>
              </w:rPr>
              <w:t>1.60</w:t>
            </w:r>
          </w:p>
        </w:tc>
        <w:tc>
          <w:tcPr>
            <w:tcW w:w="934" w:type="dxa"/>
          </w:tcPr>
          <w:p w:rsidR="0034219B" w:rsidRPr="005C23CF" w:rsidRDefault="001D3D77" w:rsidP="00F705C3">
            <w:pPr>
              <w:rPr>
                <w:rFonts w:ascii="Arial Narrow" w:hAnsi="Arial Narrow"/>
                <w:sz w:val="20"/>
                <w:szCs w:val="20"/>
              </w:rPr>
            </w:pPr>
            <w:r w:rsidRPr="005C23CF">
              <w:rPr>
                <w:rFonts w:ascii="Arial Narrow" w:hAnsi="Arial Narrow"/>
                <w:sz w:val="20"/>
                <w:szCs w:val="20"/>
              </w:rPr>
              <w:t>1</w:t>
            </w:r>
          </w:p>
        </w:tc>
      </w:tr>
      <w:tr w:rsidR="0034219B" w:rsidTr="00FE5EF0">
        <w:trPr>
          <w:cantSplit/>
          <w:trHeight w:val="413"/>
          <w:jc w:val="center"/>
        </w:trPr>
        <w:tc>
          <w:tcPr>
            <w:tcW w:w="445" w:type="dxa"/>
            <w:tcMar>
              <w:left w:w="0" w:type="dxa"/>
              <w:right w:w="0" w:type="dxa"/>
            </w:tcMar>
            <w:vAlign w:val="center"/>
          </w:tcPr>
          <w:p w:rsidR="0034219B" w:rsidRDefault="0034219B" w:rsidP="00F705C3">
            <w:pPr>
              <w:jc w:val="center"/>
              <w:rPr>
                <w:sz w:val="18"/>
                <w:szCs w:val="18"/>
              </w:rPr>
            </w:pPr>
            <w:r>
              <w:rPr>
                <w:sz w:val="18"/>
                <w:szCs w:val="18"/>
              </w:rPr>
              <w:t>5</w:t>
            </w:r>
          </w:p>
        </w:tc>
        <w:tc>
          <w:tcPr>
            <w:tcW w:w="6889" w:type="dxa"/>
            <w:vAlign w:val="center"/>
          </w:tcPr>
          <w:p w:rsidR="0034219B" w:rsidRDefault="0034219B" w:rsidP="00F705C3">
            <w:pPr>
              <w:rPr>
                <w:rFonts w:ascii="Arial Narrow" w:hAnsi="Arial Narrow"/>
                <w:sz w:val="18"/>
                <w:szCs w:val="18"/>
              </w:rPr>
            </w:pPr>
            <w:r>
              <w:rPr>
                <w:rFonts w:ascii="Arial Narrow" w:hAnsi="Arial Narrow"/>
                <w:sz w:val="18"/>
                <w:szCs w:val="18"/>
              </w:rPr>
              <w:t>On turning right nearly hit a two wheeler who has come up on your inside</w:t>
            </w:r>
          </w:p>
        </w:tc>
        <w:tc>
          <w:tcPr>
            <w:tcW w:w="817" w:type="dxa"/>
          </w:tcPr>
          <w:p w:rsidR="0034219B" w:rsidRDefault="00C46AC5" w:rsidP="00F705C3">
            <w:pPr>
              <w:rPr>
                <w:rFonts w:ascii="Arial Narrow" w:hAnsi="Arial Narrow"/>
                <w:sz w:val="18"/>
                <w:szCs w:val="18"/>
              </w:rPr>
            </w:pPr>
            <w:r w:rsidRPr="00C46AC5">
              <w:rPr>
                <w:b/>
                <w:bCs/>
                <w:lang w:val="en-GB"/>
              </w:rPr>
              <w:t>1.16</w:t>
            </w:r>
          </w:p>
        </w:tc>
        <w:tc>
          <w:tcPr>
            <w:tcW w:w="934" w:type="dxa"/>
          </w:tcPr>
          <w:p w:rsidR="0034219B" w:rsidRPr="005C23CF" w:rsidRDefault="001D3D77" w:rsidP="00F705C3">
            <w:pPr>
              <w:rPr>
                <w:rFonts w:ascii="Arial Narrow" w:hAnsi="Arial Narrow"/>
                <w:sz w:val="20"/>
                <w:szCs w:val="20"/>
              </w:rPr>
            </w:pPr>
            <w:r w:rsidRPr="005C23CF">
              <w:rPr>
                <w:rFonts w:ascii="Arial Narrow" w:hAnsi="Arial Narrow"/>
                <w:sz w:val="20"/>
                <w:szCs w:val="20"/>
              </w:rPr>
              <w:t>6</w:t>
            </w:r>
          </w:p>
        </w:tc>
      </w:tr>
      <w:tr w:rsidR="0034219B" w:rsidTr="00FE5EF0">
        <w:trPr>
          <w:cantSplit/>
          <w:trHeight w:val="413"/>
          <w:jc w:val="center"/>
        </w:trPr>
        <w:tc>
          <w:tcPr>
            <w:tcW w:w="445" w:type="dxa"/>
            <w:tcMar>
              <w:left w:w="0" w:type="dxa"/>
              <w:right w:w="0" w:type="dxa"/>
            </w:tcMar>
            <w:vAlign w:val="center"/>
          </w:tcPr>
          <w:p w:rsidR="0034219B" w:rsidRDefault="0034219B" w:rsidP="00F705C3">
            <w:pPr>
              <w:jc w:val="center"/>
              <w:rPr>
                <w:sz w:val="18"/>
                <w:szCs w:val="18"/>
              </w:rPr>
            </w:pPr>
            <w:r>
              <w:rPr>
                <w:sz w:val="18"/>
                <w:szCs w:val="18"/>
              </w:rPr>
              <w:t>6</w:t>
            </w:r>
          </w:p>
        </w:tc>
        <w:tc>
          <w:tcPr>
            <w:tcW w:w="6889" w:type="dxa"/>
            <w:vAlign w:val="center"/>
          </w:tcPr>
          <w:p w:rsidR="0034219B" w:rsidRDefault="0034219B" w:rsidP="00F705C3">
            <w:pPr>
              <w:rPr>
                <w:rFonts w:ascii="Arial Narrow" w:hAnsi="Arial Narrow"/>
                <w:sz w:val="18"/>
                <w:szCs w:val="18"/>
              </w:rPr>
            </w:pPr>
            <w:r>
              <w:rPr>
                <w:rFonts w:ascii="Arial Narrow" w:hAnsi="Arial Narrow"/>
                <w:sz w:val="18"/>
                <w:szCs w:val="18"/>
              </w:rPr>
              <w:t>Fail to check your rear-view mirror before pulling out or changing lanes, etc</w:t>
            </w:r>
          </w:p>
        </w:tc>
        <w:tc>
          <w:tcPr>
            <w:tcW w:w="817" w:type="dxa"/>
          </w:tcPr>
          <w:p w:rsidR="0034219B" w:rsidRDefault="00C46AC5" w:rsidP="00F705C3">
            <w:pPr>
              <w:rPr>
                <w:rFonts w:ascii="Arial Narrow" w:hAnsi="Arial Narrow"/>
                <w:sz w:val="18"/>
                <w:szCs w:val="18"/>
              </w:rPr>
            </w:pPr>
            <w:r w:rsidRPr="00C46AC5">
              <w:rPr>
                <w:b/>
                <w:bCs/>
                <w:lang w:val="en-GB"/>
              </w:rPr>
              <w:t>1.09</w:t>
            </w:r>
          </w:p>
        </w:tc>
        <w:tc>
          <w:tcPr>
            <w:tcW w:w="934" w:type="dxa"/>
          </w:tcPr>
          <w:p w:rsidR="0034219B" w:rsidRPr="005C23CF" w:rsidRDefault="001D3D77" w:rsidP="00F705C3">
            <w:pPr>
              <w:rPr>
                <w:rFonts w:ascii="Arial Narrow" w:hAnsi="Arial Narrow"/>
                <w:sz w:val="20"/>
                <w:szCs w:val="20"/>
              </w:rPr>
            </w:pPr>
            <w:r w:rsidRPr="005C23CF">
              <w:rPr>
                <w:rFonts w:ascii="Arial Narrow" w:hAnsi="Arial Narrow"/>
                <w:sz w:val="20"/>
                <w:szCs w:val="20"/>
              </w:rPr>
              <w:t>7</w:t>
            </w:r>
          </w:p>
        </w:tc>
      </w:tr>
      <w:tr w:rsidR="0034219B" w:rsidTr="00FE5EF0">
        <w:trPr>
          <w:cantSplit/>
          <w:trHeight w:val="413"/>
          <w:jc w:val="center"/>
        </w:trPr>
        <w:tc>
          <w:tcPr>
            <w:tcW w:w="445" w:type="dxa"/>
            <w:tcMar>
              <w:left w:w="0" w:type="dxa"/>
              <w:right w:w="0" w:type="dxa"/>
            </w:tcMar>
            <w:vAlign w:val="center"/>
          </w:tcPr>
          <w:p w:rsidR="0034219B" w:rsidRDefault="0034219B" w:rsidP="00F705C3">
            <w:pPr>
              <w:jc w:val="center"/>
              <w:rPr>
                <w:sz w:val="18"/>
                <w:szCs w:val="18"/>
              </w:rPr>
            </w:pPr>
            <w:r>
              <w:rPr>
                <w:sz w:val="18"/>
                <w:szCs w:val="18"/>
              </w:rPr>
              <w:t>7</w:t>
            </w:r>
          </w:p>
        </w:tc>
        <w:tc>
          <w:tcPr>
            <w:tcW w:w="6889" w:type="dxa"/>
            <w:vAlign w:val="center"/>
          </w:tcPr>
          <w:p w:rsidR="0034219B" w:rsidRDefault="0034219B" w:rsidP="00F705C3">
            <w:pPr>
              <w:rPr>
                <w:rFonts w:ascii="Arial Narrow" w:hAnsi="Arial Narrow"/>
                <w:sz w:val="18"/>
                <w:szCs w:val="18"/>
              </w:rPr>
            </w:pPr>
            <w:r>
              <w:rPr>
                <w:rFonts w:ascii="Arial Narrow" w:hAnsi="Arial Narrow"/>
                <w:sz w:val="18"/>
                <w:szCs w:val="18"/>
              </w:rPr>
              <w:t>Under estimate the speed of an oncoming vehicle when overtaking</w:t>
            </w:r>
          </w:p>
        </w:tc>
        <w:tc>
          <w:tcPr>
            <w:tcW w:w="817" w:type="dxa"/>
          </w:tcPr>
          <w:p w:rsidR="0034219B" w:rsidRDefault="00C46AC5" w:rsidP="00F705C3">
            <w:pPr>
              <w:rPr>
                <w:rFonts w:ascii="Arial Narrow" w:hAnsi="Arial Narrow"/>
                <w:sz w:val="18"/>
                <w:szCs w:val="18"/>
              </w:rPr>
            </w:pPr>
            <w:r w:rsidRPr="00C46AC5">
              <w:rPr>
                <w:b/>
                <w:bCs/>
                <w:lang w:val="en-GB"/>
              </w:rPr>
              <w:t>1.22</w:t>
            </w:r>
          </w:p>
        </w:tc>
        <w:tc>
          <w:tcPr>
            <w:tcW w:w="934" w:type="dxa"/>
          </w:tcPr>
          <w:p w:rsidR="0034219B" w:rsidRPr="005C23CF" w:rsidRDefault="001D3D77" w:rsidP="00F705C3">
            <w:pPr>
              <w:rPr>
                <w:rFonts w:ascii="Arial Narrow" w:hAnsi="Arial Narrow"/>
                <w:sz w:val="20"/>
                <w:szCs w:val="20"/>
              </w:rPr>
            </w:pPr>
            <w:r w:rsidRPr="005C23CF">
              <w:rPr>
                <w:rFonts w:ascii="Arial Narrow" w:hAnsi="Arial Narrow"/>
                <w:sz w:val="20"/>
                <w:szCs w:val="20"/>
              </w:rPr>
              <w:t>5</w:t>
            </w:r>
          </w:p>
        </w:tc>
      </w:tr>
      <w:tr w:rsidR="0034219B" w:rsidTr="00FE5EF0">
        <w:trPr>
          <w:cantSplit/>
          <w:trHeight w:val="413"/>
          <w:jc w:val="center"/>
        </w:trPr>
        <w:tc>
          <w:tcPr>
            <w:tcW w:w="445" w:type="dxa"/>
            <w:tcMar>
              <w:left w:w="0" w:type="dxa"/>
              <w:right w:w="0" w:type="dxa"/>
            </w:tcMar>
            <w:vAlign w:val="center"/>
          </w:tcPr>
          <w:p w:rsidR="0034219B" w:rsidRDefault="0034219B" w:rsidP="00F705C3">
            <w:pPr>
              <w:jc w:val="center"/>
              <w:rPr>
                <w:sz w:val="18"/>
                <w:szCs w:val="18"/>
              </w:rPr>
            </w:pPr>
            <w:r>
              <w:rPr>
                <w:sz w:val="18"/>
                <w:szCs w:val="18"/>
              </w:rPr>
              <w:t>8</w:t>
            </w:r>
          </w:p>
        </w:tc>
        <w:tc>
          <w:tcPr>
            <w:tcW w:w="6889" w:type="dxa"/>
            <w:vAlign w:val="center"/>
          </w:tcPr>
          <w:p w:rsidR="0034219B" w:rsidRDefault="0034219B" w:rsidP="00F705C3">
            <w:pPr>
              <w:rPr>
                <w:rFonts w:ascii="Arial Narrow" w:hAnsi="Arial Narrow"/>
                <w:sz w:val="18"/>
                <w:szCs w:val="18"/>
              </w:rPr>
            </w:pPr>
            <w:r>
              <w:rPr>
                <w:rFonts w:ascii="Arial Narrow" w:hAnsi="Arial Narrow"/>
                <w:sz w:val="18"/>
                <w:szCs w:val="18"/>
              </w:rPr>
              <w:t>Apply sudden brakes on a slippery road, or steer wrong way in a skid</w:t>
            </w:r>
          </w:p>
        </w:tc>
        <w:tc>
          <w:tcPr>
            <w:tcW w:w="817" w:type="dxa"/>
          </w:tcPr>
          <w:p w:rsidR="0034219B" w:rsidRDefault="00C46AC5" w:rsidP="00F705C3">
            <w:pPr>
              <w:rPr>
                <w:rFonts w:ascii="Arial Narrow" w:hAnsi="Arial Narrow"/>
                <w:sz w:val="18"/>
                <w:szCs w:val="18"/>
              </w:rPr>
            </w:pPr>
            <w:r w:rsidRPr="00C46AC5">
              <w:rPr>
                <w:b/>
                <w:bCs/>
                <w:lang w:val="en-GB"/>
              </w:rPr>
              <w:t>1.06</w:t>
            </w:r>
          </w:p>
        </w:tc>
        <w:tc>
          <w:tcPr>
            <w:tcW w:w="934" w:type="dxa"/>
          </w:tcPr>
          <w:p w:rsidR="0034219B" w:rsidRPr="005C23CF" w:rsidRDefault="001D3D77" w:rsidP="00F705C3">
            <w:pPr>
              <w:rPr>
                <w:rFonts w:ascii="Arial Narrow" w:hAnsi="Arial Narrow"/>
                <w:sz w:val="20"/>
                <w:szCs w:val="20"/>
              </w:rPr>
            </w:pPr>
            <w:r w:rsidRPr="005C23CF">
              <w:rPr>
                <w:rFonts w:ascii="Arial Narrow" w:hAnsi="Arial Narrow"/>
                <w:sz w:val="20"/>
                <w:szCs w:val="20"/>
              </w:rPr>
              <w:t>8</w:t>
            </w:r>
          </w:p>
        </w:tc>
      </w:tr>
    </w:tbl>
    <w:p w:rsidR="001D3D77" w:rsidRDefault="001D3D77" w:rsidP="00E32EE9">
      <w:pPr>
        <w:spacing w:line="360" w:lineRule="auto"/>
        <w:jc w:val="both"/>
        <w:rPr>
          <w:b/>
          <w:bCs/>
          <w:lang w:val="en-GB"/>
        </w:rPr>
      </w:pPr>
    </w:p>
    <w:p w:rsidR="00C97288" w:rsidRDefault="00C97288" w:rsidP="00E32EE9">
      <w:pPr>
        <w:spacing w:line="360" w:lineRule="auto"/>
        <w:jc w:val="both"/>
        <w:rPr>
          <w:b/>
          <w:bCs/>
          <w:lang w:val="en-G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00" w:firstRow="0" w:lastRow="0" w:firstColumn="0" w:lastColumn="0" w:noHBand="0" w:noVBand="0"/>
      </w:tblPr>
      <w:tblGrid>
        <w:gridCol w:w="250"/>
        <w:gridCol w:w="7175"/>
        <w:gridCol w:w="817"/>
        <w:gridCol w:w="791"/>
      </w:tblGrid>
      <w:tr w:rsidR="00C97288" w:rsidTr="0047098E">
        <w:trPr>
          <w:cantSplit/>
          <w:trHeight w:val="188"/>
          <w:jc w:val="center"/>
        </w:trPr>
        <w:tc>
          <w:tcPr>
            <w:tcW w:w="250" w:type="dxa"/>
            <w:tcMar>
              <w:left w:w="0" w:type="dxa"/>
              <w:right w:w="0" w:type="dxa"/>
            </w:tcMar>
            <w:vAlign w:val="center"/>
          </w:tcPr>
          <w:p w:rsidR="00C97288" w:rsidRDefault="00C97288" w:rsidP="0047098E">
            <w:pPr>
              <w:jc w:val="center"/>
              <w:rPr>
                <w:sz w:val="18"/>
                <w:szCs w:val="18"/>
              </w:rPr>
            </w:pPr>
          </w:p>
        </w:tc>
        <w:tc>
          <w:tcPr>
            <w:tcW w:w="7175" w:type="dxa"/>
            <w:vAlign w:val="center"/>
          </w:tcPr>
          <w:p w:rsidR="00C97288" w:rsidRDefault="00C97288" w:rsidP="0047098E">
            <w:pPr>
              <w:pStyle w:val="Heading5"/>
            </w:pPr>
            <w:r>
              <w:t>LAPSES</w:t>
            </w:r>
          </w:p>
        </w:tc>
        <w:tc>
          <w:tcPr>
            <w:tcW w:w="817" w:type="dxa"/>
          </w:tcPr>
          <w:p w:rsidR="00C97288" w:rsidRDefault="00C97288" w:rsidP="0047098E">
            <w:pPr>
              <w:pStyle w:val="Heading5"/>
            </w:pPr>
            <w:r>
              <w:t>Mean</w:t>
            </w:r>
          </w:p>
        </w:tc>
        <w:tc>
          <w:tcPr>
            <w:tcW w:w="791" w:type="dxa"/>
          </w:tcPr>
          <w:p w:rsidR="00C97288" w:rsidRDefault="00C97288" w:rsidP="0047098E">
            <w:pPr>
              <w:pStyle w:val="Heading5"/>
            </w:pPr>
            <w:r>
              <w:t>Rank</w:t>
            </w:r>
          </w:p>
        </w:tc>
      </w:tr>
      <w:tr w:rsidR="00C97288" w:rsidTr="0047098E">
        <w:trPr>
          <w:cantSplit/>
          <w:trHeight w:val="414"/>
          <w:jc w:val="center"/>
        </w:trPr>
        <w:tc>
          <w:tcPr>
            <w:tcW w:w="250" w:type="dxa"/>
            <w:tcMar>
              <w:left w:w="0" w:type="dxa"/>
              <w:right w:w="0" w:type="dxa"/>
            </w:tcMar>
            <w:vAlign w:val="center"/>
          </w:tcPr>
          <w:p w:rsidR="00C97288" w:rsidRDefault="00C97288" w:rsidP="0047098E">
            <w:pPr>
              <w:jc w:val="center"/>
              <w:rPr>
                <w:sz w:val="18"/>
                <w:szCs w:val="18"/>
              </w:rPr>
            </w:pPr>
            <w:r>
              <w:rPr>
                <w:sz w:val="18"/>
                <w:szCs w:val="18"/>
              </w:rPr>
              <w:t>1</w:t>
            </w:r>
          </w:p>
        </w:tc>
        <w:tc>
          <w:tcPr>
            <w:tcW w:w="7175" w:type="dxa"/>
            <w:vAlign w:val="center"/>
          </w:tcPr>
          <w:p w:rsidR="00C97288" w:rsidRDefault="00C97288" w:rsidP="0047098E">
            <w:pPr>
              <w:rPr>
                <w:rFonts w:ascii="Arial Narrow" w:hAnsi="Arial Narrow"/>
                <w:sz w:val="18"/>
                <w:szCs w:val="18"/>
              </w:rPr>
            </w:pPr>
            <w:r>
              <w:rPr>
                <w:rFonts w:ascii="Arial Narrow" w:hAnsi="Arial Narrow"/>
                <w:sz w:val="18"/>
                <w:szCs w:val="18"/>
              </w:rPr>
              <w:t>Get into the wrong lane when approaching a roundabout or a junction</w:t>
            </w:r>
          </w:p>
        </w:tc>
        <w:tc>
          <w:tcPr>
            <w:tcW w:w="817" w:type="dxa"/>
          </w:tcPr>
          <w:p w:rsidR="00C97288" w:rsidRDefault="00C97288" w:rsidP="0047098E">
            <w:pPr>
              <w:rPr>
                <w:rFonts w:ascii="Arial Narrow" w:hAnsi="Arial Narrow"/>
                <w:sz w:val="18"/>
                <w:szCs w:val="18"/>
              </w:rPr>
            </w:pPr>
            <w:r w:rsidRPr="001D3D77">
              <w:rPr>
                <w:b/>
                <w:bCs/>
                <w:lang w:val="en-GB"/>
              </w:rPr>
              <w:t>1.86</w:t>
            </w:r>
          </w:p>
        </w:tc>
        <w:tc>
          <w:tcPr>
            <w:tcW w:w="791" w:type="dxa"/>
          </w:tcPr>
          <w:p w:rsidR="00C97288" w:rsidRPr="005C23CF" w:rsidRDefault="00C97288" w:rsidP="0047098E">
            <w:pPr>
              <w:rPr>
                <w:rFonts w:ascii="Arial Narrow" w:hAnsi="Arial Narrow"/>
                <w:sz w:val="20"/>
                <w:szCs w:val="20"/>
              </w:rPr>
            </w:pPr>
            <w:r w:rsidRPr="005C23CF">
              <w:rPr>
                <w:rFonts w:ascii="Arial Narrow" w:hAnsi="Arial Narrow"/>
                <w:sz w:val="20"/>
                <w:szCs w:val="20"/>
              </w:rPr>
              <w:t>5</w:t>
            </w:r>
          </w:p>
        </w:tc>
      </w:tr>
      <w:tr w:rsidR="00C97288" w:rsidTr="0047098E">
        <w:trPr>
          <w:cantSplit/>
          <w:trHeight w:val="305"/>
          <w:jc w:val="center"/>
        </w:trPr>
        <w:tc>
          <w:tcPr>
            <w:tcW w:w="250" w:type="dxa"/>
            <w:tcMar>
              <w:left w:w="0" w:type="dxa"/>
              <w:right w:w="0" w:type="dxa"/>
            </w:tcMar>
            <w:vAlign w:val="center"/>
          </w:tcPr>
          <w:p w:rsidR="00C97288" w:rsidRDefault="00C97288" w:rsidP="0047098E">
            <w:pPr>
              <w:jc w:val="center"/>
              <w:rPr>
                <w:sz w:val="18"/>
                <w:szCs w:val="18"/>
              </w:rPr>
            </w:pPr>
            <w:r>
              <w:rPr>
                <w:sz w:val="18"/>
                <w:szCs w:val="18"/>
              </w:rPr>
              <w:t>2</w:t>
            </w:r>
          </w:p>
        </w:tc>
        <w:tc>
          <w:tcPr>
            <w:tcW w:w="7175" w:type="dxa"/>
            <w:vAlign w:val="center"/>
          </w:tcPr>
          <w:p w:rsidR="00C97288" w:rsidRDefault="00C97288" w:rsidP="0047098E">
            <w:pPr>
              <w:rPr>
                <w:rFonts w:ascii="Arial Narrow" w:hAnsi="Arial Narrow"/>
                <w:sz w:val="18"/>
                <w:szCs w:val="18"/>
              </w:rPr>
            </w:pPr>
            <w:r>
              <w:rPr>
                <w:rFonts w:ascii="Arial Narrow" w:hAnsi="Arial Narrow"/>
                <w:sz w:val="18"/>
                <w:szCs w:val="18"/>
              </w:rPr>
              <w:t>Misread the signs and exit from the roundabout on the wrong road</w:t>
            </w:r>
          </w:p>
        </w:tc>
        <w:tc>
          <w:tcPr>
            <w:tcW w:w="817" w:type="dxa"/>
          </w:tcPr>
          <w:p w:rsidR="00C97288" w:rsidRDefault="00C97288" w:rsidP="0047098E">
            <w:pPr>
              <w:rPr>
                <w:rFonts w:ascii="Arial Narrow" w:hAnsi="Arial Narrow"/>
                <w:sz w:val="18"/>
                <w:szCs w:val="18"/>
              </w:rPr>
            </w:pPr>
            <w:r w:rsidRPr="001D3D77">
              <w:rPr>
                <w:b/>
                <w:bCs/>
                <w:lang w:val="en-GB"/>
              </w:rPr>
              <w:t>1.21</w:t>
            </w:r>
          </w:p>
        </w:tc>
        <w:tc>
          <w:tcPr>
            <w:tcW w:w="791" w:type="dxa"/>
          </w:tcPr>
          <w:p w:rsidR="00C97288" w:rsidRPr="005C23CF" w:rsidRDefault="00C97288" w:rsidP="0047098E">
            <w:pPr>
              <w:rPr>
                <w:rFonts w:ascii="Arial Narrow" w:hAnsi="Arial Narrow"/>
                <w:sz w:val="20"/>
                <w:szCs w:val="20"/>
              </w:rPr>
            </w:pPr>
            <w:r w:rsidRPr="005C23CF">
              <w:rPr>
                <w:rFonts w:ascii="Arial Narrow" w:hAnsi="Arial Narrow"/>
                <w:sz w:val="20"/>
                <w:szCs w:val="20"/>
              </w:rPr>
              <w:t>8</w:t>
            </w:r>
          </w:p>
        </w:tc>
      </w:tr>
      <w:tr w:rsidR="00C97288" w:rsidTr="0047098E">
        <w:trPr>
          <w:cantSplit/>
          <w:trHeight w:val="359"/>
          <w:jc w:val="center"/>
        </w:trPr>
        <w:tc>
          <w:tcPr>
            <w:tcW w:w="250" w:type="dxa"/>
            <w:tcMar>
              <w:left w:w="0" w:type="dxa"/>
              <w:right w:w="0" w:type="dxa"/>
            </w:tcMar>
            <w:vAlign w:val="center"/>
          </w:tcPr>
          <w:p w:rsidR="00C97288" w:rsidRDefault="00C97288" w:rsidP="0047098E">
            <w:pPr>
              <w:jc w:val="center"/>
              <w:rPr>
                <w:sz w:val="18"/>
                <w:szCs w:val="18"/>
              </w:rPr>
            </w:pPr>
            <w:r>
              <w:rPr>
                <w:sz w:val="18"/>
                <w:szCs w:val="18"/>
              </w:rPr>
              <w:t>3</w:t>
            </w:r>
          </w:p>
        </w:tc>
        <w:tc>
          <w:tcPr>
            <w:tcW w:w="7175" w:type="dxa"/>
            <w:vAlign w:val="center"/>
          </w:tcPr>
          <w:p w:rsidR="00C97288" w:rsidRDefault="00C97288" w:rsidP="0047098E">
            <w:pPr>
              <w:rPr>
                <w:rFonts w:ascii="Arial Narrow" w:hAnsi="Arial Narrow"/>
                <w:sz w:val="18"/>
                <w:szCs w:val="18"/>
              </w:rPr>
            </w:pPr>
            <w:r>
              <w:rPr>
                <w:rFonts w:ascii="Arial Narrow" w:hAnsi="Arial Narrow"/>
                <w:sz w:val="18"/>
                <w:szCs w:val="18"/>
              </w:rPr>
              <w:t>Forget where you left your car in the car park</w:t>
            </w:r>
          </w:p>
        </w:tc>
        <w:tc>
          <w:tcPr>
            <w:tcW w:w="817" w:type="dxa"/>
          </w:tcPr>
          <w:p w:rsidR="00C97288" w:rsidRDefault="00C97288" w:rsidP="0047098E">
            <w:pPr>
              <w:rPr>
                <w:rFonts w:ascii="Arial Narrow" w:hAnsi="Arial Narrow"/>
                <w:sz w:val="18"/>
                <w:szCs w:val="18"/>
              </w:rPr>
            </w:pPr>
            <w:r w:rsidRPr="001D3D77">
              <w:rPr>
                <w:b/>
                <w:bCs/>
                <w:lang w:val="en-GB"/>
              </w:rPr>
              <w:t>1.88</w:t>
            </w:r>
          </w:p>
        </w:tc>
        <w:tc>
          <w:tcPr>
            <w:tcW w:w="791" w:type="dxa"/>
          </w:tcPr>
          <w:p w:rsidR="00C97288" w:rsidRPr="005C23CF" w:rsidRDefault="00C97288" w:rsidP="0047098E">
            <w:pPr>
              <w:rPr>
                <w:rFonts w:ascii="Arial Narrow" w:hAnsi="Arial Narrow"/>
                <w:sz w:val="20"/>
                <w:szCs w:val="20"/>
              </w:rPr>
            </w:pPr>
            <w:r w:rsidRPr="005C23CF">
              <w:rPr>
                <w:rFonts w:ascii="Arial Narrow" w:hAnsi="Arial Narrow"/>
                <w:sz w:val="20"/>
                <w:szCs w:val="20"/>
              </w:rPr>
              <w:t>3</w:t>
            </w:r>
          </w:p>
        </w:tc>
      </w:tr>
      <w:tr w:rsidR="00C97288" w:rsidTr="0047098E">
        <w:trPr>
          <w:cantSplit/>
          <w:trHeight w:val="260"/>
          <w:jc w:val="center"/>
        </w:trPr>
        <w:tc>
          <w:tcPr>
            <w:tcW w:w="250" w:type="dxa"/>
            <w:tcMar>
              <w:left w:w="0" w:type="dxa"/>
              <w:right w:w="0" w:type="dxa"/>
            </w:tcMar>
            <w:vAlign w:val="center"/>
          </w:tcPr>
          <w:p w:rsidR="00C97288" w:rsidRDefault="00C97288" w:rsidP="0047098E">
            <w:pPr>
              <w:jc w:val="center"/>
              <w:rPr>
                <w:sz w:val="18"/>
                <w:szCs w:val="18"/>
              </w:rPr>
            </w:pPr>
            <w:r>
              <w:rPr>
                <w:sz w:val="18"/>
                <w:szCs w:val="18"/>
              </w:rPr>
              <w:t>4</w:t>
            </w:r>
          </w:p>
        </w:tc>
        <w:tc>
          <w:tcPr>
            <w:tcW w:w="7175" w:type="dxa"/>
            <w:vAlign w:val="center"/>
          </w:tcPr>
          <w:p w:rsidR="00C97288" w:rsidRDefault="00C97288" w:rsidP="0047098E">
            <w:pPr>
              <w:rPr>
                <w:rFonts w:ascii="Arial Narrow" w:hAnsi="Arial Narrow"/>
                <w:sz w:val="18"/>
                <w:szCs w:val="18"/>
              </w:rPr>
            </w:pPr>
            <w:r>
              <w:rPr>
                <w:rFonts w:ascii="Arial Narrow" w:hAnsi="Arial Narrow"/>
                <w:sz w:val="18"/>
                <w:szCs w:val="18"/>
              </w:rPr>
              <w:t>Hit something when reversing that you had not previously seen</w:t>
            </w:r>
          </w:p>
        </w:tc>
        <w:tc>
          <w:tcPr>
            <w:tcW w:w="817" w:type="dxa"/>
          </w:tcPr>
          <w:p w:rsidR="00C97288" w:rsidRDefault="00C97288" w:rsidP="0047098E">
            <w:pPr>
              <w:rPr>
                <w:rFonts w:ascii="Arial Narrow" w:hAnsi="Arial Narrow"/>
                <w:sz w:val="18"/>
                <w:szCs w:val="18"/>
              </w:rPr>
            </w:pPr>
            <w:r w:rsidRPr="001D3D77">
              <w:rPr>
                <w:b/>
                <w:bCs/>
                <w:lang w:val="en-GB"/>
              </w:rPr>
              <w:t>1.27</w:t>
            </w:r>
          </w:p>
        </w:tc>
        <w:tc>
          <w:tcPr>
            <w:tcW w:w="791" w:type="dxa"/>
          </w:tcPr>
          <w:p w:rsidR="00C97288" w:rsidRPr="005C23CF" w:rsidRDefault="00C97288" w:rsidP="0047098E">
            <w:pPr>
              <w:rPr>
                <w:rFonts w:ascii="Arial Narrow" w:hAnsi="Arial Narrow"/>
                <w:sz w:val="20"/>
                <w:szCs w:val="20"/>
              </w:rPr>
            </w:pPr>
            <w:r w:rsidRPr="005C23CF">
              <w:rPr>
                <w:rFonts w:ascii="Arial Narrow" w:hAnsi="Arial Narrow"/>
                <w:sz w:val="20"/>
                <w:szCs w:val="20"/>
              </w:rPr>
              <w:t>7</w:t>
            </w:r>
          </w:p>
        </w:tc>
      </w:tr>
      <w:tr w:rsidR="00C97288" w:rsidTr="0047098E">
        <w:trPr>
          <w:cantSplit/>
          <w:trHeight w:val="350"/>
          <w:jc w:val="center"/>
        </w:trPr>
        <w:tc>
          <w:tcPr>
            <w:tcW w:w="250" w:type="dxa"/>
            <w:tcMar>
              <w:left w:w="0" w:type="dxa"/>
              <w:right w:w="0" w:type="dxa"/>
            </w:tcMar>
            <w:vAlign w:val="center"/>
          </w:tcPr>
          <w:p w:rsidR="00C97288" w:rsidRDefault="00C97288" w:rsidP="0047098E">
            <w:pPr>
              <w:jc w:val="center"/>
              <w:rPr>
                <w:sz w:val="18"/>
                <w:szCs w:val="18"/>
              </w:rPr>
            </w:pPr>
            <w:r>
              <w:rPr>
                <w:sz w:val="18"/>
                <w:szCs w:val="18"/>
              </w:rPr>
              <w:t>5</w:t>
            </w:r>
          </w:p>
        </w:tc>
        <w:tc>
          <w:tcPr>
            <w:tcW w:w="7175" w:type="dxa"/>
            <w:vAlign w:val="center"/>
          </w:tcPr>
          <w:p w:rsidR="00C97288" w:rsidRDefault="00C97288" w:rsidP="0047098E">
            <w:pPr>
              <w:rPr>
                <w:rFonts w:ascii="Arial Narrow" w:hAnsi="Arial Narrow"/>
                <w:sz w:val="18"/>
                <w:szCs w:val="18"/>
              </w:rPr>
            </w:pPr>
            <w:r>
              <w:rPr>
                <w:rFonts w:ascii="Arial Narrow" w:hAnsi="Arial Narrow"/>
                <w:sz w:val="18"/>
                <w:szCs w:val="18"/>
              </w:rPr>
              <w:t>Attempt to drive away from the traffic lights</w:t>
            </w:r>
          </w:p>
        </w:tc>
        <w:tc>
          <w:tcPr>
            <w:tcW w:w="817" w:type="dxa"/>
          </w:tcPr>
          <w:p w:rsidR="00C97288" w:rsidRDefault="00C97288" w:rsidP="0047098E">
            <w:pPr>
              <w:rPr>
                <w:rFonts w:ascii="Arial Narrow" w:hAnsi="Arial Narrow"/>
                <w:sz w:val="18"/>
                <w:szCs w:val="18"/>
              </w:rPr>
            </w:pPr>
            <w:r w:rsidRPr="001D3D77">
              <w:rPr>
                <w:b/>
                <w:bCs/>
                <w:lang w:val="en-GB"/>
              </w:rPr>
              <w:t>2.20</w:t>
            </w:r>
          </w:p>
        </w:tc>
        <w:tc>
          <w:tcPr>
            <w:tcW w:w="791" w:type="dxa"/>
          </w:tcPr>
          <w:p w:rsidR="00C97288" w:rsidRPr="005C23CF" w:rsidRDefault="00C97288" w:rsidP="0047098E">
            <w:pPr>
              <w:rPr>
                <w:rFonts w:ascii="Arial Narrow" w:hAnsi="Arial Narrow"/>
                <w:sz w:val="20"/>
                <w:szCs w:val="20"/>
              </w:rPr>
            </w:pPr>
            <w:r w:rsidRPr="005C23CF">
              <w:rPr>
                <w:rFonts w:ascii="Arial Narrow" w:hAnsi="Arial Narrow"/>
                <w:sz w:val="20"/>
                <w:szCs w:val="20"/>
              </w:rPr>
              <w:t>1</w:t>
            </w:r>
          </w:p>
        </w:tc>
      </w:tr>
      <w:tr w:rsidR="00C97288" w:rsidTr="0047098E">
        <w:trPr>
          <w:cantSplit/>
          <w:trHeight w:val="341"/>
          <w:jc w:val="center"/>
        </w:trPr>
        <w:tc>
          <w:tcPr>
            <w:tcW w:w="250" w:type="dxa"/>
            <w:tcMar>
              <w:left w:w="0" w:type="dxa"/>
              <w:right w:w="0" w:type="dxa"/>
            </w:tcMar>
            <w:vAlign w:val="center"/>
          </w:tcPr>
          <w:p w:rsidR="00C97288" w:rsidRDefault="00C97288" w:rsidP="0047098E">
            <w:pPr>
              <w:jc w:val="center"/>
              <w:rPr>
                <w:sz w:val="18"/>
                <w:szCs w:val="18"/>
              </w:rPr>
            </w:pPr>
            <w:r>
              <w:rPr>
                <w:sz w:val="18"/>
                <w:szCs w:val="18"/>
              </w:rPr>
              <w:t>6</w:t>
            </w:r>
          </w:p>
        </w:tc>
        <w:tc>
          <w:tcPr>
            <w:tcW w:w="7175" w:type="dxa"/>
            <w:vAlign w:val="center"/>
          </w:tcPr>
          <w:p w:rsidR="00C97288" w:rsidRDefault="00C97288" w:rsidP="0047098E">
            <w:pPr>
              <w:rPr>
                <w:rFonts w:ascii="Arial Narrow" w:hAnsi="Arial Narrow"/>
                <w:sz w:val="18"/>
                <w:szCs w:val="18"/>
              </w:rPr>
            </w:pPr>
            <w:r>
              <w:rPr>
                <w:rFonts w:ascii="Arial Narrow" w:hAnsi="Arial Narrow"/>
                <w:sz w:val="18"/>
                <w:szCs w:val="18"/>
              </w:rPr>
              <w:t>Switch on one thing, such as headlights, when you meant to switch on something else, such as wipers</w:t>
            </w:r>
          </w:p>
        </w:tc>
        <w:tc>
          <w:tcPr>
            <w:tcW w:w="817" w:type="dxa"/>
          </w:tcPr>
          <w:p w:rsidR="00C97288" w:rsidRDefault="00C97288" w:rsidP="0047098E">
            <w:pPr>
              <w:rPr>
                <w:rFonts w:ascii="Arial Narrow" w:hAnsi="Arial Narrow"/>
                <w:sz w:val="18"/>
                <w:szCs w:val="18"/>
              </w:rPr>
            </w:pPr>
            <w:r w:rsidRPr="001D3D77">
              <w:rPr>
                <w:b/>
                <w:bCs/>
                <w:lang w:val="en-GB"/>
              </w:rPr>
              <w:t>1.35</w:t>
            </w:r>
          </w:p>
        </w:tc>
        <w:tc>
          <w:tcPr>
            <w:tcW w:w="791" w:type="dxa"/>
          </w:tcPr>
          <w:p w:rsidR="00C97288" w:rsidRPr="005C23CF" w:rsidRDefault="00C97288" w:rsidP="0047098E">
            <w:pPr>
              <w:rPr>
                <w:rFonts w:ascii="Arial Narrow" w:hAnsi="Arial Narrow"/>
                <w:sz w:val="20"/>
                <w:szCs w:val="20"/>
              </w:rPr>
            </w:pPr>
            <w:r w:rsidRPr="005C23CF">
              <w:rPr>
                <w:rFonts w:ascii="Arial Narrow" w:hAnsi="Arial Narrow"/>
                <w:sz w:val="20"/>
                <w:szCs w:val="20"/>
              </w:rPr>
              <w:t>6</w:t>
            </w:r>
          </w:p>
        </w:tc>
      </w:tr>
      <w:tr w:rsidR="00C97288" w:rsidTr="0047098E">
        <w:trPr>
          <w:cantSplit/>
          <w:trHeight w:val="60"/>
          <w:jc w:val="center"/>
        </w:trPr>
        <w:tc>
          <w:tcPr>
            <w:tcW w:w="250" w:type="dxa"/>
            <w:tcMar>
              <w:left w:w="0" w:type="dxa"/>
              <w:right w:w="0" w:type="dxa"/>
            </w:tcMar>
            <w:vAlign w:val="center"/>
          </w:tcPr>
          <w:p w:rsidR="00C97288" w:rsidRDefault="00C97288" w:rsidP="0047098E">
            <w:pPr>
              <w:jc w:val="center"/>
              <w:rPr>
                <w:sz w:val="18"/>
                <w:szCs w:val="18"/>
              </w:rPr>
            </w:pPr>
            <w:r>
              <w:rPr>
                <w:sz w:val="18"/>
                <w:szCs w:val="18"/>
              </w:rPr>
              <w:t>7</w:t>
            </w:r>
          </w:p>
        </w:tc>
        <w:tc>
          <w:tcPr>
            <w:tcW w:w="7175" w:type="dxa"/>
            <w:vAlign w:val="center"/>
          </w:tcPr>
          <w:p w:rsidR="00C97288" w:rsidRDefault="00C97288" w:rsidP="0047098E">
            <w:pPr>
              <w:rPr>
                <w:rFonts w:ascii="Arial Narrow" w:hAnsi="Arial Narrow"/>
                <w:sz w:val="18"/>
                <w:szCs w:val="18"/>
              </w:rPr>
            </w:pPr>
            <w:r>
              <w:rPr>
                <w:rFonts w:ascii="Arial Narrow" w:hAnsi="Arial Narrow"/>
                <w:sz w:val="18"/>
                <w:szCs w:val="18"/>
              </w:rPr>
              <w:t>Intending to drive to destination A and, you ‘wake up’ to find yourself in destination B, because the latter is your more usual destination</w:t>
            </w:r>
          </w:p>
        </w:tc>
        <w:tc>
          <w:tcPr>
            <w:tcW w:w="817" w:type="dxa"/>
          </w:tcPr>
          <w:p w:rsidR="00C97288" w:rsidRDefault="00C97288" w:rsidP="0047098E">
            <w:pPr>
              <w:rPr>
                <w:rFonts w:ascii="Arial Narrow" w:hAnsi="Arial Narrow"/>
                <w:sz w:val="18"/>
                <w:szCs w:val="18"/>
              </w:rPr>
            </w:pPr>
            <w:r w:rsidRPr="001D3D77">
              <w:rPr>
                <w:b/>
                <w:bCs/>
                <w:lang w:val="en-GB"/>
              </w:rPr>
              <w:t>2.05</w:t>
            </w:r>
          </w:p>
        </w:tc>
        <w:tc>
          <w:tcPr>
            <w:tcW w:w="791" w:type="dxa"/>
          </w:tcPr>
          <w:p w:rsidR="00C97288" w:rsidRPr="005C23CF" w:rsidRDefault="00C97288" w:rsidP="0047098E">
            <w:pPr>
              <w:rPr>
                <w:rFonts w:ascii="Arial Narrow" w:hAnsi="Arial Narrow"/>
                <w:sz w:val="20"/>
                <w:szCs w:val="20"/>
              </w:rPr>
            </w:pPr>
            <w:r w:rsidRPr="005C23CF">
              <w:rPr>
                <w:rFonts w:ascii="Arial Narrow" w:hAnsi="Arial Narrow"/>
                <w:sz w:val="20"/>
                <w:szCs w:val="20"/>
              </w:rPr>
              <w:t>2</w:t>
            </w:r>
          </w:p>
        </w:tc>
      </w:tr>
      <w:tr w:rsidR="00C97288" w:rsidTr="0047098E">
        <w:trPr>
          <w:cantSplit/>
          <w:trHeight w:val="332"/>
          <w:jc w:val="center"/>
        </w:trPr>
        <w:tc>
          <w:tcPr>
            <w:tcW w:w="250" w:type="dxa"/>
            <w:tcMar>
              <w:left w:w="0" w:type="dxa"/>
              <w:right w:w="0" w:type="dxa"/>
            </w:tcMar>
            <w:vAlign w:val="center"/>
          </w:tcPr>
          <w:p w:rsidR="00C97288" w:rsidRDefault="00C97288" w:rsidP="0047098E">
            <w:pPr>
              <w:jc w:val="center"/>
              <w:rPr>
                <w:sz w:val="18"/>
                <w:szCs w:val="18"/>
              </w:rPr>
            </w:pPr>
            <w:r>
              <w:rPr>
                <w:sz w:val="18"/>
                <w:szCs w:val="18"/>
              </w:rPr>
              <w:t>8</w:t>
            </w:r>
          </w:p>
        </w:tc>
        <w:tc>
          <w:tcPr>
            <w:tcW w:w="7175" w:type="dxa"/>
            <w:vAlign w:val="center"/>
          </w:tcPr>
          <w:p w:rsidR="00C97288" w:rsidRDefault="00C97288" w:rsidP="0047098E">
            <w:pPr>
              <w:rPr>
                <w:rFonts w:ascii="Arial Narrow" w:hAnsi="Arial Narrow"/>
                <w:sz w:val="18"/>
                <w:szCs w:val="18"/>
              </w:rPr>
            </w:pPr>
            <w:r>
              <w:rPr>
                <w:rFonts w:ascii="Arial Narrow" w:hAnsi="Arial Narrow"/>
                <w:sz w:val="18"/>
                <w:szCs w:val="18"/>
              </w:rPr>
              <w:t>Realize you have no clear recollection of the road along which you have been travelling</w:t>
            </w:r>
          </w:p>
        </w:tc>
        <w:tc>
          <w:tcPr>
            <w:tcW w:w="817" w:type="dxa"/>
          </w:tcPr>
          <w:p w:rsidR="00C97288" w:rsidRDefault="00C97288" w:rsidP="0047098E">
            <w:pPr>
              <w:rPr>
                <w:rFonts w:ascii="Arial Narrow" w:hAnsi="Arial Narrow"/>
                <w:sz w:val="18"/>
                <w:szCs w:val="18"/>
              </w:rPr>
            </w:pPr>
            <w:r w:rsidRPr="001D3D77">
              <w:rPr>
                <w:b/>
                <w:bCs/>
                <w:lang w:val="en-GB"/>
              </w:rPr>
              <w:t>1.88</w:t>
            </w:r>
          </w:p>
        </w:tc>
        <w:tc>
          <w:tcPr>
            <w:tcW w:w="791" w:type="dxa"/>
          </w:tcPr>
          <w:p w:rsidR="00C97288" w:rsidRPr="005C23CF" w:rsidRDefault="00C97288" w:rsidP="0047098E">
            <w:pPr>
              <w:rPr>
                <w:rFonts w:ascii="Arial Narrow" w:hAnsi="Arial Narrow"/>
                <w:sz w:val="20"/>
                <w:szCs w:val="20"/>
              </w:rPr>
            </w:pPr>
            <w:r w:rsidRPr="005C23CF">
              <w:rPr>
                <w:rFonts w:ascii="Arial Narrow" w:hAnsi="Arial Narrow"/>
                <w:sz w:val="20"/>
                <w:szCs w:val="20"/>
              </w:rPr>
              <w:t>4</w:t>
            </w:r>
          </w:p>
        </w:tc>
      </w:tr>
    </w:tbl>
    <w:p w:rsidR="00C97288" w:rsidRDefault="00C97288" w:rsidP="00E32EE9">
      <w:pPr>
        <w:spacing w:line="360" w:lineRule="auto"/>
        <w:jc w:val="both"/>
        <w:rPr>
          <w:b/>
          <w:bCs/>
          <w:lang w:val="en-G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00" w:firstRow="0" w:lastRow="0" w:firstColumn="0" w:lastColumn="0" w:noHBand="0" w:noVBand="0"/>
      </w:tblPr>
      <w:tblGrid>
        <w:gridCol w:w="236"/>
        <w:gridCol w:w="3513"/>
        <w:gridCol w:w="655"/>
        <w:gridCol w:w="630"/>
      </w:tblGrid>
      <w:tr w:rsidR="00EB77AE" w:rsidTr="00EB77AE">
        <w:trPr>
          <w:cantSplit/>
          <w:trHeight w:val="134"/>
          <w:jc w:val="center"/>
        </w:trPr>
        <w:tc>
          <w:tcPr>
            <w:tcW w:w="0" w:type="auto"/>
            <w:vAlign w:val="center"/>
          </w:tcPr>
          <w:p w:rsidR="00EB77AE" w:rsidRDefault="00EB77AE" w:rsidP="00F705C3">
            <w:pPr>
              <w:rPr>
                <w:color w:val="000000"/>
                <w:sz w:val="18"/>
                <w:szCs w:val="18"/>
              </w:rPr>
            </w:pPr>
          </w:p>
        </w:tc>
        <w:tc>
          <w:tcPr>
            <w:tcW w:w="0" w:type="auto"/>
            <w:vAlign w:val="center"/>
          </w:tcPr>
          <w:p w:rsidR="00EB77AE" w:rsidRDefault="00A7647F" w:rsidP="00F705C3">
            <w:pPr>
              <w:rPr>
                <w:color w:val="000000"/>
                <w:sz w:val="18"/>
                <w:szCs w:val="18"/>
              </w:rPr>
            </w:pPr>
            <w:r>
              <w:rPr>
                <w:rStyle w:val="StyleBold"/>
                <w:lang w:val="en-GB"/>
              </w:rPr>
              <w:t>Driving Strengths and Weakness</w:t>
            </w:r>
          </w:p>
        </w:tc>
        <w:tc>
          <w:tcPr>
            <w:tcW w:w="655" w:type="dxa"/>
          </w:tcPr>
          <w:p w:rsidR="00EB77AE" w:rsidRDefault="00EB77AE" w:rsidP="00F705C3">
            <w:pPr>
              <w:rPr>
                <w:color w:val="000000"/>
                <w:sz w:val="18"/>
                <w:szCs w:val="18"/>
              </w:rPr>
            </w:pPr>
            <w:r>
              <w:rPr>
                <w:color w:val="000000"/>
                <w:sz w:val="18"/>
                <w:szCs w:val="18"/>
              </w:rPr>
              <w:t>Mean</w:t>
            </w:r>
          </w:p>
        </w:tc>
        <w:tc>
          <w:tcPr>
            <w:tcW w:w="630" w:type="dxa"/>
          </w:tcPr>
          <w:p w:rsidR="00EB77AE" w:rsidRDefault="00EB77AE" w:rsidP="00F705C3">
            <w:pPr>
              <w:rPr>
                <w:color w:val="000000"/>
                <w:sz w:val="18"/>
                <w:szCs w:val="18"/>
              </w:rPr>
            </w:pPr>
            <w:r>
              <w:rPr>
                <w:color w:val="000000"/>
                <w:sz w:val="18"/>
                <w:szCs w:val="18"/>
              </w:rPr>
              <w:t>Rank</w:t>
            </w:r>
          </w:p>
        </w:tc>
      </w:tr>
      <w:tr w:rsidR="00EB77AE" w:rsidTr="00A7647F">
        <w:trPr>
          <w:cantSplit/>
          <w:trHeight w:val="413"/>
          <w:jc w:val="center"/>
        </w:trPr>
        <w:tc>
          <w:tcPr>
            <w:tcW w:w="0" w:type="auto"/>
            <w:tcMar>
              <w:left w:w="0" w:type="dxa"/>
              <w:right w:w="0" w:type="dxa"/>
            </w:tcMar>
            <w:vAlign w:val="center"/>
          </w:tcPr>
          <w:p w:rsidR="00EB77AE" w:rsidRDefault="00EB77AE" w:rsidP="00F705C3">
            <w:pPr>
              <w:jc w:val="center"/>
              <w:rPr>
                <w:color w:val="000000"/>
                <w:sz w:val="18"/>
                <w:szCs w:val="18"/>
              </w:rPr>
            </w:pPr>
            <w:r>
              <w:rPr>
                <w:color w:val="000000"/>
                <w:sz w:val="18"/>
                <w:szCs w:val="18"/>
              </w:rPr>
              <w:t>1</w:t>
            </w:r>
          </w:p>
        </w:tc>
        <w:tc>
          <w:tcPr>
            <w:tcW w:w="0" w:type="auto"/>
            <w:vAlign w:val="center"/>
          </w:tcPr>
          <w:p w:rsidR="00EB77AE" w:rsidRDefault="00EB77AE" w:rsidP="00F705C3">
            <w:pPr>
              <w:rPr>
                <w:rFonts w:ascii="Arial Narrow" w:hAnsi="Arial Narrow"/>
                <w:color w:val="000000"/>
                <w:sz w:val="18"/>
                <w:szCs w:val="18"/>
              </w:rPr>
            </w:pPr>
            <w:r>
              <w:rPr>
                <w:rFonts w:ascii="Arial Narrow" w:hAnsi="Arial Narrow"/>
                <w:color w:val="000000"/>
                <w:sz w:val="18"/>
                <w:szCs w:val="18"/>
              </w:rPr>
              <w:t>Performance in a critical situation</w:t>
            </w:r>
          </w:p>
        </w:tc>
        <w:tc>
          <w:tcPr>
            <w:tcW w:w="655" w:type="dxa"/>
          </w:tcPr>
          <w:p w:rsidR="00EB77AE" w:rsidRDefault="00074451" w:rsidP="00F705C3">
            <w:pPr>
              <w:rPr>
                <w:rFonts w:ascii="Arial Narrow" w:hAnsi="Arial Narrow"/>
                <w:color w:val="000000"/>
                <w:sz w:val="18"/>
                <w:szCs w:val="18"/>
              </w:rPr>
            </w:pPr>
            <w:r w:rsidRPr="00EB77AE">
              <w:rPr>
                <w:b/>
                <w:bCs/>
                <w:lang w:val="en-GB"/>
              </w:rPr>
              <w:t>2.74</w:t>
            </w:r>
          </w:p>
        </w:tc>
        <w:tc>
          <w:tcPr>
            <w:tcW w:w="630" w:type="dxa"/>
            <w:shd w:val="clear" w:color="auto" w:fill="F2F2F2" w:themeFill="background1" w:themeFillShade="F2"/>
          </w:tcPr>
          <w:p w:rsidR="00EB77AE" w:rsidRDefault="00074451" w:rsidP="00F705C3">
            <w:pPr>
              <w:rPr>
                <w:rFonts w:ascii="Arial Narrow" w:hAnsi="Arial Narrow"/>
                <w:color w:val="000000"/>
                <w:sz w:val="18"/>
                <w:szCs w:val="18"/>
              </w:rPr>
            </w:pPr>
            <w:r>
              <w:rPr>
                <w:rFonts w:ascii="Arial Narrow" w:hAnsi="Arial Narrow"/>
                <w:color w:val="000000"/>
                <w:sz w:val="18"/>
                <w:szCs w:val="18"/>
              </w:rPr>
              <w:t>10</w:t>
            </w:r>
          </w:p>
        </w:tc>
      </w:tr>
      <w:tr w:rsidR="00EB77AE" w:rsidTr="00A7647F">
        <w:trPr>
          <w:cantSplit/>
          <w:trHeight w:val="413"/>
          <w:jc w:val="center"/>
        </w:trPr>
        <w:tc>
          <w:tcPr>
            <w:tcW w:w="0" w:type="auto"/>
            <w:tcMar>
              <w:left w:w="0" w:type="dxa"/>
              <w:right w:w="0" w:type="dxa"/>
            </w:tcMar>
            <w:vAlign w:val="center"/>
          </w:tcPr>
          <w:p w:rsidR="00EB77AE" w:rsidRDefault="00EB77AE" w:rsidP="00F705C3">
            <w:pPr>
              <w:jc w:val="center"/>
              <w:rPr>
                <w:color w:val="000000"/>
                <w:sz w:val="18"/>
                <w:szCs w:val="18"/>
              </w:rPr>
            </w:pPr>
            <w:r>
              <w:rPr>
                <w:color w:val="000000"/>
                <w:sz w:val="18"/>
                <w:szCs w:val="18"/>
              </w:rPr>
              <w:t>2</w:t>
            </w:r>
          </w:p>
        </w:tc>
        <w:tc>
          <w:tcPr>
            <w:tcW w:w="0" w:type="auto"/>
            <w:vAlign w:val="center"/>
          </w:tcPr>
          <w:p w:rsidR="00EB77AE" w:rsidRDefault="00EB77AE" w:rsidP="00F705C3">
            <w:pPr>
              <w:rPr>
                <w:rFonts w:ascii="Arial Narrow" w:hAnsi="Arial Narrow"/>
                <w:color w:val="000000"/>
                <w:sz w:val="18"/>
                <w:szCs w:val="18"/>
              </w:rPr>
            </w:pPr>
            <w:r>
              <w:rPr>
                <w:rFonts w:ascii="Arial Narrow" w:hAnsi="Arial Narrow"/>
                <w:color w:val="000000"/>
                <w:sz w:val="18"/>
                <w:szCs w:val="18"/>
              </w:rPr>
              <w:t>Driving behind a slow car without getting impatient</w:t>
            </w:r>
          </w:p>
        </w:tc>
        <w:tc>
          <w:tcPr>
            <w:tcW w:w="655" w:type="dxa"/>
          </w:tcPr>
          <w:p w:rsidR="00EB77AE" w:rsidRDefault="00074451" w:rsidP="00F705C3">
            <w:pPr>
              <w:rPr>
                <w:rFonts w:ascii="Arial Narrow" w:hAnsi="Arial Narrow"/>
                <w:color w:val="000000"/>
                <w:sz w:val="18"/>
                <w:szCs w:val="18"/>
              </w:rPr>
            </w:pPr>
            <w:r w:rsidRPr="00EB77AE">
              <w:rPr>
                <w:b/>
                <w:bCs/>
                <w:lang w:val="en-GB"/>
              </w:rPr>
              <w:t>2.08</w:t>
            </w:r>
          </w:p>
        </w:tc>
        <w:tc>
          <w:tcPr>
            <w:tcW w:w="630" w:type="dxa"/>
            <w:shd w:val="clear" w:color="auto" w:fill="F2F2F2" w:themeFill="background1" w:themeFillShade="F2"/>
          </w:tcPr>
          <w:p w:rsidR="00EB77AE" w:rsidRDefault="00074451" w:rsidP="00F705C3">
            <w:pPr>
              <w:rPr>
                <w:rFonts w:ascii="Arial Narrow" w:hAnsi="Arial Narrow"/>
                <w:color w:val="000000"/>
                <w:sz w:val="18"/>
                <w:szCs w:val="18"/>
              </w:rPr>
            </w:pPr>
            <w:r>
              <w:rPr>
                <w:rFonts w:ascii="Arial Narrow" w:hAnsi="Arial Narrow"/>
                <w:color w:val="000000"/>
                <w:sz w:val="18"/>
                <w:szCs w:val="18"/>
              </w:rPr>
              <w:t>1</w:t>
            </w:r>
          </w:p>
        </w:tc>
      </w:tr>
      <w:tr w:rsidR="00EB77AE" w:rsidTr="00A7647F">
        <w:trPr>
          <w:cantSplit/>
          <w:trHeight w:val="413"/>
          <w:jc w:val="center"/>
        </w:trPr>
        <w:tc>
          <w:tcPr>
            <w:tcW w:w="0" w:type="auto"/>
            <w:tcMar>
              <w:left w:w="0" w:type="dxa"/>
              <w:right w:w="0" w:type="dxa"/>
            </w:tcMar>
            <w:vAlign w:val="center"/>
          </w:tcPr>
          <w:p w:rsidR="00EB77AE" w:rsidRDefault="00EB77AE" w:rsidP="00F705C3">
            <w:pPr>
              <w:jc w:val="center"/>
              <w:rPr>
                <w:color w:val="000000"/>
                <w:sz w:val="18"/>
                <w:szCs w:val="18"/>
              </w:rPr>
            </w:pPr>
            <w:r>
              <w:rPr>
                <w:color w:val="000000"/>
                <w:sz w:val="18"/>
                <w:szCs w:val="18"/>
              </w:rPr>
              <w:t>3</w:t>
            </w:r>
          </w:p>
        </w:tc>
        <w:tc>
          <w:tcPr>
            <w:tcW w:w="0" w:type="auto"/>
            <w:vAlign w:val="center"/>
          </w:tcPr>
          <w:p w:rsidR="00EB77AE" w:rsidRDefault="00EB77AE" w:rsidP="00F705C3">
            <w:pPr>
              <w:rPr>
                <w:rFonts w:ascii="Arial Narrow" w:hAnsi="Arial Narrow"/>
                <w:color w:val="000000"/>
                <w:sz w:val="18"/>
                <w:szCs w:val="18"/>
              </w:rPr>
            </w:pPr>
            <w:r>
              <w:rPr>
                <w:rFonts w:ascii="Arial Narrow" w:hAnsi="Arial Narrow"/>
                <w:color w:val="000000"/>
                <w:sz w:val="18"/>
                <w:szCs w:val="18"/>
              </w:rPr>
              <w:t>Managing the care through a skid</w:t>
            </w:r>
          </w:p>
        </w:tc>
        <w:tc>
          <w:tcPr>
            <w:tcW w:w="655" w:type="dxa"/>
          </w:tcPr>
          <w:p w:rsidR="00EB77AE" w:rsidRDefault="00074451" w:rsidP="00F705C3">
            <w:pPr>
              <w:rPr>
                <w:rFonts w:ascii="Arial Narrow" w:hAnsi="Arial Narrow"/>
                <w:color w:val="000000"/>
                <w:sz w:val="18"/>
                <w:szCs w:val="18"/>
              </w:rPr>
            </w:pPr>
            <w:r w:rsidRPr="00EB77AE">
              <w:rPr>
                <w:b/>
                <w:bCs/>
                <w:lang w:val="en-GB"/>
              </w:rPr>
              <w:t>2.65</w:t>
            </w:r>
          </w:p>
        </w:tc>
        <w:tc>
          <w:tcPr>
            <w:tcW w:w="630" w:type="dxa"/>
            <w:shd w:val="clear" w:color="auto" w:fill="F2F2F2" w:themeFill="background1" w:themeFillShade="F2"/>
          </w:tcPr>
          <w:p w:rsidR="00EB77AE" w:rsidRDefault="00074451" w:rsidP="00F705C3">
            <w:pPr>
              <w:rPr>
                <w:rFonts w:ascii="Arial Narrow" w:hAnsi="Arial Narrow"/>
                <w:color w:val="000000"/>
                <w:sz w:val="18"/>
                <w:szCs w:val="18"/>
              </w:rPr>
            </w:pPr>
            <w:r>
              <w:rPr>
                <w:rFonts w:ascii="Arial Narrow" w:hAnsi="Arial Narrow"/>
                <w:color w:val="000000"/>
                <w:sz w:val="18"/>
                <w:szCs w:val="18"/>
              </w:rPr>
              <w:t>7</w:t>
            </w:r>
          </w:p>
        </w:tc>
      </w:tr>
      <w:tr w:rsidR="00EB77AE" w:rsidTr="00A7647F">
        <w:trPr>
          <w:cantSplit/>
          <w:trHeight w:val="413"/>
          <w:jc w:val="center"/>
        </w:trPr>
        <w:tc>
          <w:tcPr>
            <w:tcW w:w="0" w:type="auto"/>
            <w:tcMar>
              <w:left w:w="0" w:type="dxa"/>
              <w:right w:w="0" w:type="dxa"/>
            </w:tcMar>
            <w:vAlign w:val="center"/>
          </w:tcPr>
          <w:p w:rsidR="00EB77AE" w:rsidRDefault="00EB77AE" w:rsidP="00F705C3">
            <w:pPr>
              <w:jc w:val="center"/>
              <w:rPr>
                <w:color w:val="000000"/>
                <w:sz w:val="18"/>
                <w:szCs w:val="18"/>
              </w:rPr>
            </w:pPr>
            <w:r>
              <w:rPr>
                <w:color w:val="000000"/>
                <w:sz w:val="18"/>
                <w:szCs w:val="18"/>
              </w:rPr>
              <w:t>4</w:t>
            </w:r>
          </w:p>
        </w:tc>
        <w:tc>
          <w:tcPr>
            <w:tcW w:w="0" w:type="auto"/>
            <w:vAlign w:val="center"/>
          </w:tcPr>
          <w:p w:rsidR="00EB77AE" w:rsidRDefault="00EB77AE" w:rsidP="00F705C3">
            <w:pPr>
              <w:rPr>
                <w:rFonts w:ascii="Arial Narrow" w:hAnsi="Arial Narrow"/>
                <w:color w:val="000000"/>
                <w:sz w:val="18"/>
                <w:szCs w:val="18"/>
              </w:rPr>
            </w:pPr>
            <w:r>
              <w:rPr>
                <w:rFonts w:ascii="Arial Narrow" w:hAnsi="Arial Narrow"/>
                <w:color w:val="000000"/>
                <w:sz w:val="18"/>
                <w:szCs w:val="18"/>
              </w:rPr>
              <w:t>Predicting traffic situations ahead</w:t>
            </w:r>
          </w:p>
        </w:tc>
        <w:tc>
          <w:tcPr>
            <w:tcW w:w="655" w:type="dxa"/>
          </w:tcPr>
          <w:p w:rsidR="00EB77AE" w:rsidRDefault="00074451" w:rsidP="00F705C3">
            <w:pPr>
              <w:rPr>
                <w:rFonts w:ascii="Arial Narrow" w:hAnsi="Arial Narrow"/>
                <w:color w:val="000000"/>
                <w:sz w:val="18"/>
                <w:szCs w:val="18"/>
              </w:rPr>
            </w:pPr>
            <w:r w:rsidRPr="00EB77AE">
              <w:rPr>
                <w:b/>
                <w:bCs/>
                <w:lang w:val="en-GB"/>
              </w:rPr>
              <w:t>2.55</w:t>
            </w:r>
          </w:p>
        </w:tc>
        <w:tc>
          <w:tcPr>
            <w:tcW w:w="630" w:type="dxa"/>
            <w:shd w:val="clear" w:color="auto" w:fill="F2F2F2" w:themeFill="background1" w:themeFillShade="F2"/>
          </w:tcPr>
          <w:p w:rsidR="00EB77AE" w:rsidRDefault="00074451" w:rsidP="00F705C3">
            <w:pPr>
              <w:rPr>
                <w:rFonts w:ascii="Arial Narrow" w:hAnsi="Arial Narrow"/>
                <w:color w:val="000000"/>
                <w:sz w:val="18"/>
                <w:szCs w:val="18"/>
              </w:rPr>
            </w:pPr>
            <w:r>
              <w:rPr>
                <w:rFonts w:ascii="Arial Narrow" w:hAnsi="Arial Narrow"/>
                <w:color w:val="000000"/>
                <w:sz w:val="18"/>
                <w:szCs w:val="18"/>
              </w:rPr>
              <w:t>5</w:t>
            </w:r>
          </w:p>
        </w:tc>
      </w:tr>
      <w:tr w:rsidR="00EB77AE" w:rsidTr="00EB77AE">
        <w:trPr>
          <w:cantSplit/>
          <w:trHeight w:val="413"/>
          <w:jc w:val="center"/>
        </w:trPr>
        <w:tc>
          <w:tcPr>
            <w:tcW w:w="0" w:type="auto"/>
            <w:tcMar>
              <w:left w:w="0" w:type="dxa"/>
              <w:right w:w="0" w:type="dxa"/>
            </w:tcMar>
            <w:vAlign w:val="center"/>
          </w:tcPr>
          <w:p w:rsidR="00EB77AE" w:rsidRDefault="00EB77AE" w:rsidP="00F705C3">
            <w:pPr>
              <w:jc w:val="center"/>
              <w:rPr>
                <w:color w:val="000000"/>
                <w:sz w:val="18"/>
                <w:szCs w:val="18"/>
              </w:rPr>
            </w:pPr>
            <w:r>
              <w:rPr>
                <w:color w:val="000000"/>
                <w:sz w:val="18"/>
                <w:szCs w:val="18"/>
              </w:rPr>
              <w:t>5</w:t>
            </w:r>
          </w:p>
        </w:tc>
        <w:tc>
          <w:tcPr>
            <w:tcW w:w="0" w:type="auto"/>
            <w:vAlign w:val="center"/>
          </w:tcPr>
          <w:p w:rsidR="00EB77AE" w:rsidRDefault="00EB77AE" w:rsidP="00F705C3">
            <w:pPr>
              <w:rPr>
                <w:rFonts w:ascii="Arial Narrow" w:hAnsi="Arial Narrow"/>
                <w:color w:val="000000"/>
                <w:sz w:val="18"/>
                <w:szCs w:val="18"/>
              </w:rPr>
            </w:pPr>
            <w:r>
              <w:rPr>
                <w:rFonts w:ascii="Arial Narrow" w:hAnsi="Arial Narrow"/>
                <w:color w:val="000000"/>
                <w:sz w:val="18"/>
                <w:szCs w:val="18"/>
              </w:rPr>
              <w:t>Driving Carefully</w:t>
            </w:r>
          </w:p>
        </w:tc>
        <w:tc>
          <w:tcPr>
            <w:tcW w:w="655" w:type="dxa"/>
          </w:tcPr>
          <w:p w:rsidR="00EB77AE" w:rsidRDefault="00074451" w:rsidP="00F705C3">
            <w:pPr>
              <w:rPr>
                <w:rFonts w:ascii="Arial Narrow" w:hAnsi="Arial Narrow"/>
                <w:color w:val="000000"/>
                <w:sz w:val="18"/>
                <w:szCs w:val="18"/>
              </w:rPr>
            </w:pPr>
            <w:r w:rsidRPr="00EB77AE">
              <w:rPr>
                <w:b/>
                <w:bCs/>
                <w:lang w:val="en-GB"/>
              </w:rPr>
              <w:t>2.95</w:t>
            </w:r>
          </w:p>
        </w:tc>
        <w:tc>
          <w:tcPr>
            <w:tcW w:w="630" w:type="dxa"/>
          </w:tcPr>
          <w:p w:rsidR="00EB77AE" w:rsidRDefault="00074451" w:rsidP="00F705C3">
            <w:pPr>
              <w:rPr>
                <w:rFonts w:ascii="Arial Narrow" w:hAnsi="Arial Narrow"/>
                <w:color w:val="000000"/>
                <w:sz w:val="18"/>
                <w:szCs w:val="18"/>
              </w:rPr>
            </w:pPr>
            <w:r>
              <w:rPr>
                <w:rFonts w:ascii="Arial Narrow" w:hAnsi="Arial Narrow"/>
                <w:color w:val="000000"/>
                <w:sz w:val="18"/>
                <w:szCs w:val="18"/>
              </w:rPr>
              <w:t>15</w:t>
            </w:r>
          </w:p>
        </w:tc>
      </w:tr>
      <w:tr w:rsidR="00EB77AE" w:rsidTr="00EB77AE">
        <w:trPr>
          <w:cantSplit/>
          <w:trHeight w:val="414"/>
          <w:jc w:val="center"/>
        </w:trPr>
        <w:tc>
          <w:tcPr>
            <w:tcW w:w="0" w:type="auto"/>
            <w:tcMar>
              <w:left w:w="0" w:type="dxa"/>
              <w:right w:w="0" w:type="dxa"/>
            </w:tcMar>
            <w:vAlign w:val="center"/>
          </w:tcPr>
          <w:p w:rsidR="00EB77AE" w:rsidRDefault="00EB77AE" w:rsidP="00F705C3">
            <w:pPr>
              <w:jc w:val="center"/>
              <w:rPr>
                <w:color w:val="000000"/>
                <w:sz w:val="18"/>
                <w:szCs w:val="18"/>
              </w:rPr>
            </w:pPr>
            <w:r>
              <w:rPr>
                <w:color w:val="000000"/>
                <w:sz w:val="18"/>
                <w:szCs w:val="18"/>
              </w:rPr>
              <w:t>6</w:t>
            </w:r>
          </w:p>
        </w:tc>
        <w:tc>
          <w:tcPr>
            <w:tcW w:w="0" w:type="auto"/>
            <w:vAlign w:val="center"/>
          </w:tcPr>
          <w:p w:rsidR="00EB77AE" w:rsidRDefault="00EB77AE" w:rsidP="00F705C3">
            <w:pPr>
              <w:rPr>
                <w:rFonts w:ascii="Arial Narrow" w:hAnsi="Arial Narrow"/>
                <w:color w:val="000000"/>
                <w:sz w:val="18"/>
                <w:szCs w:val="18"/>
              </w:rPr>
            </w:pPr>
            <w:r>
              <w:rPr>
                <w:rFonts w:ascii="Arial Narrow" w:hAnsi="Arial Narrow"/>
                <w:color w:val="000000"/>
                <w:sz w:val="18"/>
                <w:szCs w:val="18"/>
              </w:rPr>
              <w:t>Knowing how to act in particular traffic situations</w:t>
            </w:r>
          </w:p>
        </w:tc>
        <w:tc>
          <w:tcPr>
            <w:tcW w:w="655" w:type="dxa"/>
          </w:tcPr>
          <w:p w:rsidR="00EB77AE" w:rsidRDefault="00074451" w:rsidP="00F705C3">
            <w:pPr>
              <w:rPr>
                <w:rFonts w:ascii="Arial Narrow" w:hAnsi="Arial Narrow"/>
                <w:color w:val="000000"/>
                <w:sz w:val="18"/>
                <w:szCs w:val="18"/>
              </w:rPr>
            </w:pPr>
            <w:r w:rsidRPr="00EB77AE">
              <w:rPr>
                <w:b/>
                <w:bCs/>
                <w:lang w:val="en-GB"/>
              </w:rPr>
              <w:t>2.90</w:t>
            </w:r>
          </w:p>
        </w:tc>
        <w:tc>
          <w:tcPr>
            <w:tcW w:w="630" w:type="dxa"/>
          </w:tcPr>
          <w:p w:rsidR="00EB77AE" w:rsidRDefault="00074451" w:rsidP="00F705C3">
            <w:pPr>
              <w:rPr>
                <w:rFonts w:ascii="Arial Narrow" w:hAnsi="Arial Narrow"/>
                <w:color w:val="000000"/>
                <w:sz w:val="18"/>
                <w:szCs w:val="18"/>
              </w:rPr>
            </w:pPr>
            <w:r>
              <w:rPr>
                <w:rFonts w:ascii="Arial Narrow" w:hAnsi="Arial Narrow"/>
                <w:color w:val="000000"/>
                <w:sz w:val="18"/>
                <w:szCs w:val="18"/>
              </w:rPr>
              <w:t>13</w:t>
            </w:r>
          </w:p>
        </w:tc>
      </w:tr>
      <w:tr w:rsidR="00EB77AE" w:rsidTr="00A7647F">
        <w:trPr>
          <w:cantSplit/>
          <w:trHeight w:val="413"/>
          <w:jc w:val="center"/>
        </w:trPr>
        <w:tc>
          <w:tcPr>
            <w:tcW w:w="0" w:type="auto"/>
            <w:tcMar>
              <w:left w:w="0" w:type="dxa"/>
              <w:right w:w="0" w:type="dxa"/>
            </w:tcMar>
            <w:vAlign w:val="center"/>
          </w:tcPr>
          <w:p w:rsidR="00EB77AE" w:rsidRDefault="00EB77AE" w:rsidP="00F705C3">
            <w:pPr>
              <w:jc w:val="center"/>
              <w:rPr>
                <w:color w:val="000000"/>
                <w:sz w:val="18"/>
                <w:szCs w:val="18"/>
              </w:rPr>
            </w:pPr>
            <w:r>
              <w:rPr>
                <w:color w:val="000000"/>
                <w:sz w:val="18"/>
                <w:szCs w:val="18"/>
              </w:rPr>
              <w:t>7</w:t>
            </w:r>
          </w:p>
        </w:tc>
        <w:tc>
          <w:tcPr>
            <w:tcW w:w="0" w:type="auto"/>
            <w:vAlign w:val="center"/>
          </w:tcPr>
          <w:p w:rsidR="00EB77AE" w:rsidRDefault="00EB77AE" w:rsidP="00F705C3">
            <w:pPr>
              <w:rPr>
                <w:rFonts w:ascii="Arial Narrow" w:hAnsi="Arial Narrow"/>
                <w:color w:val="000000"/>
                <w:sz w:val="18"/>
                <w:szCs w:val="18"/>
              </w:rPr>
            </w:pPr>
            <w:r>
              <w:rPr>
                <w:rFonts w:ascii="Arial Narrow" w:hAnsi="Arial Narrow"/>
                <w:color w:val="000000"/>
                <w:sz w:val="18"/>
                <w:szCs w:val="18"/>
              </w:rPr>
              <w:t>Fluent lane-changing in heavy traffic</w:t>
            </w:r>
          </w:p>
        </w:tc>
        <w:tc>
          <w:tcPr>
            <w:tcW w:w="655" w:type="dxa"/>
          </w:tcPr>
          <w:p w:rsidR="00EB77AE" w:rsidRDefault="00074451" w:rsidP="00F705C3">
            <w:pPr>
              <w:rPr>
                <w:rFonts w:ascii="Arial Narrow" w:hAnsi="Arial Narrow"/>
                <w:color w:val="000000"/>
                <w:sz w:val="18"/>
                <w:szCs w:val="18"/>
              </w:rPr>
            </w:pPr>
            <w:r w:rsidRPr="00EB77AE">
              <w:rPr>
                <w:b/>
                <w:bCs/>
                <w:lang w:val="en-GB"/>
              </w:rPr>
              <w:t>2.68</w:t>
            </w:r>
          </w:p>
        </w:tc>
        <w:tc>
          <w:tcPr>
            <w:tcW w:w="630" w:type="dxa"/>
            <w:shd w:val="clear" w:color="auto" w:fill="F2F2F2" w:themeFill="background1" w:themeFillShade="F2"/>
          </w:tcPr>
          <w:p w:rsidR="00EB77AE" w:rsidRDefault="00074451" w:rsidP="00F705C3">
            <w:pPr>
              <w:rPr>
                <w:rFonts w:ascii="Arial Narrow" w:hAnsi="Arial Narrow"/>
                <w:color w:val="000000"/>
                <w:sz w:val="18"/>
                <w:szCs w:val="18"/>
              </w:rPr>
            </w:pPr>
            <w:r>
              <w:rPr>
                <w:rFonts w:ascii="Arial Narrow" w:hAnsi="Arial Narrow"/>
                <w:color w:val="000000"/>
                <w:sz w:val="18"/>
                <w:szCs w:val="18"/>
              </w:rPr>
              <w:t>8</w:t>
            </w:r>
          </w:p>
        </w:tc>
      </w:tr>
      <w:tr w:rsidR="00EB77AE" w:rsidTr="00EB77AE">
        <w:trPr>
          <w:cantSplit/>
          <w:trHeight w:val="413"/>
          <w:jc w:val="center"/>
        </w:trPr>
        <w:tc>
          <w:tcPr>
            <w:tcW w:w="0" w:type="auto"/>
            <w:tcMar>
              <w:left w:w="0" w:type="dxa"/>
              <w:right w:w="0" w:type="dxa"/>
            </w:tcMar>
            <w:vAlign w:val="center"/>
          </w:tcPr>
          <w:p w:rsidR="00EB77AE" w:rsidRDefault="00EB77AE" w:rsidP="00F705C3">
            <w:pPr>
              <w:jc w:val="center"/>
              <w:rPr>
                <w:color w:val="000000"/>
                <w:sz w:val="18"/>
                <w:szCs w:val="18"/>
              </w:rPr>
            </w:pPr>
            <w:r>
              <w:rPr>
                <w:color w:val="000000"/>
                <w:sz w:val="18"/>
                <w:szCs w:val="18"/>
              </w:rPr>
              <w:t>8</w:t>
            </w:r>
          </w:p>
        </w:tc>
        <w:tc>
          <w:tcPr>
            <w:tcW w:w="0" w:type="auto"/>
            <w:vAlign w:val="center"/>
          </w:tcPr>
          <w:p w:rsidR="00EB77AE" w:rsidRDefault="00EB77AE" w:rsidP="00F705C3">
            <w:pPr>
              <w:rPr>
                <w:rFonts w:ascii="Arial Narrow" w:hAnsi="Arial Narrow"/>
                <w:color w:val="000000"/>
                <w:sz w:val="18"/>
                <w:szCs w:val="18"/>
              </w:rPr>
            </w:pPr>
            <w:r>
              <w:rPr>
                <w:rFonts w:ascii="Arial Narrow" w:hAnsi="Arial Narrow"/>
                <w:color w:val="000000"/>
                <w:sz w:val="18"/>
                <w:szCs w:val="18"/>
              </w:rPr>
              <w:t>Fast reactions</w:t>
            </w:r>
          </w:p>
        </w:tc>
        <w:tc>
          <w:tcPr>
            <w:tcW w:w="655" w:type="dxa"/>
          </w:tcPr>
          <w:p w:rsidR="00EB77AE" w:rsidRDefault="00074451" w:rsidP="00F705C3">
            <w:pPr>
              <w:rPr>
                <w:rFonts w:ascii="Arial Narrow" w:hAnsi="Arial Narrow"/>
                <w:color w:val="000000"/>
                <w:sz w:val="18"/>
                <w:szCs w:val="18"/>
              </w:rPr>
            </w:pPr>
            <w:r w:rsidRPr="00EB77AE">
              <w:rPr>
                <w:b/>
                <w:bCs/>
                <w:lang w:val="en-GB"/>
              </w:rPr>
              <w:t>2.79</w:t>
            </w:r>
          </w:p>
        </w:tc>
        <w:tc>
          <w:tcPr>
            <w:tcW w:w="630" w:type="dxa"/>
          </w:tcPr>
          <w:p w:rsidR="00EB77AE" w:rsidRDefault="00074451" w:rsidP="00F705C3">
            <w:pPr>
              <w:rPr>
                <w:rFonts w:ascii="Arial Narrow" w:hAnsi="Arial Narrow"/>
                <w:color w:val="000000"/>
                <w:sz w:val="18"/>
                <w:szCs w:val="18"/>
              </w:rPr>
            </w:pPr>
            <w:r>
              <w:rPr>
                <w:rFonts w:ascii="Arial Narrow" w:hAnsi="Arial Narrow"/>
                <w:color w:val="000000"/>
                <w:sz w:val="18"/>
                <w:szCs w:val="18"/>
              </w:rPr>
              <w:t>11</w:t>
            </w:r>
          </w:p>
        </w:tc>
      </w:tr>
      <w:tr w:rsidR="00EB77AE" w:rsidTr="00EB77AE">
        <w:trPr>
          <w:cantSplit/>
          <w:trHeight w:val="413"/>
          <w:jc w:val="center"/>
        </w:trPr>
        <w:tc>
          <w:tcPr>
            <w:tcW w:w="0" w:type="auto"/>
            <w:tcMar>
              <w:left w:w="0" w:type="dxa"/>
              <w:right w:w="0" w:type="dxa"/>
            </w:tcMar>
            <w:vAlign w:val="center"/>
          </w:tcPr>
          <w:p w:rsidR="00EB77AE" w:rsidRDefault="00EB77AE" w:rsidP="00F705C3">
            <w:pPr>
              <w:jc w:val="center"/>
              <w:rPr>
                <w:color w:val="000000"/>
                <w:sz w:val="18"/>
                <w:szCs w:val="18"/>
              </w:rPr>
            </w:pPr>
            <w:r>
              <w:rPr>
                <w:color w:val="000000"/>
                <w:sz w:val="18"/>
                <w:szCs w:val="18"/>
              </w:rPr>
              <w:t>9</w:t>
            </w:r>
          </w:p>
        </w:tc>
        <w:tc>
          <w:tcPr>
            <w:tcW w:w="0" w:type="auto"/>
            <w:vAlign w:val="center"/>
          </w:tcPr>
          <w:p w:rsidR="00EB77AE" w:rsidRDefault="00EB77AE" w:rsidP="00F705C3">
            <w:pPr>
              <w:rPr>
                <w:rFonts w:ascii="Arial Narrow" w:hAnsi="Arial Narrow"/>
                <w:color w:val="000000"/>
                <w:sz w:val="18"/>
                <w:szCs w:val="18"/>
              </w:rPr>
            </w:pPr>
            <w:r>
              <w:rPr>
                <w:rFonts w:ascii="Arial Narrow" w:hAnsi="Arial Narrow"/>
                <w:color w:val="000000"/>
                <w:sz w:val="18"/>
                <w:szCs w:val="18"/>
              </w:rPr>
              <w:t>Showing consideration for other road-users</w:t>
            </w:r>
          </w:p>
        </w:tc>
        <w:tc>
          <w:tcPr>
            <w:tcW w:w="655" w:type="dxa"/>
          </w:tcPr>
          <w:p w:rsidR="00EB77AE" w:rsidRDefault="00074451" w:rsidP="00F705C3">
            <w:pPr>
              <w:rPr>
                <w:rFonts w:ascii="Arial Narrow" w:hAnsi="Arial Narrow"/>
                <w:color w:val="000000"/>
                <w:sz w:val="18"/>
                <w:szCs w:val="18"/>
              </w:rPr>
            </w:pPr>
            <w:r w:rsidRPr="00EB77AE">
              <w:rPr>
                <w:b/>
                <w:bCs/>
                <w:lang w:val="en-GB"/>
              </w:rPr>
              <w:t>3.07</w:t>
            </w:r>
          </w:p>
        </w:tc>
        <w:tc>
          <w:tcPr>
            <w:tcW w:w="630" w:type="dxa"/>
          </w:tcPr>
          <w:p w:rsidR="00EB77AE" w:rsidRDefault="00074451" w:rsidP="00F705C3">
            <w:pPr>
              <w:rPr>
                <w:rFonts w:ascii="Arial Narrow" w:hAnsi="Arial Narrow"/>
                <w:color w:val="000000"/>
                <w:sz w:val="18"/>
                <w:szCs w:val="18"/>
              </w:rPr>
            </w:pPr>
            <w:r>
              <w:rPr>
                <w:rFonts w:ascii="Arial Narrow" w:hAnsi="Arial Narrow"/>
                <w:color w:val="000000"/>
                <w:sz w:val="18"/>
                <w:szCs w:val="18"/>
              </w:rPr>
              <w:t>20</w:t>
            </w:r>
          </w:p>
        </w:tc>
      </w:tr>
      <w:tr w:rsidR="00EB77AE" w:rsidTr="00A7647F">
        <w:trPr>
          <w:cantSplit/>
          <w:trHeight w:val="414"/>
          <w:jc w:val="center"/>
        </w:trPr>
        <w:tc>
          <w:tcPr>
            <w:tcW w:w="0" w:type="auto"/>
            <w:tcMar>
              <w:left w:w="0" w:type="dxa"/>
              <w:right w:w="0" w:type="dxa"/>
            </w:tcMar>
            <w:vAlign w:val="center"/>
          </w:tcPr>
          <w:p w:rsidR="00EB77AE" w:rsidRDefault="00EB77AE" w:rsidP="00F705C3">
            <w:pPr>
              <w:jc w:val="center"/>
              <w:rPr>
                <w:color w:val="000000"/>
                <w:sz w:val="18"/>
                <w:szCs w:val="18"/>
              </w:rPr>
            </w:pPr>
            <w:r>
              <w:rPr>
                <w:color w:val="000000"/>
                <w:sz w:val="18"/>
                <w:szCs w:val="18"/>
              </w:rPr>
              <w:t>10</w:t>
            </w:r>
          </w:p>
        </w:tc>
        <w:tc>
          <w:tcPr>
            <w:tcW w:w="0" w:type="auto"/>
            <w:vAlign w:val="center"/>
          </w:tcPr>
          <w:p w:rsidR="00EB77AE" w:rsidRDefault="00EB77AE" w:rsidP="00F705C3">
            <w:pPr>
              <w:rPr>
                <w:rFonts w:ascii="Arial Narrow" w:hAnsi="Arial Narrow"/>
                <w:color w:val="000000"/>
                <w:sz w:val="18"/>
                <w:szCs w:val="18"/>
              </w:rPr>
            </w:pPr>
            <w:r>
              <w:rPr>
                <w:rFonts w:ascii="Arial Narrow" w:hAnsi="Arial Narrow"/>
                <w:color w:val="000000"/>
                <w:sz w:val="18"/>
                <w:szCs w:val="18"/>
              </w:rPr>
              <w:t>Staying calm in irritating situations</w:t>
            </w:r>
          </w:p>
        </w:tc>
        <w:tc>
          <w:tcPr>
            <w:tcW w:w="655" w:type="dxa"/>
          </w:tcPr>
          <w:p w:rsidR="00EB77AE" w:rsidRDefault="00074451" w:rsidP="00F705C3">
            <w:pPr>
              <w:rPr>
                <w:rFonts w:ascii="Arial Narrow" w:hAnsi="Arial Narrow"/>
                <w:color w:val="000000"/>
                <w:sz w:val="18"/>
                <w:szCs w:val="18"/>
              </w:rPr>
            </w:pPr>
            <w:r w:rsidRPr="00EB77AE">
              <w:rPr>
                <w:b/>
                <w:bCs/>
                <w:lang w:val="en-GB"/>
              </w:rPr>
              <w:t>2.37</w:t>
            </w:r>
          </w:p>
        </w:tc>
        <w:tc>
          <w:tcPr>
            <w:tcW w:w="630" w:type="dxa"/>
            <w:shd w:val="clear" w:color="auto" w:fill="F2F2F2" w:themeFill="background1" w:themeFillShade="F2"/>
          </w:tcPr>
          <w:p w:rsidR="00EB77AE" w:rsidRDefault="00074451" w:rsidP="00F705C3">
            <w:pPr>
              <w:rPr>
                <w:rFonts w:ascii="Arial Narrow" w:hAnsi="Arial Narrow"/>
                <w:color w:val="000000"/>
                <w:sz w:val="18"/>
                <w:szCs w:val="18"/>
              </w:rPr>
            </w:pPr>
            <w:r>
              <w:rPr>
                <w:rFonts w:ascii="Arial Narrow" w:hAnsi="Arial Narrow"/>
                <w:color w:val="000000"/>
                <w:sz w:val="18"/>
                <w:szCs w:val="18"/>
              </w:rPr>
              <w:t>3</w:t>
            </w:r>
          </w:p>
        </w:tc>
      </w:tr>
      <w:tr w:rsidR="00EB77AE" w:rsidTr="00EB77AE">
        <w:trPr>
          <w:cantSplit/>
          <w:trHeight w:val="413"/>
          <w:jc w:val="center"/>
        </w:trPr>
        <w:tc>
          <w:tcPr>
            <w:tcW w:w="0" w:type="auto"/>
            <w:tcMar>
              <w:left w:w="0" w:type="dxa"/>
              <w:right w:w="0" w:type="dxa"/>
            </w:tcMar>
            <w:vAlign w:val="center"/>
          </w:tcPr>
          <w:p w:rsidR="00EB77AE" w:rsidRDefault="00EB77AE" w:rsidP="00F705C3">
            <w:pPr>
              <w:jc w:val="center"/>
              <w:rPr>
                <w:color w:val="000000"/>
                <w:sz w:val="18"/>
                <w:szCs w:val="18"/>
              </w:rPr>
            </w:pPr>
            <w:r>
              <w:rPr>
                <w:color w:val="000000"/>
                <w:sz w:val="18"/>
                <w:szCs w:val="18"/>
              </w:rPr>
              <w:t>11</w:t>
            </w:r>
          </w:p>
        </w:tc>
        <w:tc>
          <w:tcPr>
            <w:tcW w:w="0" w:type="auto"/>
            <w:vAlign w:val="center"/>
          </w:tcPr>
          <w:p w:rsidR="00EB77AE" w:rsidRDefault="00EB77AE" w:rsidP="00F705C3">
            <w:pPr>
              <w:rPr>
                <w:rFonts w:ascii="Arial Narrow" w:hAnsi="Arial Narrow"/>
                <w:color w:val="000000"/>
                <w:sz w:val="18"/>
                <w:szCs w:val="18"/>
              </w:rPr>
            </w:pPr>
            <w:r>
              <w:rPr>
                <w:rFonts w:ascii="Arial Narrow" w:hAnsi="Arial Narrow"/>
                <w:color w:val="000000"/>
                <w:sz w:val="18"/>
                <w:szCs w:val="18"/>
              </w:rPr>
              <w:t>Controlling the vehicle</w:t>
            </w:r>
          </w:p>
        </w:tc>
        <w:tc>
          <w:tcPr>
            <w:tcW w:w="655" w:type="dxa"/>
          </w:tcPr>
          <w:p w:rsidR="00EB77AE" w:rsidRDefault="00074451" w:rsidP="00F705C3">
            <w:pPr>
              <w:rPr>
                <w:rFonts w:ascii="Arial Narrow" w:hAnsi="Arial Narrow"/>
                <w:color w:val="000000"/>
                <w:sz w:val="18"/>
                <w:szCs w:val="18"/>
              </w:rPr>
            </w:pPr>
            <w:r w:rsidRPr="00EB77AE">
              <w:rPr>
                <w:b/>
                <w:bCs/>
                <w:lang w:val="en-GB"/>
              </w:rPr>
              <w:t>3.04</w:t>
            </w:r>
          </w:p>
        </w:tc>
        <w:tc>
          <w:tcPr>
            <w:tcW w:w="630" w:type="dxa"/>
          </w:tcPr>
          <w:p w:rsidR="00EB77AE" w:rsidRDefault="00074451" w:rsidP="00F705C3">
            <w:pPr>
              <w:rPr>
                <w:rFonts w:ascii="Arial Narrow" w:hAnsi="Arial Narrow"/>
                <w:color w:val="000000"/>
                <w:sz w:val="18"/>
                <w:szCs w:val="18"/>
              </w:rPr>
            </w:pPr>
            <w:r>
              <w:rPr>
                <w:rFonts w:ascii="Arial Narrow" w:hAnsi="Arial Narrow"/>
                <w:color w:val="000000"/>
                <w:sz w:val="18"/>
                <w:szCs w:val="18"/>
              </w:rPr>
              <w:t>19</w:t>
            </w:r>
          </w:p>
        </w:tc>
      </w:tr>
      <w:tr w:rsidR="00EB77AE" w:rsidTr="00EB77AE">
        <w:trPr>
          <w:cantSplit/>
          <w:trHeight w:val="413"/>
          <w:jc w:val="center"/>
        </w:trPr>
        <w:tc>
          <w:tcPr>
            <w:tcW w:w="0" w:type="auto"/>
            <w:tcMar>
              <w:left w:w="0" w:type="dxa"/>
              <w:right w:w="0" w:type="dxa"/>
            </w:tcMar>
            <w:vAlign w:val="center"/>
          </w:tcPr>
          <w:p w:rsidR="00EB77AE" w:rsidRDefault="00EB77AE" w:rsidP="00F705C3">
            <w:pPr>
              <w:jc w:val="center"/>
              <w:rPr>
                <w:color w:val="000000"/>
                <w:sz w:val="18"/>
                <w:szCs w:val="18"/>
              </w:rPr>
            </w:pPr>
            <w:r>
              <w:rPr>
                <w:color w:val="000000"/>
                <w:sz w:val="18"/>
                <w:szCs w:val="18"/>
              </w:rPr>
              <w:t>12</w:t>
            </w:r>
          </w:p>
        </w:tc>
        <w:tc>
          <w:tcPr>
            <w:tcW w:w="0" w:type="auto"/>
            <w:vAlign w:val="center"/>
          </w:tcPr>
          <w:p w:rsidR="00EB77AE" w:rsidRDefault="00EB77AE" w:rsidP="00F705C3">
            <w:pPr>
              <w:rPr>
                <w:rFonts w:ascii="Arial Narrow" w:hAnsi="Arial Narrow"/>
                <w:color w:val="000000"/>
                <w:sz w:val="18"/>
                <w:szCs w:val="18"/>
              </w:rPr>
            </w:pPr>
            <w:r>
              <w:rPr>
                <w:rFonts w:ascii="Arial Narrow" w:hAnsi="Arial Narrow"/>
                <w:color w:val="000000"/>
                <w:sz w:val="18"/>
                <w:szCs w:val="18"/>
              </w:rPr>
              <w:t>Avoiding competition in traffic</w:t>
            </w:r>
          </w:p>
        </w:tc>
        <w:tc>
          <w:tcPr>
            <w:tcW w:w="655" w:type="dxa"/>
          </w:tcPr>
          <w:p w:rsidR="00EB77AE" w:rsidRDefault="00074451" w:rsidP="00F705C3">
            <w:pPr>
              <w:rPr>
                <w:rFonts w:ascii="Arial Narrow" w:hAnsi="Arial Narrow"/>
                <w:color w:val="000000"/>
                <w:sz w:val="18"/>
                <w:szCs w:val="18"/>
              </w:rPr>
            </w:pPr>
            <w:r w:rsidRPr="00EB77AE">
              <w:rPr>
                <w:b/>
                <w:bCs/>
                <w:lang w:val="en-GB"/>
              </w:rPr>
              <w:t>2.86</w:t>
            </w:r>
          </w:p>
        </w:tc>
        <w:tc>
          <w:tcPr>
            <w:tcW w:w="630" w:type="dxa"/>
          </w:tcPr>
          <w:p w:rsidR="00EB77AE" w:rsidRDefault="00074451" w:rsidP="00F705C3">
            <w:pPr>
              <w:rPr>
                <w:rFonts w:ascii="Arial Narrow" w:hAnsi="Arial Narrow"/>
                <w:color w:val="000000"/>
                <w:sz w:val="18"/>
                <w:szCs w:val="18"/>
              </w:rPr>
            </w:pPr>
            <w:r>
              <w:rPr>
                <w:rFonts w:ascii="Arial Narrow" w:hAnsi="Arial Narrow"/>
                <w:color w:val="000000"/>
                <w:sz w:val="18"/>
                <w:szCs w:val="18"/>
              </w:rPr>
              <w:t>12</w:t>
            </w:r>
          </w:p>
        </w:tc>
      </w:tr>
      <w:tr w:rsidR="00EB77AE" w:rsidTr="00A7647F">
        <w:trPr>
          <w:cantSplit/>
          <w:trHeight w:val="413"/>
          <w:jc w:val="center"/>
        </w:trPr>
        <w:tc>
          <w:tcPr>
            <w:tcW w:w="0" w:type="auto"/>
            <w:tcMar>
              <w:left w:w="0" w:type="dxa"/>
              <w:right w:w="0" w:type="dxa"/>
            </w:tcMar>
            <w:vAlign w:val="center"/>
          </w:tcPr>
          <w:p w:rsidR="00EB77AE" w:rsidRDefault="00EB77AE" w:rsidP="00F705C3">
            <w:pPr>
              <w:jc w:val="center"/>
              <w:rPr>
                <w:color w:val="000000"/>
                <w:sz w:val="18"/>
                <w:szCs w:val="18"/>
              </w:rPr>
            </w:pPr>
            <w:r>
              <w:rPr>
                <w:color w:val="000000"/>
                <w:sz w:val="18"/>
                <w:szCs w:val="18"/>
              </w:rPr>
              <w:t>13</w:t>
            </w:r>
          </w:p>
        </w:tc>
        <w:tc>
          <w:tcPr>
            <w:tcW w:w="0" w:type="auto"/>
            <w:vAlign w:val="center"/>
          </w:tcPr>
          <w:p w:rsidR="00EB77AE" w:rsidRDefault="00EB77AE" w:rsidP="00F705C3">
            <w:pPr>
              <w:rPr>
                <w:rFonts w:ascii="Arial Narrow" w:hAnsi="Arial Narrow"/>
                <w:color w:val="000000"/>
                <w:sz w:val="18"/>
                <w:szCs w:val="18"/>
              </w:rPr>
            </w:pPr>
            <w:r>
              <w:rPr>
                <w:rFonts w:ascii="Arial Narrow" w:hAnsi="Arial Narrow"/>
                <w:color w:val="000000"/>
                <w:sz w:val="18"/>
                <w:szCs w:val="18"/>
              </w:rPr>
              <w:t>Keeping a sufficient following distance</w:t>
            </w:r>
          </w:p>
        </w:tc>
        <w:tc>
          <w:tcPr>
            <w:tcW w:w="655" w:type="dxa"/>
          </w:tcPr>
          <w:p w:rsidR="00EB77AE" w:rsidRDefault="00074451" w:rsidP="00F705C3">
            <w:pPr>
              <w:rPr>
                <w:rFonts w:ascii="Arial Narrow" w:hAnsi="Arial Narrow"/>
                <w:color w:val="000000"/>
                <w:sz w:val="18"/>
                <w:szCs w:val="18"/>
              </w:rPr>
            </w:pPr>
            <w:r w:rsidRPr="00EB77AE">
              <w:rPr>
                <w:b/>
                <w:bCs/>
                <w:lang w:val="en-GB"/>
              </w:rPr>
              <w:t>2.70</w:t>
            </w:r>
          </w:p>
        </w:tc>
        <w:tc>
          <w:tcPr>
            <w:tcW w:w="630" w:type="dxa"/>
            <w:shd w:val="clear" w:color="auto" w:fill="F2F2F2" w:themeFill="background1" w:themeFillShade="F2"/>
          </w:tcPr>
          <w:p w:rsidR="00EB77AE" w:rsidRDefault="00074451" w:rsidP="00F705C3">
            <w:pPr>
              <w:rPr>
                <w:rFonts w:ascii="Arial Narrow" w:hAnsi="Arial Narrow"/>
                <w:color w:val="000000"/>
                <w:sz w:val="18"/>
                <w:szCs w:val="18"/>
              </w:rPr>
            </w:pPr>
            <w:r>
              <w:rPr>
                <w:rFonts w:ascii="Arial Narrow" w:hAnsi="Arial Narrow"/>
                <w:color w:val="000000"/>
                <w:sz w:val="18"/>
                <w:szCs w:val="18"/>
              </w:rPr>
              <w:t>9</w:t>
            </w:r>
          </w:p>
        </w:tc>
      </w:tr>
      <w:tr w:rsidR="00EB77AE" w:rsidTr="00A7647F">
        <w:trPr>
          <w:cantSplit/>
          <w:trHeight w:val="414"/>
          <w:jc w:val="center"/>
        </w:trPr>
        <w:tc>
          <w:tcPr>
            <w:tcW w:w="0" w:type="auto"/>
            <w:tcMar>
              <w:left w:w="0" w:type="dxa"/>
              <w:right w:w="0" w:type="dxa"/>
            </w:tcMar>
            <w:vAlign w:val="center"/>
          </w:tcPr>
          <w:p w:rsidR="00EB77AE" w:rsidRDefault="00EB77AE" w:rsidP="00F705C3">
            <w:pPr>
              <w:jc w:val="center"/>
              <w:rPr>
                <w:color w:val="000000"/>
                <w:sz w:val="18"/>
                <w:szCs w:val="18"/>
              </w:rPr>
            </w:pPr>
            <w:r>
              <w:rPr>
                <w:color w:val="000000"/>
                <w:sz w:val="18"/>
                <w:szCs w:val="18"/>
              </w:rPr>
              <w:t>14</w:t>
            </w:r>
          </w:p>
        </w:tc>
        <w:tc>
          <w:tcPr>
            <w:tcW w:w="0" w:type="auto"/>
            <w:vAlign w:val="center"/>
          </w:tcPr>
          <w:p w:rsidR="00EB77AE" w:rsidRDefault="00EB77AE" w:rsidP="00F705C3">
            <w:pPr>
              <w:rPr>
                <w:rFonts w:ascii="Arial Narrow" w:hAnsi="Arial Narrow"/>
                <w:color w:val="000000"/>
                <w:sz w:val="18"/>
                <w:szCs w:val="18"/>
              </w:rPr>
            </w:pPr>
            <w:r>
              <w:rPr>
                <w:rFonts w:ascii="Arial Narrow" w:hAnsi="Arial Narrow"/>
                <w:color w:val="000000"/>
                <w:sz w:val="18"/>
                <w:szCs w:val="18"/>
              </w:rPr>
              <w:t>Make a hill start on a steep incline</w:t>
            </w:r>
          </w:p>
        </w:tc>
        <w:tc>
          <w:tcPr>
            <w:tcW w:w="655" w:type="dxa"/>
          </w:tcPr>
          <w:p w:rsidR="00EB77AE" w:rsidRDefault="00074451" w:rsidP="00F705C3">
            <w:pPr>
              <w:rPr>
                <w:rFonts w:ascii="Arial Narrow" w:hAnsi="Arial Narrow"/>
                <w:color w:val="000000"/>
                <w:sz w:val="18"/>
                <w:szCs w:val="18"/>
              </w:rPr>
            </w:pPr>
            <w:r w:rsidRPr="00EB77AE">
              <w:rPr>
                <w:b/>
                <w:bCs/>
                <w:lang w:val="en-GB"/>
              </w:rPr>
              <w:t>2.17</w:t>
            </w:r>
          </w:p>
        </w:tc>
        <w:tc>
          <w:tcPr>
            <w:tcW w:w="630" w:type="dxa"/>
            <w:shd w:val="clear" w:color="auto" w:fill="F2F2F2" w:themeFill="background1" w:themeFillShade="F2"/>
          </w:tcPr>
          <w:p w:rsidR="00EB77AE" w:rsidRDefault="00074451" w:rsidP="00F705C3">
            <w:pPr>
              <w:rPr>
                <w:rFonts w:ascii="Arial Narrow" w:hAnsi="Arial Narrow"/>
                <w:color w:val="000000"/>
                <w:sz w:val="18"/>
                <w:szCs w:val="18"/>
              </w:rPr>
            </w:pPr>
            <w:r>
              <w:rPr>
                <w:rFonts w:ascii="Arial Narrow" w:hAnsi="Arial Narrow"/>
                <w:color w:val="000000"/>
                <w:sz w:val="18"/>
                <w:szCs w:val="18"/>
              </w:rPr>
              <w:t>2</w:t>
            </w:r>
          </w:p>
        </w:tc>
      </w:tr>
      <w:tr w:rsidR="00EB77AE" w:rsidTr="00EB77AE">
        <w:trPr>
          <w:cantSplit/>
          <w:trHeight w:val="413"/>
          <w:jc w:val="center"/>
        </w:trPr>
        <w:tc>
          <w:tcPr>
            <w:tcW w:w="0" w:type="auto"/>
            <w:tcMar>
              <w:left w:w="0" w:type="dxa"/>
              <w:right w:w="0" w:type="dxa"/>
            </w:tcMar>
            <w:vAlign w:val="center"/>
          </w:tcPr>
          <w:p w:rsidR="00EB77AE" w:rsidRDefault="00EB77AE" w:rsidP="00F705C3">
            <w:pPr>
              <w:jc w:val="center"/>
              <w:rPr>
                <w:color w:val="000000"/>
                <w:sz w:val="18"/>
                <w:szCs w:val="18"/>
              </w:rPr>
            </w:pPr>
            <w:r>
              <w:rPr>
                <w:color w:val="000000"/>
                <w:sz w:val="18"/>
                <w:szCs w:val="18"/>
              </w:rPr>
              <w:t>15</w:t>
            </w:r>
          </w:p>
        </w:tc>
        <w:tc>
          <w:tcPr>
            <w:tcW w:w="0" w:type="auto"/>
            <w:vAlign w:val="center"/>
          </w:tcPr>
          <w:p w:rsidR="00EB77AE" w:rsidRDefault="00EB77AE" w:rsidP="00F705C3">
            <w:pPr>
              <w:rPr>
                <w:rFonts w:ascii="Arial Narrow" w:hAnsi="Arial Narrow"/>
                <w:color w:val="000000"/>
                <w:sz w:val="18"/>
                <w:szCs w:val="18"/>
              </w:rPr>
            </w:pPr>
            <w:r>
              <w:rPr>
                <w:rFonts w:ascii="Arial Narrow" w:hAnsi="Arial Narrow"/>
                <w:color w:val="000000"/>
                <w:sz w:val="18"/>
                <w:szCs w:val="18"/>
              </w:rPr>
              <w:t>Overtaking</w:t>
            </w:r>
          </w:p>
        </w:tc>
        <w:tc>
          <w:tcPr>
            <w:tcW w:w="655" w:type="dxa"/>
          </w:tcPr>
          <w:p w:rsidR="00EB77AE" w:rsidRDefault="00074451" w:rsidP="00F705C3">
            <w:pPr>
              <w:rPr>
                <w:rFonts w:ascii="Arial Narrow" w:hAnsi="Arial Narrow"/>
                <w:color w:val="000000"/>
                <w:sz w:val="18"/>
                <w:szCs w:val="18"/>
              </w:rPr>
            </w:pPr>
            <w:r w:rsidRPr="00EB77AE">
              <w:rPr>
                <w:b/>
                <w:bCs/>
                <w:lang w:val="en-GB"/>
              </w:rPr>
              <w:t>3.03</w:t>
            </w:r>
          </w:p>
        </w:tc>
        <w:tc>
          <w:tcPr>
            <w:tcW w:w="630" w:type="dxa"/>
          </w:tcPr>
          <w:p w:rsidR="00EB77AE" w:rsidRDefault="00A7647F" w:rsidP="00F705C3">
            <w:pPr>
              <w:rPr>
                <w:rFonts w:ascii="Arial Narrow" w:hAnsi="Arial Narrow"/>
                <w:color w:val="000000"/>
                <w:sz w:val="18"/>
                <w:szCs w:val="18"/>
              </w:rPr>
            </w:pPr>
            <w:r>
              <w:rPr>
                <w:rFonts w:ascii="Arial Narrow" w:hAnsi="Arial Narrow"/>
                <w:color w:val="000000"/>
                <w:sz w:val="18"/>
                <w:szCs w:val="18"/>
              </w:rPr>
              <w:t>17</w:t>
            </w:r>
          </w:p>
        </w:tc>
      </w:tr>
      <w:tr w:rsidR="00EB77AE" w:rsidTr="00EB77AE">
        <w:trPr>
          <w:cantSplit/>
          <w:trHeight w:val="413"/>
          <w:jc w:val="center"/>
        </w:trPr>
        <w:tc>
          <w:tcPr>
            <w:tcW w:w="0" w:type="auto"/>
            <w:tcMar>
              <w:left w:w="0" w:type="dxa"/>
              <w:right w:w="0" w:type="dxa"/>
            </w:tcMar>
            <w:vAlign w:val="center"/>
          </w:tcPr>
          <w:p w:rsidR="00EB77AE" w:rsidRDefault="00EB77AE" w:rsidP="00F705C3">
            <w:pPr>
              <w:jc w:val="center"/>
              <w:rPr>
                <w:color w:val="000000"/>
                <w:sz w:val="18"/>
                <w:szCs w:val="18"/>
              </w:rPr>
            </w:pPr>
            <w:r>
              <w:rPr>
                <w:color w:val="000000"/>
                <w:sz w:val="18"/>
                <w:szCs w:val="18"/>
              </w:rPr>
              <w:t>16</w:t>
            </w:r>
          </w:p>
        </w:tc>
        <w:tc>
          <w:tcPr>
            <w:tcW w:w="0" w:type="auto"/>
            <w:vAlign w:val="center"/>
          </w:tcPr>
          <w:p w:rsidR="00EB77AE" w:rsidRDefault="00EB77AE" w:rsidP="00F705C3">
            <w:pPr>
              <w:rPr>
                <w:rFonts w:ascii="Arial Narrow" w:hAnsi="Arial Narrow"/>
                <w:color w:val="000000"/>
                <w:sz w:val="18"/>
                <w:szCs w:val="18"/>
              </w:rPr>
            </w:pPr>
            <w:r>
              <w:rPr>
                <w:rFonts w:ascii="Arial Narrow" w:hAnsi="Arial Narrow"/>
                <w:color w:val="000000"/>
                <w:sz w:val="18"/>
                <w:szCs w:val="18"/>
              </w:rPr>
              <w:t>‘’Relinquishing’’ legitimate rights when necessary</w:t>
            </w:r>
          </w:p>
        </w:tc>
        <w:tc>
          <w:tcPr>
            <w:tcW w:w="655" w:type="dxa"/>
          </w:tcPr>
          <w:p w:rsidR="00EB77AE" w:rsidRDefault="00074451" w:rsidP="00F705C3">
            <w:pPr>
              <w:rPr>
                <w:rFonts w:ascii="Arial Narrow" w:hAnsi="Arial Narrow"/>
                <w:color w:val="000000"/>
                <w:sz w:val="18"/>
                <w:szCs w:val="18"/>
              </w:rPr>
            </w:pPr>
            <w:r w:rsidRPr="00EB77AE">
              <w:rPr>
                <w:b/>
                <w:bCs/>
                <w:lang w:val="en-GB"/>
              </w:rPr>
              <w:t>3.03</w:t>
            </w:r>
          </w:p>
        </w:tc>
        <w:tc>
          <w:tcPr>
            <w:tcW w:w="630" w:type="dxa"/>
          </w:tcPr>
          <w:p w:rsidR="00EB77AE" w:rsidRDefault="00A7647F" w:rsidP="00F705C3">
            <w:pPr>
              <w:rPr>
                <w:rFonts w:ascii="Arial Narrow" w:hAnsi="Arial Narrow"/>
                <w:color w:val="000000"/>
                <w:sz w:val="18"/>
                <w:szCs w:val="18"/>
              </w:rPr>
            </w:pPr>
            <w:r>
              <w:rPr>
                <w:rFonts w:ascii="Arial Narrow" w:hAnsi="Arial Narrow"/>
                <w:color w:val="000000"/>
                <w:sz w:val="18"/>
                <w:szCs w:val="18"/>
              </w:rPr>
              <w:t>18</w:t>
            </w:r>
          </w:p>
        </w:tc>
      </w:tr>
      <w:tr w:rsidR="00EB77AE" w:rsidTr="00A7647F">
        <w:trPr>
          <w:cantSplit/>
          <w:trHeight w:val="413"/>
          <w:jc w:val="center"/>
        </w:trPr>
        <w:tc>
          <w:tcPr>
            <w:tcW w:w="0" w:type="auto"/>
            <w:tcMar>
              <w:left w:w="0" w:type="dxa"/>
              <w:right w:w="0" w:type="dxa"/>
            </w:tcMar>
            <w:vAlign w:val="center"/>
          </w:tcPr>
          <w:p w:rsidR="00EB77AE" w:rsidRDefault="00EB77AE" w:rsidP="00F705C3">
            <w:pPr>
              <w:jc w:val="center"/>
              <w:rPr>
                <w:color w:val="000000"/>
                <w:sz w:val="18"/>
                <w:szCs w:val="18"/>
              </w:rPr>
            </w:pPr>
            <w:r>
              <w:rPr>
                <w:color w:val="000000"/>
                <w:sz w:val="18"/>
                <w:szCs w:val="18"/>
              </w:rPr>
              <w:t>17</w:t>
            </w:r>
          </w:p>
        </w:tc>
        <w:tc>
          <w:tcPr>
            <w:tcW w:w="0" w:type="auto"/>
            <w:vAlign w:val="center"/>
          </w:tcPr>
          <w:p w:rsidR="00EB77AE" w:rsidRDefault="00EB77AE" w:rsidP="00F705C3">
            <w:pPr>
              <w:rPr>
                <w:rFonts w:ascii="Arial Narrow" w:hAnsi="Arial Narrow"/>
                <w:color w:val="000000"/>
                <w:sz w:val="18"/>
                <w:szCs w:val="18"/>
              </w:rPr>
            </w:pPr>
            <w:r>
              <w:rPr>
                <w:rFonts w:ascii="Arial Narrow" w:hAnsi="Arial Narrow"/>
                <w:color w:val="000000"/>
                <w:sz w:val="18"/>
                <w:szCs w:val="18"/>
              </w:rPr>
              <w:t xml:space="preserve">Obeying the Speed limit rules  </w:t>
            </w:r>
          </w:p>
        </w:tc>
        <w:tc>
          <w:tcPr>
            <w:tcW w:w="655" w:type="dxa"/>
          </w:tcPr>
          <w:p w:rsidR="00EB77AE" w:rsidRDefault="00074451" w:rsidP="00F705C3">
            <w:pPr>
              <w:rPr>
                <w:rFonts w:ascii="Arial Narrow" w:hAnsi="Arial Narrow"/>
                <w:color w:val="000000"/>
                <w:sz w:val="18"/>
                <w:szCs w:val="18"/>
              </w:rPr>
            </w:pPr>
            <w:r w:rsidRPr="00EB77AE">
              <w:rPr>
                <w:b/>
                <w:bCs/>
                <w:lang w:val="en-GB"/>
              </w:rPr>
              <w:t>2.51</w:t>
            </w:r>
          </w:p>
        </w:tc>
        <w:tc>
          <w:tcPr>
            <w:tcW w:w="630" w:type="dxa"/>
            <w:shd w:val="clear" w:color="auto" w:fill="F2F2F2" w:themeFill="background1" w:themeFillShade="F2"/>
          </w:tcPr>
          <w:p w:rsidR="00EB77AE" w:rsidRDefault="00074451" w:rsidP="00F705C3">
            <w:pPr>
              <w:rPr>
                <w:rFonts w:ascii="Arial Narrow" w:hAnsi="Arial Narrow"/>
                <w:color w:val="000000"/>
                <w:sz w:val="18"/>
                <w:szCs w:val="18"/>
              </w:rPr>
            </w:pPr>
            <w:r>
              <w:rPr>
                <w:rFonts w:ascii="Arial Narrow" w:hAnsi="Arial Narrow"/>
                <w:color w:val="000000"/>
                <w:sz w:val="18"/>
                <w:szCs w:val="18"/>
              </w:rPr>
              <w:t>4</w:t>
            </w:r>
          </w:p>
        </w:tc>
      </w:tr>
      <w:tr w:rsidR="00EB77AE" w:rsidTr="00EB77AE">
        <w:trPr>
          <w:cantSplit/>
          <w:trHeight w:val="413"/>
          <w:jc w:val="center"/>
        </w:trPr>
        <w:tc>
          <w:tcPr>
            <w:tcW w:w="0" w:type="auto"/>
            <w:tcMar>
              <w:left w:w="0" w:type="dxa"/>
              <w:right w:w="0" w:type="dxa"/>
            </w:tcMar>
            <w:vAlign w:val="center"/>
          </w:tcPr>
          <w:p w:rsidR="00EB77AE" w:rsidRDefault="00EB77AE" w:rsidP="00F705C3">
            <w:pPr>
              <w:jc w:val="center"/>
              <w:rPr>
                <w:color w:val="000000"/>
                <w:sz w:val="18"/>
                <w:szCs w:val="18"/>
              </w:rPr>
            </w:pPr>
            <w:r>
              <w:rPr>
                <w:color w:val="000000"/>
                <w:sz w:val="18"/>
                <w:szCs w:val="18"/>
              </w:rPr>
              <w:t>18</w:t>
            </w:r>
          </w:p>
        </w:tc>
        <w:tc>
          <w:tcPr>
            <w:tcW w:w="0" w:type="auto"/>
            <w:vAlign w:val="center"/>
          </w:tcPr>
          <w:p w:rsidR="00EB77AE" w:rsidRDefault="00EB77AE" w:rsidP="00F705C3">
            <w:pPr>
              <w:rPr>
                <w:rFonts w:ascii="Arial Narrow" w:hAnsi="Arial Narrow"/>
                <w:color w:val="000000"/>
                <w:sz w:val="18"/>
                <w:szCs w:val="18"/>
              </w:rPr>
            </w:pPr>
            <w:r>
              <w:rPr>
                <w:rFonts w:ascii="Arial Narrow" w:hAnsi="Arial Narrow"/>
                <w:color w:val="000000"/>
                <w:sz w:val="18"/>
                <w:szCs w:val="18"/>
              </w:rPr>
              <w:t>Avoiding unnecessary risks</w:t>
            </w:r>
          </w:p>
        </w:tc>
        <w:tc>
          <w:tcPr>
            <w:tcW w:w="655" w:type="dxa"/>
          </w:tcPr>
          <w:p w:rsidR="00EB77AE" w:rsidRDefault="00074451" w:rsidP="00F705C3">
            <w:pPr>
              <w:rPr>
                <w:rFonts w:ascii="Arial Narrow" w:hAnsi="Arial Narrow"/>
                <w:color w:val="000000"/>
                <w:sz w:val="18"/>
                <w:szCs w:val="18"/>
              </w:rPr>
            </w:pPr>
            <w:r w:rsidRPr="00EB77AE">
              <w:rPr>
                <w:b/>
                <w:bCs/>
                <w:lang w:val="en-GB"/>
              </w:rPr>
              <w:t>2.99</w:t>
            </w:r>
          </w:p>
        </w:tc>
        <w:tc>
          <w:tcPr>
            <w:tcW w:w="630" w:type="dxa"/>
          </w:tcPr>
          <w:p w:rsidR="00EB77AE" w:rsidRDefault="00074451" w:rsidP="00F705C3">
            <w:pPr>
              <w:rPr>
                <w:rFonts w:ascii="Arial Narrow" w:hAnsi="Arial Narrow"/>
                <w:color w:val="000000"/>
                <w:sz w:val="18"/>
                <w:szCs w:val="18"/>
              </w:rPr>
            </w:pPr>
            <w:r>
              <w:rPr>
                <w:rFonts w:ascii="Arial Narrow" w:hAnsi="Arial Narrow"/>
                <w:color w:val="000000"/>
                <w:sz w:val="18"/>
                <w:szCs w:val="18"/>
              </w:rPr>
              <w:t>16</w:t>
            </w:r>
          </w:p>
        </w:tc>
      </w:tr>
      <w:tr w:rsidR="00EB77AE" w:rsidTr="00A7647F">
        <w:trPr>
          <w:cantSplit/>
          <w:trHeight w:val="414"/>
          <w:jc w:val="center"/>
        </w:trPr>
        <w:tc>
          <w:tcPr>
            <w:tcW w:w="0" w:type="auto"/>
            <w:tcMar>
              <w:left w:w="0" w:type="dxa"/>
              <w:right w:w="0" w:type="dxa"/>
            </w:tcMar>
            <w:vAlign w:val="center"/>
          </w:tcPr>
          <w:p w:rsidR="00C97288" w:rsidRDefault="00C97288" w:rsidP="00F705C3">
            <w:pPr>
              <w:jc w:val="center"/>
              <w:rPr>
                <w:color w:val="000000"/>
                <w:sz w:val="18"/>
                <w:szCs w:val="18"/>
              </w:rPr>
            </w:pPr>
          </w:p>
          <w:p w:rsidR="00EB77AE" w:rsidRDefault="00EB77AE" w:rsidP="00F705C3">
            <w:pPr>
              <w:jc w:val="center"/>
              <w:rPr>
                <w:color w:val="000000"/>
                <w:sz w:val="18"/>
                <w:szCs w:val="18"/>
              </w:rPr>
            </w:pPr>
            <w:r>
              <w:rPr>
                <w:color w:val="000000"/>
                <w:sz w:val="18"/>
                <w:szCs w:val="18"/>
              </w:rPr>
              <w:t>19</w:t>
            </w:r>
          </w:p>
        </w:tc>
        <w:tc>
          <w:tcPr>
            <w:tcW w:w="0" w:type="auto"/>
            <w:vAlign w:val="center"/>
          </w:tcPr>
          <w:p w:rsidR="00EB77AE" w:rsidRDefault="00EB77AE" w:rsidP="00F705C3">
            <w:pPr>
              <w:rPr>
                <w:rFonts w:ascii="Arial Narrow" w:hAnsi="Arial Narrow"/>
                <w:color w:val="000000"/>
                <w:sz w:val="18"/>
                <w:szCs w:val="18"/>
              </w:rPr>
            </w:pPr>
            <w:r>
              <w:rPr>
                <w:rFonts w:ascii="Arial Narrow" w:hAnsi="Arial Narrow"/>
                <w:color w:val="000000"/>
                <w:sz w:val="18"/>
                <w:szCs w:val="18"/>
              </w:rPr>
              <w:t>Tolerating other drivers’ errors calmly</w:t>
            </w:r>
          </w:p>
        </w:tc>
        <w:tc>
          <w:tcPr>
            <w:tcW w:w="655" w:type="dxa"/>
          </w:tcPr>
          <w:p w:rsidR="00EB77AE" w:rsidRDefault="00074451" w:rsidP="00F705C3">
            <w:pPr>
              <w:rPr>
                <w:rFonts w:ascii="Arial Narrow" w:hAnsi="Arial Narrow"/>
                <w:color w:val="000000"/>
                <w:sz w:val="18"/>
                <w:szCs w:val="18"/>
              </w:rPr>
            </w:pPr>
            <w:r w:rsidRPr="00EB77AE">
              <w:rPr>
                <w:b/>
                <w:bCs/>
                <w:lang w:val="en-GB"/>
              </w:rPr>
              <w:t>2.62</w:t>
            </w:r>
          </w:p>
        </w:tc>
        <w:tc>
          <w:tcPr>
            <w:tcW w:w="630" w:type="dxa"/>
            <w:shd w:val="clear" w:color="auto" w:fill="F2F2F2" w:themeFill="background1" w:themeFillShade="F2"/>
          </w:tcPr>
          <w:p w:rsidR="00EB77AE" w:rsidRDefault="00074451" w:rsidP="00F705C3">
            <w:pPr>
              <w:rPr>
                <w:rFonts w:ascii="Arial Narrow" w:hAnsi="Arial Narrow"/>
                <w:color w:val="000000"/>
                <w:sz w:val="18"/>
                <w:szCs w:val="18"/>
              </w:rPr>
            </w:pPr>
            <w:r>
              <w:rPr>
                <w:rFonts w:ascii="Arial Narrow" w:hAnsi="Arial Narrow"/>
                <w:color w:val="000000"/>
                <w:sz w:val="18"/>
                <w:szCs w:val="18"/>
              </w:rPr>
              <w:t>6</w:t>
            </w:r>
          </w:p>
        </w:tc>
      </w:tr>
      <w:tr w:rsidR="00EB77AE" w:rsidTr="00EB77AE">
        <w:trPr>
          <w:cantSplit/>
          <w:trHeight w:val="60"/>
          <w:jc w:val="center"/>
        </w:trPr>
        <w:tc>
          <w:tcPr>
            <w:tcW w:w="0" w:type="auto"/>
            <w:tcMar>
              <w:left w:w="0" w:type="dxa"/>
              <w:right w:w="0" w:type="dxa"/>
            </w:tcMar>
            <w:vAlign w:val="center"/>
          </w:tcPr>
          <w:p w:rsidR="00EB77AE" w:rsidRDefault="00EB77AE" w:rsidP="00F705C3">
            <w:pPr>
              <w:jc w:val="center"/>
              <w:rPr>
                <w:color w:val="000000"/>
                <w:sz w:val="18"/>
                <w:szCs w:val="18"/>
              </w:rPr>
            </w:pPr>
            <w:r>
              <w:rPr>
                <w:color w:val="000000"/>
                <w:sz w:val="18"/>
                <w:szCs w:val="18"/>
              </w:rPr>
              <w:t>20</w:t>
            </w:r>
          </w:p>
        </w:tc>
        <w:tc>
          <w:tcPr>
            <w:tcW w:w="0" w:type="auto"/>
            <w:vAlign w:val="center"/>
          </w:tcPr>
          <w:p w:rsidR="00EB77AE" w:rsidRDefault="00EB77AE" w:rsidP="00F705C3">
            <w:pPr>
              <w:rPr>
                <w:rFonts w:ascii="Arial Narrow" w:hAnsi="Arial Narrow"/>
                <w:color w:val="000000"/>
                <w:sz w:val="18"/>
                <w:szCs w:val="18"/>
              </w:rPr>
            </w:pPr>
            <w:r>
              <w:rPr>
                <w:rFonts w:ascii="Arial Narrow" w:hAnsi="Arial Narrow"/>
                <w:color w:val="000000"/>
                <w:sz w:val="18"/>
                <w:szCs w:val="18"/>
              </w:rPr>
              <w:t>Reverse parking into a narrow gap</w:t>
            </w:r>
          </w:p>
        </w:tc>
        <w:tc>
          <w:tcPr>
            <w:tcW w:w="655" w:type="dxa"/>
          </w:tcPr>
          <w:p w:rsidR="00EB77AE" w:rsidRDefault="00074451" w:rsidP="00F705C3">
            <w:pPr>
              <w:rPr>
                <w:rFonts w:ascii="Arial Narrow" w:hAnsi="Arial Narrow"/>
                <w:color w:val="000000"/>
                <w:sz w:val="18"/>
                <w:szCs w:val="18"/>
              </w:rPr>
            </w:pPr>
            <w:r w:rsidRPr="00EB77AE">
              <w:rPr>
                <w:b/>
                <w:bCs/>
                <w:lang w:val="en-GB"/>
              </w:rPr>
              <w:t>2.93</w:t>
            </w:r>
          </w:p>
        </w:tc>
        <w:tc>
          <w:tcPr>
            <w:tcW w:w="630" w:type="dxa"/>
          </w:tcPr>
          <w:p w:rsidR="00EB77AE" w:rsidRDefault="00074451" w:rsidP="00F705C3">
            <w:pPr>
              <w:rPr>
                <w:rFonts w:ascii="Arial Narrow" w:hAnsi="Arial Narrow"/>
                <w:color w:val="000000"/>
                <w:sz w:val="18"/>
                <w:szCs w:val="18"/>
              </w:rPr>
            </w:pPr>
            <w:r>
              <w:rPr>
                <w:rFonts w:ascii="Arial Narrow" w:hAnsi="Arial Narrow"/>
                <w:color w:val="000000"/>
                <w:sz w:val="18"/>
                <w:szCs w:val="18"/>
              </w:rPr>
              <w:t>14</w:t>
            </w:r>
          </w:p>
        </w:tc>
      </w:tr>
    </w:tbl>
    <w:p w:rsidR="003D460B" w:rsidRDefault="003D460B" w:rsidP="00E32EE9">
      <w:pPr>
        <w:spacing w:line="360" w:lineRule="auto"/>
        <w:jc w:val="both"/>
        <w:rPr>
          <w:b/>
          <w:bCs/>
          <w:lang w:val="en-GB"/>
        </w:rPr>
      </w:pPr>
    </w:p>
    <w:p w:rsidR="00C97288" w:rsidRDefault="00C97288" w:rsidP="00E32EE9">
      <w:pPr>
        <w:spacing w:line="360" w:lineRule="auto"/>
        <w:jc w:val="both"/>
        <w:rPr>
          <w:b/>
          <w:bCs/>
          <w:lang w:val="en-GB"/>
        </w:rPr>
      </w:pPr>
    </w:p>
    <w:tbl>
      <w:tblPr>
        <w:tblStyle w:val="TableGrid"/>
        <w:tblW w:w="0" w:type="auto"/>
        <w:tblLook w:val="04A0" w:firstRow="1" w:lastRow="0" w:firstColumn="1" w:lastColumn="0" w:noHBand="0" w:noVBand="1"/>
      </w:tblPr>
      <w:tblGrid>
        <w:gridCol w:w="828"/>
        <w:gridCol w:w="4500"/>
        <w:gridCol w:w="1854"/>
        <w:gridCol w:w="1566"/>
      </w:tblGrid>
      <w:tr w:rsidR="00C97288" w:rsidTr="0047098E">
        <w:trPr>
          <w:trHeight w:val="458"/>
        </w:trPr>
        <w:tc>
          <w:tcPr>
            <w:tcW w:w="828" w:type="dxa"/>
          </w:tcPr>
          <w:p w:rsidR="00C97288" w:rsidRDefault="00C97288" w:rsidP="0047098E">
            <w:pPr>
              <w:spacing w:line="360" w:lineRule="auto"/>
              <w:jc w:val="both"/>
              <w:rPr>
                <w:b/>
                <w:bCs/>
                <w:lang w:val="en-GB"/>
              </w:rPr>
            </w:pPr>
          </w:p>
        </w:tc>
        <w:tc>
          <w:tcPr>
            <w:tcW w:w="4500" w:type="dxa"/>
          </w:tcPr>
          <w:p w:rsidR="00C97288" w:rsidRDefault="00C97288" w:rsidP="0047098E">
            <w:pPr>
              <w:spacing w:line="360" w:lineRule="auto"/>
              <w:jc w:val="both"/>
              <w:rPr>
                <w:b/>
                <w:bCs/>
                <w:lang w:val="en-GB"/>
              </w:rPr>
            </w:pPr>
            <w:r>
              <w:rPr>
                <w:szCs w:val="20"/>
              </w:rPr>
              <w:t>ROAD SAFETY STRATEGIES</w:t>
            </w:r>
          </w:p>
        </w:tc>
        <w:tc>
          <w:tcPr>
            <w:tcW w:w="1854" w:type="dxa"/>
          </w:tcPr>
          <w:p w:rsidR="00C97288" w:rsidRDefault="00C97288" w:rsidP="0047098E">
            <w:pPr>
              <w:spacing w:line="360" w:lineRule="auto"/>
              <w:jc w:val="both"/>
              <w:rPr>
                <w:b/>
                <w:bCs/>
                <w:lang w:val="en-GB"/>
              </w:rPr>
            </w:pPr>
            <w:r>
              <w:rPr>
                <w:b/>
                <w:bCs/>
                <w:lang w:val="en-GB"/>
              </w:rPr>
              <w:t>Yes (Percent)</w:t>
            </w:r>
          </w:p>
        </w:tc>
        <w:tc>
          <w:tcPr>
            <w:tcW w:w="1566" w:type="dxa"/>
          </w:tcPr>
          <w:p w:rsidR="00C97288" w:rsidRDefault="00C97288" w:rsidP="0047098E">
            <w:pPr>
              <w:spacing w:line="360" w:lineRule="auto"/>
              <w:jc w:val="both"/>
              <w:rPr>
                <w:b/>
                <w:bCs/>
                <w:lang w:val="en-GB"/>
              </w:rPr>
            </w:pPr>
            <w:r>
              <w:rPr>
                <w:b/>
                <w:bCs/>
                <w:lang w:val="en-GB"/>
              </w:rPr>
              <w:t>No(Percent)</w:t>
            </w:r>
          </w:p>
        </w:tc>
      </w:tr>
      <w:tr w:rsidR="00C97288" w:rsidTr="0047098E">
        <w:tc>
          <w:tcPr>
            <w:tcW w:w="828" w:type="dxa"/>
          </w:tcPr>
          <w:p w:rsidR="00C97288" w:rsidRDefault="00C97288" w:rsidP="0047098E">
            <w:pPr>
              <w:spacing w:line="360" w:lineRule="auto"/>
              <w:jc w:val="both"/>
              <w:rPr>
                <w:b/>
                <w:bCs/>
                <w:lang w:val="en-GB"/>
              </w:rPr>
            </w:pPr>
            <w:r>
              <w:rPr>
                <w:b/>
                <w:bCs/>
                <w:lang w:val="en-GB"/>
              </w:rPr>
              <w:t>21</w:t>
            </w:r>
          </w:p>
        </w:tc>
        <w:tc>
          <w:tcPr>
            <w:tcW w:w="4500" w:type="dxa"/>
          </w:tcPr>
          <w:p w:rsidR="00C97288" w:rsidRDefault="00C97288" w:rsidP="0047098E">
            <w:pPr>
              <w:jc w:val="both"/>
              <w:rPr>
                <w:b/>
                <w:bCs/>
                <w:lang w:val="en-GB"/>
              </w:rPr>
            </w:pPr>
            <w:r>
              <w:rPr>
                <w:sz w:val="20"/>
                <w:szCs w:val="20"/>
              </w:rPr>
              <w:t>Are you aware of any road safety campaigns in Kuwait</w:t>
            </w:r>
          </w:p>
        </w:tc>
        <w:tc>
          <w:tcPr>
            <w:tcW w:w="1854" w:type="dxa"/>
          </w:tcPr>
          <w:p w:rsidR="00C97288" w:rsidRDefault="00C97288" w:rsidP="0047098E">
            <w:pPr>
              <w:spacing w:line="360" w:lineRule="auto"/>
              <w:jc w:val="both"/>
              <w:rPr>
                <w:b/>
                <w:bCs/>
                <w:lang w:val="en-GB"/>
              </w:rPr>
            </w:pPr>
            <w:r>
              <w:rPr>
                <w:b/>
                <w:bCs/>
                <w:lang w:val="en-GB"/>
              </w:rPr>
              <w:t>55 %(231)</w:t>
            </w:r>
          </w:p>
        </w:tc>
        <w:tc>
          <w:tcPr>
            <w:tcW w:w="1566" w:type="dxa"/>
          </w:tcPr>
          <w:p w:rsidR="00C97288" w:rsidRDefault="00C97288" w:rsidP="0047098E">
            <w:pPr>
              <w:spacing w:line="360" w:lineRule="auto"/>
              <w:jc w:val="both"/>
              <w:rPr>
                <w:b/>
                <w:bCs/>
                <w:lang w:val="en-GB"/>
              </w:rPr>
            </w:pPr>
            <w:r>
              <w:rPr>
                <w:b/>
                <w:bCs/>
                <w:lang w:val="en-GB"/>
              </w:rPr>
              <w:t>45%(189)</w:t>
            </w:r>
          </w:p>
        </w:tc>
      </w:tr>
    </w:tbl>
    <w:p w:rsidR="00C97288" w:rsidRDefault="00C97288" w:rsidP="00E32EE9">
      <w:pPr>
        <w:spacing w:line="360" w:lineRule="auto"/>
        <w:jc w:val="both"/>
        <w:rPr>
          <w:b/>
          <w:bCs/>
          <w:lang w:val="en-GB"/>
        </w:rPr>
      </w:pPr>
    </w:p>
    <w:p w:rsidR="00C97288" w:rsidRDefault="00C97288" w:rsidP="00E32EE9">
      <w:pPr>
        <w:spacing w:line="360" w:lineRule="auto"/>
        <w:jc w:val="both"/>
        <w:rPr>
          <w:b/>
          <w:bCs/>
          <w:lang w:val="en-GB"/>
        </w:rPr>
      </w:pPr>
    </w:p>
    <w:p w:rsidR="00C97288" w:rsidRDefault="00C97288" w:rsidP="00E32EE9">
      <w:pPr>
        <w:spacing w:line="360" w:lineRule="auto"/>
        <w:jc w:val="both"/>
        <w:rPr>
          <w:b/>
          <w:bCs/>
          <w:lang w:val="en-GB"/>
        </w:rPr>
      </w:pPr>
    </w:p>
    <w:tbl>
      <w:tblPr>
        <w:tblStyle w:val="TableGrid"/>
        <w:tblW w:w="0" w:type="auto"/>
        <w:tblLook w:val="04A0" w:firstRow="1" w:lastRow="0" w:firstColumn="1" w:lastColumn="0" w:noHBand="0" w:noVBand="1"/>
      </w:tblPr>
      <w:tblGrid>
        <w:gridCol w:w="828"/>
        <w:gridCol w:w="3420"/>
        <w:gridCol w:w="1310"/>
        <w:gridCol w:w="1170"/>
      </w:tblGrid>
      <w:tr w:rsidR="000D036F" w:rsidTr="004E245C">
        <w:tc>
          <w:tcPr>
            <w:tcW w:w="828" w:type="dxa"/>
          </w:tcPr>
          <w:p w:rsidR="000D036F" w:rsidRDefault="000D036F" w:rsidP="0047098E">
            <w:pPr>
              <w:spacing w:line="360" w:lineRule="auto"/>
              <w:jc w:val="both"/>
              <w:rPr>
                <w:b/>
                <w:bCs/>
                <w:lang w:val="en-GB"/>
              </w:rPr>
            </w:pPr>
          </w:p>
        </w:tc>
        <w:tc>
          <w:tcPr>
            <w:tcW w:w="3420" w:type="dxa"/>
          </w:tcPr>
          <w:p w:rsidR="000D036F" w:rsidRDefault="000311CE" w:rsidP="0047098E">
            <w:pPr>
              <w:jc w:val="both"/>
              <w:rPr>
                <w:b/>
                <w:bCs/>
                <w:lang w:val="en-GB"/>
              </w:rPr>
            </w:pPr>
            <w:r>
              <w:rPr>
                <w:sz w:val="20"/>
                <w:szCs w:val="20"/>
              </w:rPr>
              <w:t>road safety campaigns names</w:t>
            </w:r>
          </w:p>
        </w:tc>
        <w:tc>
          <w:tcPr>
            <w:tcW w:w="1310" w:type="dxa"/>
          </w:tcPr>
          <w:p w:rsidR="000D036F" w:rsidRDefault="000311CE" w:rsidP="0047098E">
            <w:pPr>
              <w:spacing w:line="360" w:lineRule="auto"/>
              <w:jc w:val="both"/>
              <w:rPr>
                <w:b/>
                <w:bCs/>
                <w:lang w:val="en-GB"/>
              </w:rPr>
            </w:pPr>
            <w:r>
              <w:rPr>
                <w:b/>
                <w:bCs/>
                <w:lang w:val="en-GB"/>
              </w:rPr>
              <w:t xml:space="preserve">Frequency </w:t>
            </w:r>
          </w:p>
        </w:tc>
        <w:tc>
          <w:tcPr>
            <w:tcW w:w="1170" w:type="dxa"/>
          </w:tcPr>
          <w:p w:rsidR="000D036F" w:rsidRDefault="000311CE" w:rsidP="0047098E">
            <w:pPr>
              <w:spacing w:line="360" w:lineRule="auto"/>
              <w:jc w:val="both"/>
              <w:rPr>
                <w:b/>
                <w:bCs/>
                <w:lang w:val="en-GB"/>
              </w:rPr>
            </w:pPr>
            <w:r>
              <w:rPr>
                <w:b/>
                <w:bCs/>
                <w:lang w:val="en-GB"/>
              </w:rPr>
              <w:t>Percent</w:t>
            </w:r>
          </w:p>
        </w:tc>
      </w:tr>
      <w:tr w:rsidR="000D036F" w:rsidTr="004E245C">
        <w:tc>
          <w:tcPr>
            <w:tcW w:w="828" w:type="dxa"/>
          </w:tcPr>
          <w:p w:rsidR="000D036F" w:rsidRDefault="000D036F" w:rsidP="0047098E">
            <w:pPr>
              <w:spacing w:line="360" w:lineRule="auto"/>
              <w:jc w:val="both"/>
              <w:rPr>
                <w:b/>
                <w:bCs/>
                <w:lang w:val="en-GB"/>
              </w:rPr>
            </w:pPr>
            <w:r>
              <w:rPr>
                <w:b/>
                <w:bCs/>
                <w:lang w:val="en-GB"/>
              </w:rPr>
              <w:t>21a</w:t>
            </w:r>
          </w:p>
        </w:tc>
        <w:tc>
          <w:tcPr>
            <w:tcW w:w="3420" w:type="dxa"/>
          </w:tcPr>
          <w:p w:rsidR="000D036F" w:rsidRDefault="000D036F" w:rsidP="0047098E">
            <w:pPr>
              <w:jc w:val="both"/>
              <w:rPr>
                <w:sz w:val="20"/>
                <w:szCs w:val="20"/>
              </w:rPr>
            </w:pPr>
            <w:r>
              <w:rPr>
                <w:sz w:val="20"/>
                <w:szCs w:val="20"/>
              </w:rPr>
              <w:t>Not remember the name of campaign</w:t>
            </w:r>
          </w:p>
        </w:tc>
        <w:tc>
          <w:tcPr>
            <w:tcW w:w="1310" w:type="dxa"/>
          </w:tcPr>
          <w:p w:rsidR="000D036F" w:rsidRDefault="000D036F" w:rsidP="0047098E">
            <w:pPr>
              <w:spacing w:line="360" w:lineRule="auto"/>
              <w:jc w:val="both"/>
              <w:rPr>
                <w:b/>
                <w:bCs/>
                <w:lang w:val="en-GB"/>
              </w:rPr>
            </w:pPr>
            <w:r>
              <w:rPr>
                <w:b/>
                <w:bCs/>
                <w:lang w:val="en-GB"/>
              </w:rPr>
              <w:t>76</w:t>
            </w:r>
          </w:p>
        </w:tc>
        <w:tc>
          <w:tcPr>
            <w:tcW w:w="1170" w:type="dxa"/>
          </w:tcPr>
          <w:p w:rsidR="000D036F" w:rsidRDefault="000311CE" w:rsidP="0047098E">
            <w:pPr>
              <w:spacing w:line="360" w:lineRule="auto"/>
              <w:jc w:val="both"/>
              <w:rPr>
                <w:b/>
                <w:bCs/>
                <w:lang w:val="en-GB"/>
              </w:rPr>
            </w:pPr>
            <w:r>
              <w:rPr>
                <w:b/>
                <w:bCs/>
                <w:lang w:val="en-GB"/>
              </w:rPr>
              <w:t>32.9</w:t>
            </w:r>
          </w:p>
        </w:tc>
      </w:tr>
      <w:tr w:rsidR="000D036F" w:rsidTr="004E245C">
        <w:tc>
          <w:tcPr>
            <w:tcW w:w="828" w:type="dxa"/>
          </w:tcPr>
          <w:p w:rsidR="000D036F" w:rsidRDefault="000D036F" w:rsidP="0047098E">
            <w:pPr>
              <w:spacing w:line="360" w:lineRule="auto"/>
              <w:jc w:val="both"/>
              <w:rPr>
                <w:b/>
                <w:bCs/>
                <w:lang w:val="en-GB"/>
              </w:rPr>
            </w:pPr>
          </w:p>
        </w:tc>
        <w:tc>
          <w:tcPr>
            <w:tcW w:w="3420" w:type="dxa"/>
          </w:tcPr>
          <w:p w:rsidR="000D036F" w:rsidRDefault="000D036F" w:rsidP="000D036F">
            <w:pPr>
              <w:jc w:val="both"/>
              <w:rPr>
                <w:sz w:val="20"/>
                <w:szCs w:val="20"/>
              </w:rPr>
            </w:pPr>
            <w:r>
              <w:rPr>
                <w:sz w:val="20"/>
                <w:szCs w:val="20"/>
              </w:rPr>
              <w:t xml:space="preserve">GCC Traffic awareness week  </w:t>
            </w:r>
          </w:p>
        </w:tc>
        <w:tc>
          <w:tcPr>
            <w:tcW w:w="1310" w:type="dxa"/>
          </w:tcPr>
          <w:p w:rsidR="000D036F" w:rsidRDefault="000D036F" w:rsidP="000D036F">
            <w:pPr>
              <w:spacing w:line="360" w:lineRule="auto"/>
              <w:jc w:val="both"/>
              <w:rPr>
                <w:b/>
                <w:bCs/>
                <w:lang w:val="en-GB"/>
              </w:rPr>
            </w:pPr>
            <w:r w:rsidRPr="000D036F">
              <w:rPr>
                <w:b/>
                <w:bCs/>
                <w:lang w:val="en-GB"/>
              </w:rPr>
              <w:t>7</w:t>
            </w:r>
            <w:r>
              <w:rPr>
                <w:b/>
                <w:bCs/>
                <w:lang w:val="en-GB"/>
              </w:rPr>
              <w:t>3</w:t>
            </w:r>
          </w:p>
        </w:tc>
        <w:tc>
          <w:tcPr>
            <w:tcW w:w="1170" w:type="dxa"/>
          </w:tcPr>
          <w:p w:rsidR="000D036F" w:rsidRDefault="00225305" w:rsidP="0047098E">
            <w:pPr>
              <w:spacing w:line="360" w:lineRule="auto"/>
              <w:jc w:val="both"/>
              <w:rPr>
                <w:b/>
                <w:bCs/>
                <w:lang w:val="en-GB"/>
              </w:rPr>
            </w:pPr>
            <w:r>
              <w:rPr>
                <w:b/>
                <w:bCs/>
                <w:lang w:val="en-GB"/>
              </w:rPr>
              <w:t>31.6</w:t>
            </w:r>
          </w:p>
        </w:tc>
      </w:tr>
      <w:tr w:rsidR="000D036F" w:rsidTr="004E245C">
        <w:tc>
          <w:tcPr>
            <w:tcW w:w="828" w:type="dxa"/>
          </w:tcPr>
          <w:p w:rsidR="000D036F" w:rsidRDefault="000D036F" w:rsidP="0047098E">
            <w:pPr>
              <w:spacing w:line="360" w:lineRule="auto"/>
              <w:jc w:val="both"/>
              <w:rPr>
                <w:b/>
                <w:bCs/>
                <w:lang w:val="en-GB"/>
              </w:rPr>
            </w:pPr>
          </w:p>
        </w:tc>
        <w:tc>
          <w:tcPr>
            <w:tcW w:w="3420" w:type="dxa"/>
          </w:tcPr>
          <w:p w:rsidR="000D036F" w:rsidRPr="007854C2" w:rsidRDefault="000D036F" w:rsidP="000D036F">
            <w:pPr>
              <w:jc w:val="both"/>
              <w:rPr>
                <w:sz w:val="20"/>
                <w:szCs w:val="20"/>
                <w:lang w:val="en-GB"/>
              </w:rPr>
            </w:pPr>
            <w:r>
              <w:rPr>
                <w:sz w:val="20"/>
                <w:szCs w:val="20"/>
                <w:lang w:val="en-GB"/>
              </w:rPr>
              <w:t xml:space="preserve">Come back safe  </w:t>
            </w:r>
          </w:p>
        </w:tc>
        <w:tc>
          <w:tcPr>
            <w:tcW w:w="1310" w:type="dxa"/>
          </w:tcPr>
          <w:p w:rsidR="000D036F" w:rsidRDefault="000D036F" w:rsidP="0047098E">
            <w:pPr>
              <w:spacing w:line="360" w:lineRule="auto"/>
              <w:jc w:val="both"/>
              <w:rPr>
                <w:b/>
                <w:bCs/>
                <w:lang w:val="en-GB"/>
              </w:rPr>
            </w:pPr>
            <w:r w:rsidRPr="000D036F">
              <w:rPr>
                <w:b/>
                <w:bCs/>
                <w:lang w:val="en-GB"/>
              </w:rPr>
              <w:t>11</w:t>
            </w:r>
          </w:p>
        </w:tc>
        <w:tc>
          <w:tcPr>
            <w:tcW w:w="1170" w:type="dxa"/>
          </w:tcPr>
          <w:p w:rsidR="000D036F" w:rsidRDefault="00225305" w:rsidP="0047098E">
            <w:pPr>
              <w:spacing w:line="360" w:lineRule="auto"/>
              <w:jc w:val="both"/>
              <w:rPr>
                <w:b/>
                <w:bCs/>
                <w:lang w:val="en-GB"/>
              </w:rPr>
            </w:pPr>
            <w:r>
              <w:rPr>
                <w:b/>
                <w:bCs/>
                <w:lang w:val="en-GB"/>
              </w:rPr>
              <w:t>4.8</w:t>
            </w:r>
          </w:p>
        </w:tc>
      </w:tr>
      <w:tr w:rsidR="000D036F" w:rsidTr="004E245C">
        <w:tc>
          <w:tcPr>
            <w:tcW w:w="828" w:type="dxa"/>
          </w:tcPr>
          <w:p w:rsidR="000D036F" w:rsidRDefault="000D036F" w:rsidP="0047098E">
            <w:pPr>
              <w:spacing w:line="360" w:lineRule="auto"/>
              <w:jc w:val="both"/>
              <w:rPr>
                <w:b/>
                <w:bCs/>
                <w:lang w:val="en-GB"/>
              </w:rPr>
            </w:pPr>
          </w:p>
        </w:tc>
        <w:tc>
          <w:tcPr>
            <w:tcW w:w="3420" w:type="dxa"/>
          </w:tcPr>
          <w:p w:rsidR="000D036F" w:rsidRDefault="000D036F" w:rsidP="000D036F">
            <w:pPr>
              <w:jc w:val="both"/>
              <w:rPr>
                <w:sz w:val="20"/>
                <w:szCs w:val="20"/>
              </w:rPr>
            </w:pPr>
            <w:r>
              <w:rPr>
                <w:sz w:val="20"/>
                <w:szCs w:val="20"/>
              </w:rPr>
              <w:t xml:space="preserve">Traffic safety awareness </w:t>
            </w:r>
          </w:p>
        </w:tc>
        <w:tc>
          <w:tcPr>
            <w:tcW w:w="1310" w:type="dxa"/>
          </w:tcPr>
          <w:p w:rsidR="000D036F" w:rsidRDefault="000D036F" w:rsidP="0047098E">
            <w:pPr>
              <w:spacing w:line="360" w:lineRule="auto"/>
              <w:jc w:val="both"/>
              <w:rPr>
                <w:b/>
                <w:bCs/>
                <w:lang w:val="en-GB"/>
              </w:rPr>
            </w:pPr>
            <w:r w:rsidRPr="000D036F">
              <w:rPr>
                <w:b/>
                <w:bCs/>
                <w:lang w:val="en-GB"/>
              </w:rPr>
              <w:t>25</w:t>
            </w:r>
          </w:p>
        </w:tc>
        <w:tc>
          <w:tcPr>
            <w:tcW w:w="1170" w:type="dxa"/>
          </w:tcPr>
          <w:p w:rsidR="000D036F" w:rsidRDefault="00225305" w:rsidP="0047098E">
            <w:pPr>
              <w:spacing w:line="360" w:lineRule="auto"/>
              <w:jc w:val="both"/>
              <w:rPr>
                <w:b/>
                <w:bCs/>
                <w:lang w:val="en-GB"/>
              </w:rPr>
            </w:pPr>
            <w:r>
              <w:rPr>
                <w:b/>
                <w:bCs/>
                <w:lang w:val="en-GB"/>
              </w:rPr>
              <w:t>10.8</w:t>
            </w:r>
          </w:p>
        </w:tc>
      </w:tr>
      <w:tr w:rsidR="000D036F" w:rsidTr="004E245C">
        <w:tc>
          <w:tcPr>
            <w:tcW w:w="828" w:type="dxa"/>
          </w:tcPr>
          <w:p w:rsidR="000D036F" w:rsidRDefault="000D036F" w:rsidP="0047098E">
            <w:pPr>
              <w:spacing w:line="360" w:lineRule="auto"/>
              <w:jc w:val="both"/>
              <w:rPr>
                <w:b/>
                <w:bCs/>
                <w:lang w:val="en-GB"/>
              </w:rPr>
            </w:pPr>
          </w:p>
        </w:tc>
        <w:tc>
          <w:tcPr>
            <w:tcW w:w="3420" w:type="dxa"/>
          </w:tcPr>
          <w:p w:rsidR="000D036F" w:rsidRDefault="000D036F" w:rsidP="0047098E">
            <w:pPr>
              <w:jc w:val="both"/>
              <w:rPr>
                <w:sz w:val="20"/>
                <w:szCs w:val="20"/>
              </w:rPr>
            </w:pPr>
            <w:r>
              <w:rPr>
                <w:sz w:val="20"/>
                <w:szCs w:val="20"/>
              </w:rPr>
              <w:t xml:space="preserve">Seat belt </w:t>
            </w:r>
          </w:p>
        </w:tc>
        <w:tc>
          <w:tcPr>
            <w:tcW w:w="1310" w:type="dxa"/>
          </w:tcPr>
          <w:p w:rsidR="000D036F" w:rsidRDefault="000D036F" w:rsidP="0047098E">
            <w:pPr>
              <w:spacing w:line="360" w:lineRule="auto"/>
              <w:jc w:val="both"/>
              <w:rPr>
                <w:b/>
                <w:bCs/>
                <w:lang w:val="en-GB"/>
              </w:rPr>
            </w:pPr>
            <w:r w:rsidRPr="000D036F">
              <w:rPr>
                <w:b/>
                <w:bCs/>
                <w:lang w:val="en-GB"/>
              </w:rPr>
              <w:t>9</w:t>
            </w:r>
          </w:p>
        </w:tc>
        <w:tc>
          <w:tcPr>
            <w:tcW w:w="1170" w:type="dxa"/>
          </w:tcPr>
          <w:p w:rsidR="000D036F" w:rsidRDefault="00225305" w:rsidP="0047098E">
            <w:pPr>
              <w:spacing w:line="360" w:lineRule="auto"/>
              <w:jc w:val="both"/>
              <w:rPr>
                <w:b/>
                <w:bCs/>
                <w:lang w:val="en-GB"/>
              </w:rPr>
            </w:pPr>
            <w:r>
              <w:rPr>
                <w:b/>
                <w:bCs/>
                <w:lang w:val="en-GB"/>
              </w:rPr>
              <w:t>3.9</w:t>
            </w:r>
          </w:p>
        </w:tc>
      </w:tr>
      <w:tr w:rsidR="000D036F" w:rsidTr="004E245C">
        <w:tc>
          <w:tcPr>
            <w:tcW w:w="828" w:type="dxa"/>
          </w:tcPr>
          <w:p w:rsidR="000D036F" w:rsidRDefault="000D036F" w:rsidP="0047098E">
            <w:pPr>
              <w:spacing w:line="360" w:lineRule="auto"/>
              <w:jc w:val="both"/>
              <w:rPr>
                <w:b/>
                <w:bCs/>
                <w:lang w:val="en-GB"/>
              </w:rPr>
            </w:pPr>
          </w:p>
        </w:tc>
        <w:tc>
          <w:tcPr>
            <w:tcW w:w="3420" w:type="dxa"/>
          </w:tcPr>
          <w:p w:rsidR="000D036F" w:rsidRDefault="000D036F" w:rsidP="000D036F">
            <w:pPr>
              <w:jc w:val="both"/>
              <w:rPr>
                <w:sz w:val="20"/>
                <w:szCs w:val="20"/>
              </w:rPr>
            </w:pPr>
            <w:r>
              <w:rPr>
                <w:sz w:val="20"/>
                <w:szCs w:val="20"/>
              </w:rPr>
              <w:t xml:space="preserve">Mobile phone </w:t>
            </w:r>
          </w:p>
        </w:tc>
        <w:tc>
          <w:tcPr>
            <w:tcW w:w="1310" w:type="dxa"/>
          </w:tcPr>
          <w:p w:rsidR="000D036F" w:rsidRDefault="000D036F" w:rsidP="0047098E">
            <w:pPr>
              <w:spacing w:line="360" w:lineRule="auto"/>
              <w:jc w:val="both"/>
              <w:rPr>
                <w:b/>
                <w:bCs/>
                <w:lang w:val="en-GB"/>
              </w:rPr>
            </w:pPr>
            <w:r>
              <w:rPr>
                <w:b/>
                <w:bCs/>
                <w:lang w:val="en-GB"/>
              </w:rPr>
              <w:t>8</w:t>
            </w:r>
          </w:p>
        </w:tc>
        <w:tc>
          <w:tcPr>
            <w:tcW w:w="1170" w:type="dxa"/>
          </w:tcPr>
          <w:p w:rsidR="000D036F" w:rsidRDefault="00225305" w:rsidP="0047098E">
            <w:pPr>
              <w:spacing w:line="360" w:lineRule="auto"/>
              <w:jc w:val="both"/>
              <w:rPr>
                <w:b/>
                <w:bCs/>
                <w:lang w:val="en-GB"/>
              </w:rPr>
            </w:pPr>
            <w:r>
              <w:rPr>
                <w:b/>
                <w:bCs/>
                <w:lang w:val="en-GB"/>
              </w:rPr>
              <w:t>3.5</w:t>
            </w:r>
          </w:p>
        </w:tc>
      </w:tr>
      <w:tr w:rsidR="000D036F" w:rsidTr="004E245C">
        <w:tc>
          <w:tcPr>
            <w:tcW w:w="828" w:type="dxa"/>
          </w:tcPr>
          <w:p w:rsidR="000D036F" w:rsidRDefault="000D036F" w:rsidP="0047098E">
            <w:pPr>
              <w:spacing w:line="360" w:lineRule="auto"/>
              <w:jc w:val="both"/>
              <w:rPr>
                <w:b/>
                <w:bCs/>
                <w:lang w:val="en-GB"/>
              </w:rPr>
            </w:pPr>
          </w:p>
        </w:tc>
        <w:tc>
          <w:tcPr>
            <w:tcW w:w="3420" w:type="dxa"/>
          </w:tcPr>
          <w:p w:rsidR="000D036F" w:rsidRDefault="000D036F" w:rsidP="0047098E">
            <w:pPr>
              <w:jc w:val="both"/>
              <w:rPr>
                <w:sz w:val="20"/>
                <w:szCs w:val="20"/>
              </w:rPr>
            </w:pPr>
            <w:r>
              <w:rPr>
                <w:sz w:val="20"/>
                <w:szCs w:val="20"/>
              </w:rPr>
              <w:t xml:space="preserve">Others </w:t>
            </w:r>
          </w:p>
        </w:tc>
        <w:tc>
          <w:tcPr>
            <w:tcW w:w="1310" w:type="dxa"/>
          </w:tcPr>
          <w:p w:rsidR="000D036F" w:rsidRDefault="000D036F" w:rsidP="000D036F">
            <w:pPr>
              <w:spacing w:line="360" w:lineRule="auto"/>
              <w:jc w:val="both"/>
              <w:rPr>
                <w:b/>
                <w:bCs/>
                <w:lang w:val="en-GB"/>
              </w:rPr>
            </w:pPr>
            <w:r>
              <w:rPr>
                <w:b/>
                <w:bCs/>
                <w:lang w:val="en-GB"/>
              </w:rPr>
              <w:t>29</w:t>
            </w:r>
          </w:p>
        </w:tc>
        <w:tc>
          <w:tcPr>
            <w:tcW w:w="1170" w:type="dxa"/>
          </w:tcPr>
          <w:p w:rsidR="000D036F" w:rsidRDefault="00225305" w:rsidP="0047098E">
            <w:pPr>
              <w:spacing w:line="360" w:lineRule="auto"/>
              <w:jc w:val="both"/>
              <w:rPr>
                <w:b/>
                <w:bCs/>
                <w:lang w:val="en-GB"/>
              </w:rPr>
            </w:pPr>
            <w:r>
              <w:rPr>
                <w:b/>
                <w:bCs/>
                <w:lang w:val="en-GB"/>
              </w:rPr>
              <w:t>12.5</w:t>
            </w:r>
          </w:p>
        </w:tc>
      </w:tr>
    </w:tbl>
    <w:p w:rsidR="003D460B" w:rsidRDefault="003D460B" w:rsidP="00E32EE9">
      <w:pPr>
        <w:spacing w:line="360" w:lineRule="auto"/>
        <w:jc w:val="both"/>
        <w:rPr>
          <w:b/>
          <w:bCs/>
          <w:lang w:val="en-GB"/>
        </w:rPr>
      </w:pPr>
    </w:p>
    <w:tbl>
      <w:tblPr>
        <w:tblStyle w:val="TableGrid"/>
        <w:tblW w:w="0" w:type="auto"/>
        <w:tblLook w:val="04A0" w:firstRow="1" w:lastRow="0" w:firstColumn="1" w:lastColumn="0" w:noHBand="0" w:noVBand="1"/>
      </w:tblPr>
      <w:tblGrid>
        <w:gridCol w:w="828"/>
        <w:gridCol w:w="4500"/>
        <w:gridCol w:w="1854"/>
        <w:gridCol w:w="1566"/>
      </w:tblGrid>
      <w:tr w:rsidR="003D460B" w:rsidTr="00F705C3">
        <w:trPr>
          <w:trHeight w:val="458"/>
        </w:trPr>
        <w:tc>
          <w:tcPr>
            <w:tcW w:w="828" w:type="dxa"/>
          </w:tcPr>
          <w:p w:rsidR="003D460B" w:rsidRDefault="003D460B" w:rsidP="00F705C3">
            <w:pPr>
              <w:spacing w:line="360" w:lineRule="auto"/>
              <w:jc w:val="both"/>
              <w:rPr>
                <w:b/>
                <w:bCs/>
                <w:lang w:val="en-GB"/>
              </w:rPr>
            </w:pPr>
          </w:p>
        </w:tc>
        <w:tc>
          <w:tcPr>
            <w:tcW w:w="4500" w:type="dxa"/>
          </w:tcPr>
          <w:p w:rsidR="003D460B" w:rsidRDefault="003D460B" w:rsidP="00F705C3">
            <w:pPr>
              <w:spacing w:line="360" w:lineRule="auto"/>
              <w:jc w:val="both"/>
              <w:rPr>
                <w:b/>
                <w:bCs/>
                <w:lang w:val="en-GB"/>
              </w:rPr>
            </w:pPr>
            <w:r>
              <w:rPr>
                <w:szCs w:val="20"/>
              </w:rPr>
              <w:t>ROAD SAFETY STRATEGIES</w:t>
            </w:r>
          </w:p>
        </w:tc>
        <w:tc>
          <w:tcPr>
            <w:tcW w:w="1854" w:type="dxa"/>
          </w:tcPr>
          <w:p w:rsidR="003D460B" w:rsidRDefault="003D460B" w:rsidP="00F705C3">
            <w:pPr>
              <w:spacing w:line="360" w:lineRule="auto"/>
              <w:jc w:val="both"/>
              <w:rPr>
                <w:b/>
                <w:bCs/>
                <w:lang w:val="en-GB"/>
              </w:rPr>
            </w:pPr>
            <w:r>
              <w:rPr>
                <w:b/>
                <w:bCs/>
                <w:lang w:val="en-GB"/>
              </w:rPr>
              <w:t>Yes (Percent)</w:t>
            </w:r>
          </w:p>
        </w:tc>
        <w:tc>
          <w:tcPr>
            <w:tcW w:w="1566" w:type="dxa"/>
          </w:tcPr>
          <w:p w:rsidR="003D460B" w:rsidRDefault="003D460B" w:rsidP="00F705C3">
            <w:pPr>
              <w:spacing w:line="360" w:lineRule="auto"/>
              <w:jc w:val="both"/>
              <w:rPr>
                <w:b/>
                <w:bCs/>
                <w:lang w:val="en-GB"/>
              </w:rPr>
            </w:pPr>
            <w:r>
              <w:rPr>
                <w:b/>
                <w:bCs/>
                <w:lang w:val="en-GB"/>
              </w:rPr>
              <w:t>No(Percent)</w:t>
            </w:r>
          </w:p>
        </w:tc>
      </w:tr>
      <w:tr w:rsidR="003D460B" w:rsidTr="00F705C3">
        <w:tc>
          <w:tcPr>
            <w:tcW w:w="828" w:type="dxa"/>
          </w:tcPr>
          <w:p w:rsidR="003D460B" w:rsidRDefault="003D460B" w:rsidP="003D460B">
            <w:pPr>
              <w:spacing w:line="360" w:lineRule="auto"/>
              <w:jc w:val="both"/>
              <w:rPr>
                <w:b/>
                <w:bCs/>
                <w:lang w:val="en-GB"/>
              </w:rPr>
            </w:pPr>
            <w:r>
              <w:rPr>
                <w:b/>
                <w:bCs/>
                <w:lang w:val="en-GB"/>
              </w:rPr>
              <w:t>22</w:t>
            </w:r>
          </w:p>
        </w:tc>
        <w:tc>
          <w:tcPr>
            <w:tcW w:w="4500" w:type="dxa"/>
          </w:tcPr>
          <w:p w:rsidR="003D460B" w:rsidRDefault="005D52C8" w:rsidP="00F705C3">
            <w:pPr>
              <w:jc w:val="both"/>
              <w:rPr>
                <w:b/>
                <w:bCs/>
                <w:lang w:val="en-GB"/>
              </w:rPr>
            </w:pPr>
            <w:r>
              <w:rPr>
                <w:sz w:val="20"/>
                <w:szCs w:val="20"/>
              </w:rPr>
              <w:t xml:space="preserve">Effectiveness of road safety campaigns </w:t>
            </w:r>
            <w:r w:rsidR="00F22E89">
              <w:rPr>
                <w:sz w:val="20"/>
                <w:szCs w:val="20"/>
              </w:rPr>
              <w:t>(231)</w:t>
            </w:r>
          </w:p>
        </w:tc>
        <w:tc>
          <w:tcPr>
            <w:tcW w:w="1854" w:type="dxa"/>
          </w:tcPr>
          <w:p w:rsidR="003D460B" w:rsidRDefault="005D52C8" w:rsidP="005D52C8">
            <w:pPr>
              <w:spacing w:line="360" w:lineRule="auto"/>
              <w:jc w:val="both"/>
              <w:rPr>
                <w:b/>
                <w:bCs/>
                <w:lang w:val="en-GB"/>
              </w:rPr>
            </w:pPr>
            <w:r>
              <w:rPr>
                <w:b/>
                <w:bCs/>
                <w:lang w:val="en-GB"/>
              </w:rPr>
              <w:t>63</w:t>
            </w:r>
            <w:r w:rsidR="003D460B">
              <w:rPr>
                <w:b/>
                <w:bCs/>
                <w:lang w:val="en-GB"/>
              </w:rPr>
              <w:t>.</w:t>
            </w:r>
            <w:r>
              <w:rPr>
                <w:b/>
                <w:bCs/>
                <w:lang w:val="en-GB"/>
              </w:rPr>
              <w:t>6</w:t>
            </w:r>
            <w:r w:rsidR="003D460B">
              <w:rPr>
                <w:b/>
                <w:bCs/>
                <w:lang w:val="en-GB"/>
              </w:rPr>
              <w:t>%</w:t>
            </w:r>
            <w:r>
              <w:rPr>
                <w:b/>
                <w:bCs/>
                <w:lang w:val="en-GB"/>
              </w:rPr>
              <w:t xml:space="preserve"> (147)</w:t>
            </w:r>
          </w:p>
        </w:tc>
        <w:tc>
          <w:tcPr>
            <w:tcW w:w="1566" w:type="dxa"/>
          </w:tcPr>
          <w:p w:rsidR="003D460B" w:rsidRDefault="005D52C8" w:rsidP="005D52C8">
            <w:pPr>
              <w:spacing w:line="360" w:lineRule="auto"/>
              <w:jc w:val="both"/>
              <w:rPr>
                <w:b/>
                <w:bCs/>
                <w:lang w:val="en-GB"/>
              </w:rPr>
            </w:pPr>
            <w:r>
              <w:rPr>
                <w:b/>
                <w:bCs/>
                <w:lang w:val="en-GB"/>
              </w:rPr>
              <w:t>36</w:t>
            </w:r>
            <w:r w:rsidR="003D460B">
              <w:rPr>
                <w:b/>
                <w:bCs/>
                <w:lang w:val="en-GB"/>
              </w:rPr>
              <w:t>.</w:t>
            </w:r>
            <w:r>
              <w:rPr>
                <w:b/>
                <w:bCs/>
                <w:lang w:val="en-GB"/>
              </w:rPr>
              <w:t>4</w:t>
            </w:r>
            <w:r w:rsidR="003D460B">
              <w:rPr>
                <w:b/>
                <w:bCs/>
                <w:lang w:val="en-GB"/>
              </w:rPr>
              <w:t>%</w:t>
            </w:r>
            <w:r>
              <w:rPr>
                <w:b/>
                <w:bCs/>
                <w:lang w:val="en-GB"/>
              </w:rPr>
              <w:t xml:space="preserve"> (84)</w:t>
            </w:r>
          </w:p>
        </w:tc>
      </w:tr>
    </w:tbl>
    <w:p w:rsidR="004E245C" w:rsidRDefault="004E245C" w:rsidP="00E32EE9">
      <w:pPr>
        <w:spacing w:line="360" w:lineRule="auto"/>
        <w:jc w:val="both"/>
        <w:rPr>
          <w:b/>
          <w:bCs/>
          <w:lang w:val="en-GB"/>
        </w:rPr>
      </w:pPr>
    </w:p>
    <w:p w:rsidR="004E245C" w:rsidRDefault="004E245C" w:rsidP="00E32EE9">
      <w:pPr>
        <w:spacing w:line="360" w:lineRule="auto"/>
        <w:jc w:val="both"/>
        <w:rPr>
          <w:b/>
          <w:bCs/>
          <w:lang w:val="en-GB"/>
        </w:rPr>
      </w:pPr>
    </w:p>
    <w:tbl>
      <w:tblPr>
        <w:tblStyle w:val="TableGrid"/>
        <w:tblW w:w="0" w:type="auto"/>
        <w:tblLook w:val="04A0" w:firstRow="1" w:lastRow="0" w:firstColumn="1" w:lastColumn="0" w:noHBand="0" w:noVBand="1"/>
      </w:tblPr>
      <w:tblGrid>
        <w:gridCol w:w="558"/>
        <w:gridCol w:w="3330"/>
        <w:gridCol w:w="1288"/>
        <w:gridCol w:w="989"/>
        <w:gridCol w:w="783"/>
      </w:tblGrid>
      <w:tr w:rsidR="00F705C3" w:rsidTr="00F705C3">
        <w:tc>
          <w:tcPr>
            <w:tcW w:w="558" w:type="dxa"/>
          </w:tcPr>
          <w:p w:rsidR="00F705C3" w:rsidRDefault="00F705C3" w:rsidP="00E32EE9">
            <w:pPr>
              <w:spacing w:line="360" w:lineRule="auto"/>
              <w:jc w:val="both"/>
              <w:rPr>
                <w:b/>
                <w:bCs/>
                <w:lang w:val="en-GB"/>
              </w:rPr>
            </w:pPr>
          </w:p>
        </w:tc>
        <w:tc>
          <w:tcPr>
            <w:tcW w:w="3330" w:type="dxa"/>
          </w:tcPr>
          <w:p w:rsidR="00F705C3" w:rsidRDefault="00F705C3" w:rsidP="00E32EE9">
            <w:pPr>
              <w:spacing w:line="360" w:lineRule="auto"/>
              <w:jc w:val="both"/>
              <w:rPr>
                <w:b/>
                <w:bCs/>
                <w:lang w:val="en-GB"/>
              </w:rPr>
            </w:pPr>
            <w:r>
              <w:rPr>
                <w:b/>
                <w:bCs/>
                <w:lang w:val="en-GB"/>
              </w:rPr>
              <w:t xml:space="preserve">Media </w:t>
            </w:r>
          </w:p>
        </w:tc>
        <w:tc>
          <w:tcPr>
            <w:tcW w:w="1288" w:type="dxa"/>
          </w:tcPr>
          <w:p w:rsidR="00F705C3" w:rsidRDefault="00F705C3" w:rsidP="00E32EE9">
            <w:pPr>
              <w:spacing w:line="360" w:lineRule="auto"/>
              <w:jc w:val="both"/>
              <w:rPr>
                <w:b/>
                <w:bCs/>
                <w:lang w:val="en-GB"/>
              </w:rPr>
            </w:pPr>
            <w:r>
              <w:rPr>
                <w:b/>
                <w:bCs/>
                <w:lang w:val="en-GB"/>
              </w:rPr>
              <w:t>frequency</w:t>
            </w:r>
          </w:p>
        </w:tc>
        <w:tc>
          <w:tcPr>
            <w:tcW w:w="989" w:type="dxa"/>
          </w:tcPr>
          <w:p w:rsidR="00F705C3" w:rsidRDefault="00F705C3" w:rsidP="00E32EE9">
            <w:pPr>
              <w:spacing w:line="360" w:lineRule="auto"/>
              <w:jc w:val="both"/>
              <w:rPr>
                <w:b/>
                <w:bCs/>
                <w:lang w:val="en-GB"/>
              </w:rPr>
            </w:pPr>
            <w:r>
              <w:rPr>
                <w:b/>
                <w:bCs/>
                <w:lang w:val="en-GB"/>
              </w:rPr>
              <w:t>percent</w:t>
            </w:r>
          </w:p>
        </w:tc>
        <w:tc>
          <w:tcPr>
            <w:tcW w:w="783" w:type="dxa"/>
          </w:tcPr>
          <w:p w:rsidR="00F705C3" w:rsidRDefault="00F705C3" w:rsidP="00E32EE9">
            <w:pPr>
              <w:spacing w:line="360" w:lineRule="auto"/>
              <w:jc w:val="both"/>
              <w:rPr>
                <w:b/>
                <w:bCs/>
                <w:lang w:val="en-GB"/>
              </w:rPr>
            </w:pPr>
            <w:r>
              <w:rPr>
                <w:b/>
                <w:bCs/>
                <w:lang w:val="en-GB"/>
              </w:rPr>
              <w:t>Rank</w:t>
            </w:r>
          </w:p>
        </w:tc>
      </w:tr>
      <w:tr w:rsidR="00F705C3" w:rsidTr="00F705C3">
        <w:tc>
          <w:tcPr>
            <w:tcW w:w="558" w:type="dxa"/>
          </w:tcPr>
          <w:p w:rsidR="00F705C3" w:rsidRDefault="00F705C3" w:rsidP="00E32EE9">
            <w:pPr>
              <w:spacing w:line="360" w:lineRule="auto"/>
              <w:jc w:val="both"/>
              <w:rPr>
                <w:b/>
                <w:bCs/>
                <w:lang w:val="en-GB"/>
              </w:rPr>
            </w:pPr>
            <w:r>
              <w:rPr>
                <w:b/>
                <w:bCs/>
                <w:lang w:val="en-GB"/>
              </w:rPr>
              <w:t>1</w:t>
            </w:r>
          </w:p>
        </w:tc>
        <w:tc>
          <w:tcPr>
            <w:tcW w:w="3330" w:type="dxa"/>
          </w:tcPr>
          <w:p w:rsidR="00F705C3" w:rsidRDefault="00F705C3" w:rsidP="00E32EE9">
            <w:pPr>
              <w:spacing w:line="360" w:lineRule="auto"/>
              <w:jc w:val="both"/>
              <w:rPr>
                <w:b/>
                <w:bCs/>
                <w:lang w:val="en-GB"/>
              </w:rPr>
            </w:pPr>
            <w:r>
              <w:rPr>
                <w:b/>
                <w:bCs/>
                <w:lang w:val="en-GB"/>
              </w:rPr>
              <w:t>TV</w:t>
            </w:r>
          </w:p>
        </w:tc>
        <w:tc>
          <w:tcPr>
            <w:tcW w:w="1288" w:type="dxa"/>
          </w:tcPr>
          <w:p w:rsidR="00F705C3" w:rsidRDefault="00F705C3" w:rsidP="00E32EE9">
            <w:pPr>
              <w:spacing w:line="360" w:lineRule="auto"/>
              <w:jc w:val="both"/>
              <w:rPr>
                <w:b/>
                <w:bCs/>
                <w:lang w:val="en-GB"/>
              </w:rPr>
            </w:pPr>
            <w:r>
              <w:rPr>
                <w:b/>
                <w:bCs/>
                <w:lang w:val="en-GB"/>
              </w:rPr>
              <w:t>127</w:t>
            </w:r>
          </w:p>
        </w:tc>
        <w:tc>
          <w:tcPr>
            <w:tcW w:w="989" w:type="dxa"/>
          </w:tcPr>
          <w:p w:rsidR="00F705C3" w:rsidRDefault="00F705C3" w:rsidP="00F705C3">
            <w:pPr>
              <w:spacing w:line="360" w:lineRule="auto"/>
              <w:jc w:val="both"/>
              <w:rPr>
                <w:b/>
                <w:bCs/>
                <w:lang w:val="en-GB"/>
              </w:rPr>
            </w:pPr>
            <w:r>
              <w:rPr>
                <w:b/>
                <w:bCs/>
                <w:lang w:val="en-GB"/>
              </w:rPr>
              <w:t>16.5</w:t>
            </w:r>
          </w:p>
        </w:tc>
        <w:tc>
          <w:tcPr>
            <w:tcW w:w="783" w:type="dxa"/>
          </w:tcPr>
          <w:p w:rsidR="00F705C3" w:rsidRDefault="00F705C3" w:rsidP="00F705C3">
            <w:pPr>
              <w:spacing w:line="360" w:lineRule="auto"/>
              <w:jc w:val="both"/>
              <w:rPr>
                <w:b/>
                <w:bCs/>
                <w:lang w:val="en-GB"/>
              </w:rPr>
            </w:pPr>
            <w:r>
              <w:rPr>
                <w:b/>
                <w:bCs/>
                <w:lang w:val="en-GB"/>
              </w:rPr>
              <w:t>3</w:t>
            </w:r>
          </w:p>
        </w:tc>
      </w:tr>
      <w:tr w:rsidR="00F705C3" w:rsidTr="00F705C3">
        <w:tc>
          <w:tcPr>
            <w:tcW w:w="558" w:type="dxa"/>
          </w:tcPr>
          <w:p w:rsidR="00F705C3" w:rsidRDefault="00F705C3" w:rsidP="00E32EE9">
            <w:pPr>
              <w:spacing w:line="360" w:lineRule="auto"/>
              <w:jc w:val="both"/>
              <w:rPr>
                <w:b/>
                <w:bCs/>
                <w:lang w:val="en-GB"/>
              </w:rPr>
            </w:pPr>
            <w:r>
              <w:rPr>
                <w:b/>
                <w:bCs/>
                <w:lang w:val="en-GB"/>
              </w:rPr>
              <w:t>2</w:t>
            </w:r>
          </w:p>
        </w:tc>
        <w:tc>
          <w:tcPr>
            <w:tcW w:w="3330" w:type="dxa"/>
          </w:tcPr>
          <w:p w:rsidR="00F705C3" w:rsidRDefault="00F705C3" w:rsidP="00E32EE9">
            <w:pPr>
              <w:spacing w:line="360" w:lineRule="auto"/>
              <w:jc w:val="both"/>
              <w:rPr>
                <w:b/>
                <w:bCs/>
                <w:lang w:val="en-GB"/>
              </w:rPr>
            </w:pPr>
            <w:r>
              <w:rPr>
                <w:b/>
                <w:bCs/>
                <w:lang w:val="en-GB"/>
              </w:rPr>
              <w:t>Radio</w:t>
            </w:r>
          </w:p>
        </w:tc>
        <w:tc>
          <w:tcPr>
            <w:tcW w:w="1288" w:type="dxa"/>
          </w:tcPr>
          <w:p w:rsidR="00F705C3" w:rsidRDefault="00F705C3" w:rsidP="00E32EE9">
            <w:pPr>
              <w:spacing w:line="360" w:lineRule="auto"/>
              <w:jc w:val="both"/>
              <w:rPr>
                <w:b/>
                <w:bCs/>
                <w:lang w:val="en-GB"/>
              </w:rPr>
            </w:pPr>
            <w:r>
              <w:rPr>
                <w:b/>
                <w:bCs/>
                <w:lang w:val="en-GB"/>
              </w:rPr>
              <w:t>56</w:t>
            </w:r>
          </w:p>
        </w:tc>
        <w:tc>
          <w:tcPr>
            <w:tcW w:w="989" w:type="dxa"/>
          </w:tcPr>
          <w:p w:rsidR="00F705C3" w:rsidRDefault="00F705C3" w:rsidP="00E32EE9">
            <w:pPr>
              <w:spacing w:line="360" w:lineRule="auto"/>
              <w:jc w:val="both"/>
              <w:rPr>
                <w:b/>
                <w:bCs/>
                <w:lang w:val="en-GB"/>
              </w:rPr>
            </w:pPr>
            <w:r>
              <w:rPr>
                <w:b/>
                <w:bCs/>
                <w:lang w:val="en-GB"/>
              </w:rPr>
              <w:t>7.25</w:t>
            </w:r>
          </w:p>
        </w:tc>
        <w:tc>
          <w:tcPr>
            <w:tcW w:w="783" w:type="dxa"/>
          </w:tcPr>
          <w:p w:rsidR="00F705C3" w:rsidRDefault="00F705C3" w:rsidP="00E32EE9">
            <w:pPr>
              <w:spacing w:line="360" w:lineRule="auto"/>
              <w:jc w:val="both"/>
              <w:rPr>
                <w:b/>
                <w:bCs/>
                <w:lang w:val="en-GB"/>
              </w:rPr>
            </w:pPr>
            <w:r>
              <w:rPr>
                <w:b/>
                <w:bCs/>
                <w:lang w:val="en-GB"/>
              </w:rPr>
              <w:t>4</w:t>
            </w:r>
          </w:p>
        </w:tc>
      </w:tr>
      <w:tr w:rsidR="00F705C3" w:rsidTr="00F705C3">
        <w:tc>
          <w:tcPr>
            <w:tcW w:w="558" w:type="dxa"/>
          </w:tcPr>
          <w:p w:rsidR="00F705C3" w:rsidRDefault="00F705C3" w:rsidP="00E32EE9">
            <w:pPr>
              <w:spacing w:line="360" w:lineRule="auto"/>
              <w:jc w:val="both"/>
              <w:rPr>
                <w:b/>
                <w:bCs/>
                <w:lang w:val="en-GB"/>
              </w:rPr>
            </w:pPr>
            <w:r>
              <w:rPr>
                <w:b/>
                <w:bCs/>
                <w:lang w:val="en-GB"/>
              </w:rPr>
              <w:t>3</w:t>
            </w:r>
          </w:p>
        </w:tc>
        <w:tc>
          <w:tcPr>
            <w:tcW w:w="3330" w:type="dxa"/>
          </w:tcPr>
          <w:p w:rsidR="00F705C3" w:rsidRDefault="00F705C3" w:rsidP="00E32EE9">
            <w:pPr>
              <w:spacing w:line="360" w:lineRule="auto"/>
              <w:jc w:val="both"/>
              <w:rPr>
                <w:b/>
                <w:bCs/>
                <w:lang w:val="en-GB"/>
              </w:rPr>
            </w:pPr>
            <w:r>
              <w:rPr>
                <w:b/>
                <w:bCs/>
                <w:lang w:val="en-GB"/>
              </w:rPr>
              <w:t>B</w:t>
            </w:r>
            <w:r w:rsidRPr="007368FD">
              <w:rPr>
                <w:b/>
                <w:bCs/>
                <w:lang w:val="en-GB"/>
              </w:rPr>
              <w:t>rochure</w:t>
            </w:r>
          </w:p>
        </w:tc>
        <w:tc>
          <w:tcPr>
            <w:tcW w:w="1288" w:type="dxa"/>
          </w:tcPr>
          <w:p w:rsidR="00F705C3" w:rsidRDefault="00F705C3" w:rsidP="00E32EE9">
            <w:pPr>
              <w:spacing w:line="360" w:lineRule="auto"/>
              <w:jc w:val="both"/>
              <w:rPr>
                <w:b/>
                <w:bCs/>
                <w:lang w:val="en-GB"/>
              </w:rPr>
            </w:pPr>
            <w:r>
              <w:rPr>
                <w:b/>
                <w:bCs/>
                <w:lang w:val="en-GB"/>
              </w:rPr>
              <w:t>13</w:t>
            </w:r>
          </w:p>
        </w:tc>
        <w:tc>
          <w:tcPr>
            <w:tcW w:w="989" w:type="dxa"/>
          </w:tcPr>
          <w:p w:rsidR="00F705C3" w:rsidRDefault="00F705C3" w:rsidP="00F705C3">
            <w:pPr>
              <w:spacing w:line="360" w:lineRule="auto"/>
              <w:jc w:val="both"/>
              <w:rPr>
                <w:b/>
                <w:bCs/>
                <w:lang w:val="en-GB"/>
              </w:rPr>
            </w:pPr>
            <w:r>
              <w:rPr>
                <w:b/>
                <w:bCs/>
                <w:lang w:val="en-GB"/>
              </w:rPr>
              <w:t>1.6</w:t>
            </w:r>
          </w:p>
        </w:tc>
        <w:tc>
          <w:tcPr>
            <w:tcW w:w="783" w:type="dxa"/>
          </w:tcPr>
          <w:p w:rsidR="00F705C3" w:rsidRDefault="00F705C3" w:rsidP="00F705C3">
            <w:pPr>
              <w:spacing w:line="360" w:lineRule="auto"/>
              <w:jc w:val="both"/>
              <w:rPr>
                <w:b/>
                <w:bCs/>
                <w:lang w:val="en-GB"/>
              </w:rPr>
            </w:pPr>
            <w:r>
              <w:rPr>
                <w:b/>
                <w:bCs/>
                <w:lang w:val="en-GB"/>
              </w:rPr>
              <w:t>7</w:t>
            </w:r>
          </w:p>
        </w:tc>
      </w:tr>
      <w:tr w:rsidR="00F705C3" w:rsidTr="00F705C3">
        <w:tc>
          <w:tcPr>
            <w:tcW w:w="558" w:type="dxa"/>
          </w:tcPr>
          <w:p w:rsidR="00F705C3" w:rsidRDefault="00F705C3" w:rsidP="00E32EE9">
            <w:pPr>
              <w:spacing w:line="360" w:lineRule="auto"/>
              <w:jc w:val="both"/>
              <w:rPr>
                <w:b/>
                <w:bCs/>
                <w:lang w:val="en-GB"/>
              </w:rPr>
            </w:pPr>
            <w:r>
              <w:rPr>
                <w:b/>
                <w:bCs/>
                <w:lang w:val="en-GB"/>
              </w:rPr>
              <w:t>4</w:t>
            </w:r>
          </w:p>
        </w:tc>
        <w:tc>
          <w:tcPr>
            <w:tcW w:w="3330" w:type="dxa"/>
          </w:tcPr>
          <w:p w:rsidR="00F705C3" w:rsidRDefault="00F705C3" w:rsidP="00E32EE9">
            <w:pPr>
              <w:spacing w:line="360" w:lineRule="auto"/>
              <w:jc w:val="both"/>
              <w:rPr>
                <w:b/>
                <w:bCs/>
                <w:lang w:val="en-GB"/>
              </w:rPr>
            </w:pPr>
            <w:r w:rsidRPr="007368FD">
              <w:rPr>
                <w:b/>
                <w:bCs/>
                <w:lang w:val="en-GB"/>
              </w:rPr>
              <w:t>News paper</w:t>
            </w:r>
          </w:p>
        </w:tc>
        <w:tc>
          <w:tcPr>
            <w:tcW w:w="1288" w:type="dxa"/>
          </w:tcPr>
          <w:p w:rsidR="00F705C3" w:rsidRDefault="00F705C3" w:rsidP="00E32EE9">
            <w:pPr>
              <w:spacing w:line="360" w:lineRule="auto"/>
              <w:jc w:val="both"/>
              <w:rPr>
                <w:b/>
                <w:bCs/>
                <w:lang w:val="en-GB"/>
              </w:rPr>
            </w:pPr>
            <w:r>
              <w:rPr>
                <w:b/>
                <w:bCs/>
                <w:lang w:val="en-GB"/>
              </w:rPr>
              <w:t>24</w:t>
            </w:r>
          </w:p>
        </w:tc>
        <w:tc>
          <w:tcPr>
            <w:tcW w:w="989" w:type="dxa"/>
          </w:tcPr>
          <w:p w:rsidR="00F705C3" w:rsidRDefault="00F705C3" w:rsidP="00E32EE9">
            <w:pPr>
              <w:spacing w:line="360" w:lineRule="auto"/>
              <w:jc w:val="both"/>
              <w:rPr>
                <w:b/>
                <w:bCs/>
                <w:lang w:val="en-GB"/>
              </w:rPr>
            </w:pPr>
            <w:r>
              <w:rPr>
                <w:b/>
                <w:bCs/>
                <w:lang w:val="en-GB"/>
              </w:rPr>
              <w:t>3.1</w:t>
            </w:r>
          </w:p>
        </w:tc>
        <w:tc>
          <w:tcPr>
            <w:tcW w:w="783" w:type="dxa"/>
          </w:tcPr>
          <w:p w:rsidR="00F705C3" w:rsidRDefault="00F705C3" w:rsidP="00E32EE9">
            <w:pPr>
              <w:spacing w:line="360" w:lineRule="auto"/>
              <w:jc w:val="both"/>
              <w:rPr>
                <w:b/>
                <w:bCs/>
                <w:lang w:val="en-GB"/>
              </w:rPr>
            </w:pPr>
            <w:r>
              <w:rPr>
                <w:b/>
                <w:bCs/>
                <w:lang w:val="en-GB"/>
              </w:rPr>
              <w:t>6</w:t>
            </w:r>
          </w:p>
        </w:tc>
      </w:tr>
      <w:tr w:rsidR="00F705C3" w:rsidTr="00F705C3">
        <w:tc>
          <w:tcPr>
            <w:tcW w:w="558" w:type="dxa"/>
          </w:tcPr>
          <w:p w:rsidR="00F705C3" w:rsidRDefault="00F705C3" w:rsidP="00E32EE9">
            <w:pPr>
              <w:spacing w:line="360" w:lineRule="auto"/>
              <w:jc w:val="both"/>
              <w:rPr>
                <w:b/>
                <w:bCs/>
                <w:lang w:val="en-GB"/>
              </w:rPr>
            </w:pPr>
            <w:r>
              <w:rPr>
                <w:b/>
                <w:bCs/>
                <w:lang w:val="en-GB"/>
              </w:rPr>
              <w:t>5</w:t>
            </w:r>
          </w:p>
        </w:tc>
        <w:tc>
          <w:tcPr>
            <w:tcW w:w="3330" w:type="dxa"/>
          </w:tcPr>
          <w:p w:rsidR="00F705C3" w:rsidRPr="007368FD" w:rsidRDefault="00F705C3" w:rsidP="00E32EE9">
            <w:pPr>
              <w:spacing w:line="360" w:lineRule="auto"/>
              <w:jc w:val="both"/>
              <w:rPr>
                <w:b/>
                <w:bCs/>
                <w:lang w:val="en-GB"/>
              </w:rPr>
            </w:pPr>
            <w:r w:rsidRPr="007368FD">
              <w:rPr>
                <w:b/>
                <w:bCs/>
                <w:lang w:val="en-GB"/>
              </w:rPr>
              <w:t>Billboard massage</w:t>
            </w:r>
          </w:p>
        </w:tc>
        <w:tc>
          <w:tcPr>
            <w:tcW w:w="1288" w:type="dxa"/>
          </w:tcPr>
          <w:p w:rsidR="00F705C3" w:rsidRDefault="00F705C3" w:rsidP="00E32EE9">
            <w:pPr>
              <w:spacing w:line="360" w:lineRule="auto"/>
              <w:jc w:val="both"/>
              <w:rPr>
                <w:b/>
                <w:bCs/>
                <w:lang w:val="en-GB"/>
              </w:rPr>
            </w:pPr>
            <w:r>
              <w:rPr>
                <w:b/>
                <w:bCs/>
                <w:lang w:val="en-GB"/>
              </w:rPr>
              <w:t>192</w:t>
            </w:r>
          </w:p>
        </w:tc>
        <w:tc>
          <w:tcPr>
            <w:tcW w:w="989" w:type="dxa"/>
          </w:tcPr>
          <w:p w:rsidR="00F705C3" w:rsidRDefault="00F705C3" w:rsidP="00E32EE9">
            <w:pPr>
              <w:spacing w:line="360" w:lineRule="auto"/>
              <w:jc w:val="both"/>
              <w:rPr>
                <w:b/>
                <w:bCs/>
                <w:lang w:val="en-GB"/>
              </w:rPr>
            </w:pPr>
            <w:r>
              <w:rPr>
                <w:b/>
                <w:bCs/>
                <w:lang w:val="en-GB"/>
              </w:rPr>
              <w:t>24.9</w:t>
            </w:r>
          </w:p>
        </w:tc>
        <w:tc>
          <w:tcPr>
            <w:tcW w:w="783" w:type="dxa"/>
          </w:tcPr>
          <w:p w:rsidR="00F705C3" w:rsidRDefault="00F705C3" w:rsidP="00E32EE9">
            <w:pPr>
              <w:spacing w:line="360" w:lineRule="auto"/>
              <w:jc w:val="both"/>
              <w:rPr>
                <w:b/>
                <w:bCs/>
                <w:lang w:val="en-GB"/>
              </w:rPr>
            </w:pPr>
            <w:r>
              <w:rPr>
                <w:b/>
                <w:bCs/>
                <w:lang w:val="en-GB"/>
              </w:rPr>
              <w:t>2</w:t>
            </w:r>
          </w:p>
        </w:tc>
      </w:tr>
      <w:tr w:rsidR="00F705C3" w:rsidTr="00F705C3">
        <w:tc>
          <w:tcPr>
            <w:tcW w:w="558" w:type="dxa"/>
          </w:tcPr>
          <w:p w:rsidR="00F705C3" w:rsidRDefault="00F705C3" w:rsidP="00E32EE9">
            <w:pPr>
              <w:spacing w:line="360" w:lineRule="auto"/>
              <w:jc w:val="both"/>
              <w:rPr>
                <w:b/>
                <w:bCs/>
                <w:lang w:val="en-GB"/>
              </w:rPr>
            </w:pPr>
            <w:r>
              <w:rPr>
                <w:b/>
                <w:bCs/>
                <w:lang w:val="en-GB"/>
              </w:rPr>
              <w:t>6</w:t>
            </w:r>
          </w:p>
        </w:tc>
        <w:tc>
          <w:tcPr>
            <w:tcW w:w="3330" w:type="dxa"/>
          </w:tcPr>
          <w:p w:rsidR="00F705C3" w:rsidRPr="007368FD" w:rsidRDefault="00F705C3" w:rsidP="00E32EE9">
            <w:pPr>
              <w:spacing w:line="360" w:lineRule="auto"/>
              <w:jc w:val="both"/>
              <w:rPr>
                <w:b/>
                <w:bCs/>
                <w:lang w:val="en-GB"/>
              </w:rPr>
            </w:pPr>
            <w:r w:rsidRPr="007368FD">
              <w:rPr>
                <w:b/>
                <w:bCs/>
                <w:lang w:val="en-GB"/>
              </w:rPr>
              <w:t>Internet (social media)</w:t>
            </w:r>
          </w:p>
        </w:tc>
        <w:tc>
          <w:tcPr>
            <w:tcW w:w="1288" w:type="dxa"/>
          </w:tcPr>
          <w:p w:rsidR="00F705C3" w:rsidRDefault="00F705C3" w:rsidP="00E32EE9">
            <w:pPr>
              <w:spacing w:line="360" w:lineRule="auto"/>
              <w:jc w:val="both"/>
              <w:rPr>
                <w:b/>
                <w:bCs/>
                <w:lang w:val="en-GB"/>
              </w:rPr>
            </w:pPr>
            <w:r>
              <w:rPr>
                <w:b/>
                <w:bCs/>
                <w:lang w:val="en-GB"/>
              </w:rPr>
              <w:t>304</w:t>
            </w:r>
          </w:p>
        </w:tc>
        <w:tc>
          <w:tcPr>
            <w:tcW w:w="989" w:type="dxa"/>
          </w:tcPr>
          <w:p w:rsidR="00F705C3" w:rsidRDefault="00F705C3" w:rsidP="00E32EE9">
            <w:pPr>
              <w:spacing w:line="360" w:lineRule="auto"/>
              <w:jc w:val="both"/>
              <w:rPr>
                <w:b/>
                <w:bCs/>
                <w:lang w:val="en-GB"/>
              </w:rPr>
            </w:pPr>
            <w:r>
              <w:rPr>
                <w:b/>
                <w:bCs/>
                <w:lang w:val="en-GB"/>
              </w:rPr>
              <w:t>39.4</w:t>
            </w:r>
          </w:p>
        </w:tc>
        <w:tc>
          <w:tcPr>
            <w:tcW w:w="783" w:type="dxa"/>
          </w:tcPr>
          <w:p w:rsidR="00F705C3" w:rsidRDefault="00F705C3" w:rsidP="00E32EE9">
            <w:pPr>
              <w:spacing w:line="360" w:lineRule="auto"/>
              <w:jc w:val="both"/>
              <w:rPr>
                <w:b/>
                <w:bCs/>
                <w:lang w:val="en-GB"/>
              </w:rPr>
            </w:pPr>
            <w:r>
              <w:rPr>
                <w:b/>
                <w:bCs/>
                <w:lang w:val="en-GB"/>
              </w:rPr>
              <w:t>1</w:t>
            </w:r>
          </w:p>
        </w:tc>
      </w:tr>
      <w:tr w:rsidR="00F705C3" w:rsidTr="00F705C3">
        <w:tc>
          <w:tcPr>
            <w:tcW w:w="558" w:type="dxa"/>
          </w:tcPr>
          <w:p w:rsidR="00F705C3" w:rsidRDefault="00F705C3" w:rsidP="00E32EE9">
            <w:pPr>
              <w:spacing w:line="360" w:lineRule="auto"/>
              <w:jc w:val="both"/>
              <w:rPr>
                <w:b/>
                <w:bCs/>
                <w:lang w:val="en-GB"/>
              </w:rPr>
            </w:pPr>
            <w:r>
              <w:rPr>
                <w:b/>
                <w:bCs/>
                <w:lang w:val="en-GB"/>
              </w:rPr>
              <w:t>7</w:t>
            </w:r>
          </w:p>
        </w:tc>
        <w:tc>
          <w:tcPr>
            <w:tcW w:w="3330" w:type="dxa"/>
          </w:tcPr>
          <w:p w:rsidR="00F705C3" w:rsidRPr="007368FD" w:rsidRDefault="00F705C3" w:rsidP="00E32EE9">
            <w:pPr>
              <w:spacing w:line="360" w:lineRule="auto"/>
              <w:jc w:val="both"/>
              <w:rPr>
                <w:b/>
                <w:bCs/>
                <w:lang w:val="en-GB"/>
              </w:rPr>
            </w:pPr>
            <w:r>
              <w:rPr>
                <w:b/>
                <w:bCs/>
                <w:lang w:val="en-GB"/>
              </w:rPr>
              <w:t>M</w:t>
            </w:r>
            <w:r w:rsidRPr="007368FD">
              <w:rPr>
                <w:b/>
                <w:bCs/>
                <w:lang w:val="en-GB"/>
              </w:rPr>
              <w:t>agazines</w:t>
            </w:r>
          </w:p>
        </w:tc>
        <w:tc>
          <w:tcPr>
            <w:tcW w:w="1288" w:type="dxa"/>
          </w:tcPr>
          <w:p w:rsidR="00F705C3" w:rsidRDefault="00F705C3" w:rsidP="00E32EE9">
            <w:pPr>
              <w:spacing w:line="360" w:lineRule="auto"/>
              <w:jc w:val="both"/>
              <w:rPr>
                <w:b/>
                <w:bCs/>
                <w:lang w:val="en-GB"/>
              </w:rPr>
            </w:pPr>
            <w:r>
              <w:rPr>
                <w:b/>
                <w:bCs/>
                <w:lang w:val="en-GB"/>
              </w:rPr>
              <w:t>2</w:t>
            </w:r>
          </w:p>
        </w:tc>
        <w:tc>
          <w:tcPr>
            <w:tcW w:w="989" w:type="dxa"/>
          </w:tcPr>
          <w:p w:rsidR="00F705C3" w:rsidRDefault="00F705C3" w:rsidP="00E32EE9">
            <w:pPr>
              <w:spacing w:line="360" w:lineRule="auto"/>
              <w:jc w:val="both"/>
              <w:rPr>
                <w:b/>
                <w:bCs/>
                <w:lang w:val="en-GB"/>
              </w:rPr>
            </w:pPr>
            <w:r>
              <w:rPr>
                <w:b/>
                <w:bCs/>
                <w:lang w:val="en-GB"/>
              </w:rPr>
              <w:t>0.25</w:t>
            </w:r>
          </w:p>
        </w:tc>
        <w:tc>
          <w:tcPr>
            <w:tcW w:w="783" w:type="dxa"/>
          </w:tcPr>
          <w:p w:rsidR="00F705C3" w:rsidRDefault="00F705C3" w:rsidP="00E32EE9">
            <w:pPr>
              <w:spacing w:line="360" w:lineRule="auto"/>
              <w:jc w:val="both"/>
              <w:rPr>
                <w:b/>
                <w:bCs/>
                <w:lang w:val="en-GB"/>
              </w:rPr>
            </w:pPr>
            <w:r>
              <w:rPr>
                <w:b/>
                <w:bCs/>
                <w:lang w:val="en-GB"/>
              </w:rPr>
              <w:t>8</w:t>
            </w:r>
          </w:p>
        </w:tc>
      </w:tr>
      <w:tr w:rsidR="00F705C3" w:rsidTr="00F705C3">
        <w:tc>
          <w:tcPr>
            <w:tcW w:w="558" w:type="dxa"/>
          </w:tcPr>
          <w:p w:rsidR="00F705C3" w:rsidRDefault="00F705C3" w:rsidP="00E32EE9">
            <w:pPr>
              <w:spacing w:line="360" w:lineRule="auto"/>
              <w:jc w:val="both"/>
              <w:rPr>
                <w:b/>
                <w:bCs/>
                <w:lang w:val="en-GB"/>
              </w:rPr>
            </w:pPr>
            <w:r>
              <w:rPr>
                <w:b/>
                <w:bCs/>
                <w:lang w:val="en-GB"/>
              </w:rPr>
              <w:t>8</w:t>
            </w:r>
          </w:p>
        </w:tc>
        <w:tc>
          <w:tcPr>
            <w:tcW w:w="3330" w:type="dxa"/>
          </w:tcPr>
          <w:p w:rsidR="00F705C3" w:rsidRPr="007368FD" w:rsidRDefault="00F705C3" w:rsidP="00E32EE9">
            <w:pPr>
              <w:spacing w:line="360" w:lineRule="auto"/>
              <w:jc w:val="both"/>
              <w:rPr>
                <w:b/>
                <w:bCs/>
                <w:lang w:val="en-GB"/>
              </w:rPr>
            </w:pPr>
            <w:r w:rsidRPr="007368FD">
              <w:rPr>
                <w:b/>
                <w:bCs/>
                <w:lang w:val="en-GB"/>
              </w:rPr>
              <w:t>Educational Institutions</w:t>
            </w:r>
          </w:p>
        </w:tc>
        <w:tc>
          <w:tcPr>
            <w:tcW w:w="1288" w:type="dxa"/>
          </w:tcPr>
          <w:p w:rsidR="00F705C3" w:rsidRDefault="00F705C3" w:rsidP="00E32EE9">
            <w:pPr>
              <w:spacing w:line="360" w:lineRule="auto"/>
              <w:jc w:val="both"/>
              <w:rPr>
                <w:b/>
                <w:bCs/>
                <w:lang w:val="en-GB"/>
              </w:rPr>
            </w:pPr>
            <w:r>
              <w:rPr>
                <w:b/>
                <w:bCs/>
                <w:lang w:val="en-GB"/>
              </w:rPr>
              <w:t>54</w:t>
            </w:r>
          </w:p>
        </w:tc>
        <w:tc>
          <w:tcPr>
            <w:tcW w:w="989" w:type="dxa"/>
          </w:tcPr>
          <w:p w:rsidR="00F705C3" w:rsidRDefault="00F705C3" w:rsidP="00E32EE9">
            <w:pPr>
              <w:spacing w:line="360" w:lineRule="auto"/>
              <w:jc w:val="both"/>
              <w:rPr>
                <w:b/>
                <w:bCs/>
                <w:lang w:val="en-GB"/>
              </w:rPr>
            </w:pPr>
            <w:r>
              <w:rPr>
                <w:b/>
                <w:bCs/>
                <w:lang w:val="en-GB"/>
              </w:rPr>
              <w:t>7</w:t>
            </w:r>
          </w:p>
        </w:tc>
        <w:tc>
          <w:tcPr>
            <w:tcW w:w="783" w:type="dxa"/>
          </w:tcPr>
          <w:p w:rsidR="00F705C3" w:rsidRDefault="00F705C3" w:rsidP="00E32EE9">
            <w:pPr>
              <w:spacing w:line="360" w:lineRule="auto"/>
              <w:jc w:val="both"/>
              <w:rPr>
                <w:b/>
                <w:bCs/>
                <w:lang w:val="en-GB"/>
              </w:rPr>
            </w:pPr>
            <w:r>
              <w:rPr>
                <w:b/>
                <w:bCs/>
                <w:lang w:val="en-GB"/>
              </w:rPr>
              <w:t>5</w:t>
            </w:r>
          </w:p>
        </w:tc>
      </w:tr>
    </w:tbl>
    <w:p w:rsidR="00EB77AE" w:rsidRDefault="00EB77AE" w:rsidP="00E32EE9">
      <w:pPr>
        <w:spacing w:line="360" w:lineRule="auto"/>
        <w:jc w:val="both"/>
        <w:rPr>
          <w:b/>
          <w:bCs/>
          <w:lang w:val="en-GB"/>
        </w:rPr>
      </w:pPr>
    </w:p>
    <w:p w:rsidR="00C97288" w:rsidRDefault="00C97288" w:rsidP="00E32EE9">
      <w:pPr>
        <w:spacing w:line="360" w:lineRule="auto"/>
        <w:jc w:val="both"/>
        <w:rPr>
          <w:b/>
          <w:bCs/>
          <w:lang w:val="en-GB"/>
        </w:rPr>
      </w:pPr>
    </w:p>
    <w:tbl>
      <w:tblPr>
        <w:tblStyle w:val="TableGrid"/>
        <w:tblW w:w="0" w:type="auto"/>
        <w:tblLook w:val="04A0" w:firstRow="1" w:lastRow="0" w:firstColumn="1" w:lastColumn="0" w:noHBand="0" w:noVBand="1"/>
      </w:tblPr>
      <w:tblGrid>
        <w:gridCol w:w="558"/>
        <w:gridCol w:w="3330"/>
        <w:gridCol w:w="1288"/>
        <w:gridCol w:w="989"/>
        <w:gridCol w:w="783"/>
      </w:tblGrid>
      <w:tr w:rsidR="00F705C3" w:rsidTr="00F705C3">
        <w:tc>
          <w:tcPr>
            <w:tcW w:w="558" w:type="dxa"/>
          </w:tcPr>
          <w:p w:rsidR="00F705C3" w:rsidRDefault="00F705C3" w:rsidP="00F705C3">
            <w:pPr>
              <w:spacing w:line="360" w:lineRule="auto"/>
              <w:jc w:val="both"/>
              <w:rPr>
                <w:b/>
                <w:bCs/>
                <w:lang w:val="en-GB"/>
              </w:rPr>
            </w:pPr>
          </w:p>
        </w:tc>
        <w:tc>
          <w:tcPr>
            <w:tcW w:w="3330" w:type="dxa"/>
          </w:tcPr>
          <w:p w:rsidR="00F705C3" w:rsidRDefault="00F705C3" w:rsidP="00F705C3">
            <w:pPr>
              <w:spacing w:line="360" w:lineRule="auto"/>
              <w:jc w:val="both"/>
              <w:rPr>
                <w:b/>
                <w:bCs/>
                <w:lang w:val="en-GB"/>
              </w:rPr>
            </w:pPr>
            <w:r>
              <w:rPr>
                <w:b/>
                <w:bCs/>
                <w:lang w:val="en-GB"/>
              </w:rPr>
              <w:t xml:space="preserve">Enforcement </w:t>
            </w:r>
          </w:p>
        </w:tc>
        <w:tc>
          <w:tcPr>
            <w:tcW w:w="1288" w:type="dxa"/>
          </w:tcPr>
          <w:p w:rsidR="00F705C3" w:rsidRDefault="00F705C3" w:rsidP="00F705C3">
            <w:pPr>
              <w:spacing w:line="360" w:lineRule="auto"/>
              <w:jc w:val="both"/>
              <w:rPr>
                <w:b/>
                <w:bCs/>
                <w:lang w:val="en-GB"/>
              </w:rPr>
            </w:pPr>
            <w:r>
              <w:rPr>
                <w:b/>
                <w:bCs/>
                <w:lang w:val="en-GB"/>
              </w:rPr>
              <w:t>frequency</w:t>
            </w:r>
          </w:p>
        </w:tc>
        <w:tc>
          <w:tcPr>
            <w:tcW w:w="989" w:type="dxa"/>
          </w:tcPr>
          <w:p w:rsidR="00F705C3" w:rsidRDefault="00F705C3" w:rsidP="00F705C3">
            <w:pPr>
              <w:spacing w:line="360" w:lineRule="auto"/>
              <w:jc w:val="both"/>
              <w:rPr>
                <w:b/>
                <w:bCs/>
                <w:lang w:val="en-GB"/>
              </w:rPr>
            </w:pPr>
            <w:r>
              <w:rPr>
                <w:b/>
                <w:bCs/>
                <w:lang w:val="en-GB"/>
              </w:rPr>
              <w:t>percent</w:t>
            </w:r>
          </w:p>
        </w:tc>
        <w:tc>
          <w:tcPr>
            <w:tcW w:w="783" w:type="dxa"/>
          </w:tcPr>
          <w:p w:rsidR="00F705C3" w:rsidRDefault="00F705C3" w:rsidP="00F705C3">
            <w:pPr>
              <w:spacing w:line="360" w:lineRule="auto"/>
              <w:jc w:val="both"/>
              <w:rPr>
                <w:b/>
                <w:bCs/>
                <w:lang w:val="en-GB"/>
              </w:rPr>
            </w:pPr>
            <w:r>
              <w:rPr>
                <w:b/>
                <w:bCs/>
                <w:lang w:val="en-GB"/>
              </w:rPr>
              <w:t>Rank</w:t>
            </w:r>
          </w:p>
        </w:tc>
      </w:tr>
      <w:tr w:rsidR="00F705C3" w:rsidTr="00F705C3">
        <w:tc>
          <w:tcPr>
            <w:tcW w:w="558" w:type="dxa"/>
          </w:tcPr>
          <w:p w:rsidR="00F705C3" w:rsidRDefault="00F705C3" w:rsidP="00F705C3">
            <w:pPr>
              <w:spacing w:line="360" w:lineRule="auto"/>
              <w:jc w:val="both"/>
              <w:rPr>
                <w:b/>
                <w:bCs/>
                <w:lang w:val="en-GB"/>
              </w:rPr>
            </w:pPr>
            <w:r>
              <w:rPr>
                <w:b/>
                <w:bCs/>
                <w:lang w:val="en-GB"/>
              </w:rPr>
              <w:t>1</w:t>
            </w:r>
          </w:p>
        </w:tc>
        <w:tc>
          <w:tcPr>
            <w:tcW w:w="3330" w:type="dxa"/>
          </w:tcPr>
          <w:p w:rsidR="00F705C3" w:rsidRDefault="00F705C3" w:rsidP="00F705C3">
            <w:pPr>
              <w:spacing w:line="360" w:lineRule="auto"/>
              <w:jc w:val="both"/>
              <w:rPr>
                <w:b/>
                <w:bCs/>
                <w:lang w:val="en-GB"/>
              </w:rPr>
            </w:pPr>
            <w:r w:rsidRPr="004266B6">
              <w:rPr>
                <w:sz w:val="20"/>
                <w:szCs w:val="20"/>
              </w:rPr>
              <w:t>Speed Cameras</w:t>
            </w:r>
          </w:p>
        </w:tc>
        <w:tc>
          <w:tcPr>
            <w:tcW w:w="1288" w:type="dxa"/>
          </w:tcPr>
          <w:p w:rsidR="00F705C3" w:rsidRDefault="00810465" w:rsidP="00F705C3">
            <w:pPr>
              <w:spacing w:line="360" w:lineRule="auto"/>
              <w:jc w:val="both"/>
              <w:rPr>
                <w:b/>
                <w:bCs/>
                <w:lang w:val="en-GB"/>
              </w:rPr>
            </w:pPr>
            <w:r>
              <w:rPr>
                <w:b/>
                <w:bCs/>
                <w:lang w:val="en-GB"/>
              </w:rPr>
              <w:t>242</w:t>
            </w:r>
          </w:p>
        </w:tc>
        <w:tc>
          <w:tcPr>
            <w:tcW w:w="989" w:type="dxa"/>
          </w:tcPr>
          <w:p w:rsidR="00F705C3" w:rsidRDefault="006A62DD" w:rsidP="00F705C3">
            <w:pPr>
              <w:spacing w:line="360" w:lineRule="auto"/>
              <w:jc w:val="both"/>
              <w:rPr>
                <w:b/>
                <w:bCs/>
                <w:lang w:val="en-GB"/>
              </w:rPr>
            </w:pPr>
            <w:r w:rsidRPr="006A62DD">
              <w:rPr>
                <w:b/>
                <w:bCs/>
                <w:lang w:val="en-GB"/>
              </w:rPr>
              <w:t>38.9</w:t>
            </w:r>
          </w:p>
        </w:tc>
        <w:tc>
          <w:tcPr>
            <w:tcW w:w="783" w:type="dxa"/>
          </w:tcPr>
          <w:p w:rsidR="00F705C3" w:rsidRDefault="00810465" w:rsidP="00F705C3">
            <w:pPr>
              <w:spacing w:line="360" w:lineRule="auto"/>
              <w:jc w:val="both"/>
              <w:rPr>
                <w:b/>
                <w:bCs/>
                <w:lang w:val="en-GB"/>
              </w:rPr>
            </w:pPr>
            <w:r>
              <w:rPr>
                <w:b/>
                <w:bCs/>
                <w:lang w:val="en-GB"/>
              </w:rPr>
              <w:t>1</w:t>
            </w:r>
          </w:p>
        </w:tc>
      </w:tr>
      <w:tr w:rsidR="00F705C3" w:rsidTr="00F705C3">
        <w:tc>
          <w:tcPr>
            <w:tcW w:w="558" w:type="dxa"/>
          </w:tcPr>
          <w:p w:rsidR="00F705C3" w:rsidRDefault="00F705C3" w:rsidP="00F705C3">
            <w:pPr>
              <w:spacing w:line="360" w:lineRule="auto"/>
              <w:jc w:val="both"/>
              <w:rPr>
                <w:b/>
                <w:bCs/>
                <w:lang w:val="en-GB"/>
              </w:rPr>
            </w:pPr>
            <w:r>
              <w:rPr>
                <w:b/>
                <w:bCs/>
                <w:lang w:val="en-GB"/>
              </w:rPr>
              <w:t>2</w:t>
            </w:r>
          </w:p>
        </w:tc>
        <w:tc>
          <w:tcPr>
            <w:tcW w:w="3330" w:type="dxa"/>
          </w:tcPr>
          <w:p w:rsidR="00F705C3" w:rsidRDefault="00F705C3" w:rsidP="00F705C3">
            <w:pPr>
              <w:spacing w:line="360" w:lineRule="auto"/>
              <w:jc w:val="both"/>
              <w:rPr>
                <w:b/>
                <w:bCs/>
                <w:lang w:val="en-GB"/>
              </w:rPr>
            </w:pPr>
            <w:r>
              <w:rPr>
                <w:sz w:val="20"/>
                <w:szCs w:val="20"/>
              </w:rPr>
              <w:t>Traffic light Cameras</w:t>
            </w:r>
          </w:p>
        </w:tc>
        <w:tc>
          <w:tcPr>
            <w:tcW w:w="1288" w:type="dxa"/>
          </w:tcPr>
          <w:p w:rsidR="00F705C3" w:rsidRDefault="00810465" w:rsidP="00F705C3">
            <w:pPr>
              <w:spacing w:line="360" w:lineRule="auto"/>
              <w:jc w:val="both"/>
              <w:rPr>
                <w:b/>
                <w:bCs/>
                <w:lang w:val="en-GB"/>
              </w:rPr>
            </w:pPr>
            <w:r>
              <w:rPr>
                <w:b/>
                <w:bCs/>
                <w:lang w:val="en-GB"/>
              </w:rPr>
              <w:t>111</w:t>
            </w:r>
          </w:p>
        </w:tc>
        <w:tc>
          <w:tcPr>
            <w:tcW w:w="989" w:type="dxa"/>
          </w:tcPr>
          <w:p w:rsidR="00F705C3" w:rsidRDefault="006A62DD" w:rsidP="00F705C3">
            <w:pPr>
              <w:spacing w:line="360" w:lineRule="auto"/>
              <w:jc w:val="both"/>
              <w:rPr>
                <w:b/>
                <w:bCs/>
                <w:lang w:val="en-GB"/>
              </w:rPr>
            </w:pPr>
            <w:r w:rsidRPr="006A62DD">
              <w:rPr>
                <w:b/>
                <w:bCs/>
                <w:lang w:val="en-GB"/>
              </w:rPr>
              <w:t>17.84</w:t>
            </w:r>
          </w:p>
        </w:tc>
        <w:tc>
          <w:tcPr>
            <w:tcW w:w="783" w:type="dxa"/>
          </w:tcPr>
          <w:p w:rsidR="00F705C3" w:rsidRDefault="00810465" w:rsidP="00F705C3">
            <w:pPr>
              <w:spacing w:line="360" w:lineRule="auto"/>
              <w:jc w:val="both"/>
              <w:rPr>
                <w:b/>
                <w:bCs/>
                <w:lang w:val="en-GB"/>
              </w:rPr>
            </w:pPr>
            <w:r>
              <w:rPr>
                <w:b/>
                <w:bCs/>
                <w:lang w:val="en-GB"/>
              </w:rPr>
              <w:t>3</w:t>
            </w:r>
          </w:p>
        </w:tc>
      </w:tr>
      <w:tr w:rsidR="00F705C3" w:rsidTr="00F705C3">
        <w:tc>
          <w:tcPr>
            <w:tcW w:w="558" w:type="dxa"/>
          </w:tcPr>
          <w:p w:rsidR="00F705C3" w:rsidRDefault="00F705C3" w:rsidP="00F705C3">
            <w:pPr>
              <w:spacing w:line="360" w:lineRule="auto"/>
              <w:jc w:val="both"/>
              <w:rPr>
                <w:b/>
                <w:bCs/>
                <w:lang w:val="en-GB"/>
              </w:rPr>
            </w:pPr>
            <w:r>
              <w:rPr>
                <w:b/>
                <w:bCs/>
                <w:lang w:val="en-GB"/>
              </w:rPr>
              <w:t>3</w:t>
            </w:r>
          </w:p>
        </w:tc>
        <w:tc>
          <w:tcPr>
            <w:tcW w:w="3330" w:type="dxa"/>
          </w:tcPr>
          <w:p w:rsidR="00F705C3" w:rsidRDefault="00F705C3" w:rsidP="00F705C3">
            <w:pPr>
              <w:spacing w:line="360" w:lineRule="auto"/>
              <w:jc w:val="both"/>
              <w:rPr>
                <w:b/>
                <w:bCs/>
                <w:lang w:val="en-GB"/>
              </w:rPr>
            </w:pPr>
            <w:r>
              <w:rPr>
                <w:sz w:val="20"/>
                <w:szCs w:val="20"/>
              </w:rPr>
              <w:t>Police Presence (On the spot Fines)</w:t>
            </w:r>
          </w:p>
        </w:tc>
        <w:tc>
          <w:tcPr>
            <w:tcW w:w="1288" w:type="dxa"/>
          </w:tcPr>
          <w:p w:rsidR="00F705C3" w:rsidRDefault="00810465" w:rsidP="00F705C3">
            <w:pPr>
              <w:spacing w:line="360" w:lineRule="auto"/>
              <w:jc w:val="both"/>
              <w:rPr>
                <w:b/>
                <w:bCs/>
                <w:lang w:val="en-GB"/>
              </w:rPr>
            </w:pPr>
            <w:r>
              <w:rPr>
                <w:b/>
                <w:bCs/>
                <w:lang w:val="en-GB"/>
              </w:rPr>
              <w:t>174</w:t>
            </w:r>
          </w:p>
        </w:tc>
        <w:tc>
          <w:tcPr>
            <w:tcW w:w="989" w:type="dxa"/>
          </w:tcPr>
          <w:p w:rsidR="00F705C3" w:rsidRDefault="006A62DD" w:rsidP="006A62DD">
            <w:pPr>
              <w:spacing w:line="360" w:lineRule="auto"/>
              <w:jc w:val="both"/>
              <w:rPr>
                <w:b/>
                <w:bCs/>
                <w:lang w:val="en-GB"/>
              </w:rPr>
            </w:pPr>
            <w:r w:rsidRPr="006A62DD">
              <w:rPr>
                <w:b/>
                <w:bCs/>
                <w:lang w:val="en-GB"/>
              </w:rPr>
              <w:t>27.98</w:t>
            </w:r>
          </w:p>
        </w:tc>
        <w:tc>
          <w:tcPr>
            <w:tcW w:w="783" w:type="dxa"/>
          </w:tcPr>
          <w:p w:rsidR="00F705C3" w:rsidRDefault="00810465" w:rsidP="00F705C3">
            <w:pPr>
              <w:spacing w:line="360" w:lineRule="auto"/>
              <w:jc w:val="both"/>
              <w:rPr>
                <w:b/>
                <w:bCs/>
                <w:lang w:val="en-GB"/>
              </w:rPr>
            </w:pPr>
            <w:r>
              <w:rPr>
                <w:b/>
                <w:bCs/>
                <w:lang w:val="en-GB"/>
              </w:rPr>
              <w:t>2</w:t>
            </w:r>
          </w:p>
        </w:tc>
      </w:tr>
      <w:tr w:rsidR="00F705C3" w:rsidTr="00F705C3">
        <w:tc>
          <w:tcPr>
            <w:tcW w:w="558" w:type="dxa"/>
          </w:tcPr>
          <w:p w:rsidR="00F705C3" w:rsidRDefault="00F705C3" w:rsidP="00F705C3">
            <w:pPr>
              <w:spacing w:line="360" w:lineRule="auto"/>
              <w:jc w:val="both"/>
              <w:rPr>
                <w:b/>
                <w:bCs/>
                <w:lang w:val="en-GB"/>
              </w:rPr>
            </w:pPr>
            <w:r>
              <w:rPr>
                <w:b/>
                <w:bCs/>
                <w:lang w:val="en-GB"/>
              </w:rPr>
              <w:t>4</w:t>
            </w:r>
          </w:p>
        </w:tc>
        <w:tc>
          <w:tcPr>
            <w:tcW w:w="3330" w:type="dxa"/>
          </w:tcPr>
          <w:p w:rsidR="00F705C3" w:rsidRDefault="00F705C3" w:rsidP="00F705C3">
            <w:pPr>
              <w:spacing w:line="360" w:lineRule="auto"/>
              <w:jc w:val="both"/>
              <w:rPr>
                <w:b/>
                <w:bCs/>
                <w:lang w:val="en-GB"/>
              </w:rPr>
            </w:pPr>
            <w:r>
              <w:rPr>
                <w:sz w:val="20"/>
                <w:szCs w:val="20"/>
              </w:rPr>
              <w:t>Deduction of License Points</w:t>
            </w:r>
          </w:p>
        </w:tc>
        <w:tc>
          <w:tcPr>
            <w:tcW w:w="1288" w:type="dxa"/>
          </w:tcPr>
          <w:p w:rsidR="00F705C3" w:rsidRDefault="00810465" w:rsidP="00F705C3">
            <w:pPr>
              <w:spacing w:line="360" w:lineRule="auto"/>
              <w:jc w:val="both"/>
              <w:rPr>
                <w:b/>
                <w:bCs/>
                <w:lang w:val="en-GB"/>
              </w:rPr>
            </w:pPr>
            <w:r>
              <w:rPr>
                <w:b/>
                <w:bCs/>
                <w:lang w:val="en-GB"/>
              </w:rPr>
              <w:t>71</w:t>
            </w:r>
          </w:p>
        </w:tc>
        <w:tc>
          <w:tcPr>
            <w:tcW w:w="989" w:type="dxa"/>
          </w:tcPr>
          <w:p w:rsidR="00F705C3" w:rsidRDefault="006A62DD" w:rsidP="00F705C3">
            <w:pPr>
              <w:spacing w:line="360" w:lineRule="auto"/>
              <w:jc w:val="both"/>
              <w:rPr>
                <w:b/>
                <w:bCs/>
                <w:lang w:val="en-GB"/>
              </w:rPr>
            </w:pPr>
            <w:r w:rsidRPr="006A62DD">
              <w:rPr>
                <w:b/>
                <w:bCs/>
                <w:lang w:val="en-GB"/>
              </w:rPr>
              <w:t>11.42</w:t>
            </w:r>
          </w:p>
        </w:tc>
        <w:tc>
          <w:tcPr>
            <w:tcW w:w="783" w:type="dxa"/>
          </w:tcPr>
          <w:p w:rsidR="00F705C3" w:rsidRDefault="00810465" w:rsidP="00F705C3">
            <w:pPr>
              <w:spacing w:line="360" w:lineRule="auto"/>
              <w:jc w:val="both"/>
              <w:rPr>
                <w:b/>
                <w:bCs/>
                <w:lang w:val="en-GB"/>
              </w:rPr>
            </w:pPr>
            <w:r>
              <w:rPr>
                <w:b/>
                <w:bCs/>
                <w:lang w:val="en-GB"/>
              </w:rPr>
              <w:t>4</w:t>
            </w:r>
          </w:p>
        </w:tc>
      </w:tr>
      <w:tr w:rsidR="00F705C3" w:rsidTr="00F705C3">
        <w:tc>
          <w:tcPr>
            <w:tcW w:w="558" w:type="dxa"/>
          </w:tcPr>
          <w:p w:rsidR="00F705C3" w:rsidRDefault="00F705C3" w:rsidP="00F705C3">
            <w:pPr>
              <w:spacing w:line="360" w:lineRule="auto"/>
              <w:jc w:val="both"/>
              <w:rPr>
                <w:b/>
                <w:bCs/>
                <w:lang w:val="en-GB"/>
              </w:rPr>
            </w:pPr>
            <w:r>
              <w:rPr>
                <w:b/>
                <w:bCs/>
                <w:lang w:val="en-GB"/>
              </w:rPr>
              <w:t>5</w:t>
            </w:r>
          </w:p>
        </w:tc>
        <w:tc>
          <w:tcPr>
            <w:tcW w:w="3330" w:type="dxa"/>
          </w:tcPr>
          <w:p w:rsidR="00F705C3" w:rsidRPr="007368FD" w:rsidRDefault="00F705C3" w:rsidP="00F705C3">
            <w:pPr>
              <w:spacing w:line="360" w:lineRule="auto"/>
              <w:jc w:val="both"/>
              <w:rPr>
                <w:b/>
                <w:bCs/>
                <w:lang w:val="en-GB"/>
              </w:rPr>
            </w:pPr>
            <w:r>
              <w:rPr>
                <w:b/>
                <w:bCs/>
                <w:lang w:val="en-GB"/>
              </w:rPr>
              <w:t xml:space="preserve">Others </w:t>
            </w:r>
          </w:p>
        </w:tc>
        <w:tc>
          <w:tcPr>
            <w:tcW w:w="1288" w:type="dxa"/>
          </w:tcPr>
          <w:p w:rsidR="00F705C3" w:rsidRDefault="00810465" w:rsidP="00F705C3">
            <w:pPr>
              <w:spacing w:line="360" w:lineRule="auto"/>
              <w:jc w:val="both"/>
              <w:rPr>
                <w:b/>
                <w:bCs/>
                <w:lang w:val="en-GB"/>
              </w:rPr>
            </w:pPr>
            <w:r>
              <w:rPr>
                <w:b/>
                <w:bCs/>
                <w:lang w:val="en-GB"/>
              </w:rPr>
              <w:t>24</w:t>
            </w:r>
          </w:p>
        </w:tc>
        <w:tc>
          <w:tcPr>
            <w:tcW w:w="989" w:type="dxa"/>
          </w:tcPr>
          <w:p w:rsidR="00F705C3" w:rsidRDefault="006A62DD" w:rsidP="00F705C3">
            <w:pPr>
              <w:spacing w:line="360" w:lineRule="auto"/>
              <w:jc w:val="both"/>
              <w:rPr>
                <w:b/>
                <w:bCs/>
                <w:lang w:val="en-GB"/>
              </w:rPr>
            </w:pPr>
            <w:r w:rsidRPr="006A62DD">
              <w:rPr>
                <w:b/>
                <w:bCs/>
                <w:lang w:val="en-GB"/>
              </w:rPr>
              <w:t>3.86</w:t>
            </w:r>
          </w:p>
        </w:tc>
        <w:tc>
          <w:tcPr>
            <w:tcW w:w="783" w:type="dxa"/>
          </w:tcPr>
          <w:p w:rsidR="00F705C3" w:rsidRDefault="00810465" w:rsidP="00F705C3">
            <w:pPr>
              <w:spacing w:line="360" w:lineRule="auto"/>
              <w:jc w:val="both"/>
              <w:rPr>
                <w:b/>
                <w:bCs/>
                <w:lang w:val="en-GB"/>
              </w:rPr>
            </w:pPr>
            <w:r>
              <w:rPr>
                <w:b/>
                <w:bCs/>
                <w:lang w:val="en-GB"/>
              </w:rPr>
              <w:t>5</w:t>
            </w:r>
          </w:p>
        </w:tc>
      </w:tr>
    </w:tbl>
    <w:p w:rsidR="00EB77AE" w:rsidRDefault="00EB77AE" w:rsidP="00E32EE9">
      <w:pPr>
        <w:spacing w:line="360" w:lineRule="auto"/>
        <w:jc w:val="both"/>
        <w:rPr>
          <w:b/>
          <w:bCs/>
          <w:lang w:val="en-GB"/>
        </w:rPr>
      </w:pPr>
    </w:p>
    <w:tbl>
      <w:tblPr>
        <w:tblStyle w:val="TableGrid"/>
        <w:tblW w:w="0" w:type="auto"/>
        <w:tblLook w:val="04A0" w:firstRow="1" w:lastRow="0" w:firstColumn="1" w:lastColumn="0" w:noHBand="0" w:noVBand="1"/>
      </w:tblPr>
      <w:tblGrid>
        <w:gridCol w:w="828"/>
        <w:gridCol w:w="3960"/>
        <w:gridCol w:w="2394"/>
        <w:gridCol w:w="2394"/>
      </w:tblGrid>
      <w:tr w:rsidR="00C97288" w:rsidTr="0047098E">
        <w:tc>
          <w:tcPr>
            <w:tcW w:w="828" w:type="dxa"/>
          </w:tcPr>
          <w:p w:rsidR="00C97288" w:rsidRDefault="00C97288" w:rsidP="0047098E">
            <w:pPr>
              <w:spacing w:line="360" w:lineRule="auto"/>
              <w:jc w:val="both"/>
              <w:rPr>
                <w:b/>
                <w:bCs/>
                <w:lang w:val="en-GB"/>
              </w:rPr>
            </w:pPr>
          </w:p>
        </w:tc>
        <w:tc>
          <w:tcPr>
            <w:tcW w:w="3960" w:type="dxa"/>
          </w:tcPr>
          <w:p w:rsidR="00C97288" w:rsidRDefault="00C97288" w:rsidP="0047098E">
            <w:pPr>
              <w:spacing w:line="360" w:lineRule="auto"/>
              <w:jc w:val="both"/>
              <w:rPr>
                <w:b/>
                <w:bCs/>
                <w:lang w:val="en-GB"/>
              </w:rPr>
            </w:pPr>
            <w:r>
              <w:rPr>
                <w:szCs w:val="20"/>
              </w:rPr>
              <w:t>ROAD SAFETY STRATEGIES</w:t>
            </w:r>
          </w:p>
        </w:tc>
        <w:tc>
          <w:tcPr>
            <w:tcW w:w="2394" w:type="dxa"/>
          </w:tcPr>
          <w:p w:rsidR="00C97288" w:rsidRDefault="00C97288" w:rsidP="0047098E">
            <w:pPr>
              <w:spacing w:line="360" w:lineRule="auto"/>
              <w:jc w:val="both"/>
              <w:rPr>
                <w:b/>
                <w:bCs/>
                <w:lang w:val="en-GB"/>
              </w:rPr>
            </w:pPr>
            <w:r>
              <w:rPr>
                <w:b/>
                <w:bCs/>
                <w:lang w:val="en-GB"/>
              </w:rPr>
              <w:t>Yes (Percent)</w:t>
            </w:r>
          </w:p>
        </w:tc>
        <w:tc>
          <w:tcPr>
            <w:tcW w:w="2394" w:type="dxa"/>
          </w:tcPr>
          <w:p w:rsidR="00C97288" w:rsidRDefault="00C97288" w:rsidP="0047098E">
            <w:pPr>
              <w:spacing w:line="360" w:lineRule="auto"/>
              <w:jc w:val="both"/>
              <w:rPr>
                <w:b/>
                <w:bCs/>
                <w:lang w:val="en-GB"/>
              </w:rPr>
            </w:pPr>
            <w:r>
              <w:rPr>
                <w:b/>
                <w:bCs/>
                <w:lang w:val="en-GB"/>
              </w:rPr>
              <w:t>No(Percent)</w:t>
            </w:r>
          </w:p>
        </w:tc>
      </w:tr>
      <w:tr w:rsidR="00C97288" w:rsidTr="0047098E">
        <w:tc>
          <w:tcPr>
            <w:tcW w:w="828" w:type="dxa"/>
          </w:tcPr>
          <w:p w:rsidR="00C97288" w:rsidRDefault="00C97288" w:rsidP="0047098E">
            <w:pPr>
              <w:spacing w:line="360" w:lineRule="auto"/>
              <w:jc w:val="both"/>
              <w:rPr>
                <w:b/>
                <w:bCs/>
                <w:lang w:val="en-GB"/>
              </w:rPr>
            </w:pPr>
            <w:r>
              <w:rPr>
                <w:b/>
                <w:bCs/>
                <w:lang w:val="en-GB"/>
              </w:rPr>
              <w:t>24</w:t>
            </w:r>
          </w:p>
        </w:tc>
        <w:tc>
          <w:tcPr>
            <w:tcW w:w="3960" w:type="dxa"/>
          </w:tcPr>
          <w:p w:rsidR="00C97288" w:rsidRDefault="00C97288" w:rsidP="0047098E">
            <w:pPr>
              <w:jc w:val="both"/>
              <w:rPr>
                <w:b/>
                <w:bCs/>
                <w:lang w:val="en-GB"/>
              </w:rPr>
            </w:pPr>
            <w:r>
              <w:rPr>
                <w:sz w:val="20"/>
                <w:szCs w:val="20"/>
              </w:rPr>
              <w:t>Do you think that speeding fines are high enough?</w:t>
            </w:r>
          </w:p>
        </w:tc>
        <w:tc>
          <w:tcPr>
            <w:tcW w:w="2394" w:type="dxa"/>
          </w:tcPr>
          <w:p w:rsidR="00C97288" w:rsidRDefault="00C97288" w:rsidP="0047098E">
            <w:pPr>
              <w:spacing w:line="360" w:lineRule="auto"/>
              <w:jc w:val="both"/>
              <w:rPr>
                <w:b/>
                <w:bCs/>
                <w:lang w:val="en-GB"/>
              </w:rPr>
            </w:pPr>
            <w:r>
              <w:rPr>
                <w:b/>
                <w:bCs/>
                <w:lang w:val="en-GB"/>
              </w:rPr>
              <w:t>71.4%</w:t>
            </w:r>
          </w:p>
        </w:tc>
        <w:tc>
          <w:tcPr>
            <w:tcW w:w="2394" w:type="dxa"/>
          </w:tcPr>
          <w:p w:rsidR="00C97288" w:rsidRDefault="00C97288" w:rsidP="0047098E">
            <w:pPr>
              <w:spacing w:line="360" w:lineRule="auto"/>
              <w:jc w:val="both"/>
              <w:rPr>
                <w:b/>
                <w:bCs/>
                <w:lang w:val="en-GB"/>
              </w:rPr>
            </w:pPr>
            <w:r>
              <w:rPr>
                <w:b/>
                <w:bCs/>
                <w:lang w:val="en-GB"/>
              </w:rPr>
              <w:t>28.6%</w:t>
            </w:r>
          </w:p>
        </w:tc>
      </w:tr>
      <w:tr w:rsidR="00C97288" w:rsidTr="0047098E">
        <w:trPr>
          <w:trHeight w:val="485"/>
        </w:trPr>
        <w:tc>
          <w:tcPr>
            <w:tcW w:w="828" w:type="dxa"/>
          </w:tcPr>
          <w:p w:rsidR="00C97288" w:rsidRDefault="00C97288" w:rsidP="0047098E">
            <w:pPr>
              <w:spacing w:line="360" w:lineRule="auto"/>
              <w:jc w:val="both"/>
              <w:rPr>
                <w:b/>
                <w:bCs/>
                <w:lang w:val="en-GB"/>
              </w:rPr>
            </w:pPr>
            <w:r>
              <w:rPr>
                <w:b/>
                <w:bCs/>
                <w:lang w:val="en-GB"/>
              </w:rPr>
              <w:lastRenderedPageBreak/>
              <w:t>25</w:t>
            </w:r>
          </w:p>
        </w:tc>
        <w:tc>
          <w:tcPr>
            <w:tcW w:w="3960" w:type="dxa"/>
          </w:tcPr>
          <w:p w:rsidR="00C97288" w:rsidRDefault="00C97288" w:rsidP="0047098E">
            <w:pPr>
              <w:jc w:val="both"/>
              <w:rPr>
                <w:b/>
                <w:bCs/>
                <w:lang w:val="en-GB"/>
              </w:rPr>
            </w:pPr>
            <w:r>
              <w:rPr>
                <w:sz w:val="20"/>
                <w:szCs w:val="20"/>
              </w:rPr>
              <w:t>Do you think that there should be an increased police presence at main junctions?</w:t>
            </w:r>
          </w:p>
        </w:tc>
        <w:tc>
          <w:tcPr>
            <w:tcW w:w="2394" w:type="dxa"/>
          </w:tcPr>
          <w:p w:rsidR="00C97288" w:rsidRDefault="00C97288" w:rsidP="0047098E">
            <w:pPr>
              <w:spacing w:line="360" w:lineRule="auto"/>
              <w:jc w:val="both"/>
              <w:rPr>
                <w:b/>
                <w:bCs/>
                <w:lang w:val="en-GB"/>
              </w:rPr>
            </w:pPr>
            <w:r>
              <w:rPr>
                <w:b/>
                <w:bCs/>
                <w:lang w:val="en-GB"/>
              </w:rPr>
              <w:t>78.8</w:t>
            </w:r>
          </w:p>
        </w:tc>
        <w:tc>
          <w:tcPr>
            <w:tcW w:w="2394" w:type="dxa"/>
          </w:tcPr>
          <w:p w:rsidR="00C97288" w:rsidRDefault="00C97288" w:rsidP="0047098E">
            <w:pPr>
              <w:spacing w:line="360" w:lineRule="auto"/>
              <w:jc w:val="both"/>
              <w:rPr>
                <w:b/>
                <w:bCs/>
                <w:lang w:val="en-GB"/>
              </w:rPr>
            </w:pPr>
            <w:r>
              <w:rPr>
                <w:b/>
                <w:bCs/>
                <w:lang w:val="en-GB"/>
              </w:rPr>
              <w:t>21.2</w:t>
            </w:r>
          </w:p>
        </w:tc>
      </w:tr>
      <w:tr w:rsidR="00C97288" w:rsidTr="0047098E">
        <w:tc>
          <w:tcPr>
            <w:tcW w:w="828" w:type="dxa"/>
          </w:tcPr>
          <w:p w:rsidR="00C97288" w:rsidRDefault="00C97288" w:rsidP="0047098E">
            <w:pPr>
              <w:spacing w:line="360" w:lineRule="auto"/>
              <w:jc w:val="both"/>
              <w:rPr>
                <w:b/>
                <w:bCs/>
                <w:lang w:val="en-GB"/>
              </w:rPr>
            </w:pPr>
            <w:r>
              <w:rPr>
                <w:b/>
                <w:bCs/>
                <w:lang w:val="en-GB"/>
              </w:rPr>
              <w:t>26</w:t>
            </w:r>
          </w:p>
        </w:tc>
        <w:tc>
          <w:tcPr>
            <w:tcW w:w="3960" w:type="dxa"/>
          </w:tcPr>
          <w:p w:rsidR="00C97288" w:rsidRDefault="00C97288" w:rsidP="0047098E">
            <w:pPr>
              <w:jc w:val="both"/>
              <w:rPr>
                <w:b/>
                <w:bCs/>
                <w:lang w:val="en-GB"/>
              </w:rPr>
            </w:pPr>
            <w:r w:rsidRPr="004275D9">
              <w:rPr>
                <w:color w:val="000000" w:themeColor="text1"/>
                <w:sz w:val="20"/>
                <w:szCs w:val="20"/>
              </w:rPr>
              <w:t>Do you think that more road safety initiatives should be implemented?</w:t>
            </w:r>
          </w:p>
        </w:tc>
        <w:tc>
          <w:tcPr>
            <w:tcW w:w="2394" w:type="dxa"/>
          </w:tcPr>
          <w:p w:rsidR="00C97288" w:rsidRDefault="00C97288" w:rsidP="0047098E">
            <w:pPr>
              <w:spacing w:line="360" w:lineRule="auto"/>
              <w:jc w:val="both"/>
              <w:rPr>
                <w:b/>
                <w:bCs/>
                <w:lang w:val="en-GB"/>
              </w:rPr>
            </w:pPr>
            <w:r>
              <w:rPr>
                <w:b/>
                <w:bCs/>
                <w:lang w:val="en-GB"/>
              </w:rPr>
              <w:t>91.7</w:t>
            </w:r>
          </w:p>
        </w:tc>
        <w:tc>
          <w:tcPr>
            <w:tcW w:w="2394" w:type="dxa"/>
          </w:tcPr>
          <w:p w:rsidR="00C97288" w:rsidRDefault="00C97288" w:rsidP="0047098E">
            <w:pPr>
              <w:spacing w:line="360" w:lineRule="auto"/>
              <w:jc w:val="both"/>
              <w:rPr>
                <w:b/>
                <w:bCs/>
                <w:lang w:val="en-GB"/>
              </w:rPr>
            </w:pPr>
            <w:r>
              <w:rPr>
                <w:b/>
                <w:bCs/>
                <w:lang w:val="en-GB"/>
              </w:rPr>
              <w:t>8.3</w:t>
            </w:r>
          </w:p>
        </w:tc>
      </w:tr>
      <w:tr w:rsidR="00C97288" w:rsidTr="0047098E">
        <w:tc>
          <w:tcPr>
            <w:tcW w:w="828" w:type="dxa"/>
          </w:tcPr>
          <w:p w:rsidR="00C97288" w:rsidRDefault="00C97288" w:rsidP="0047098E">
            <w:pPr>
              <w:spacing w:line="360" w:lineRule="auto"/>
              <w:jc w:val="both"/>
              <w:rPr>
                <w:b/>
                <w:bCs/>
                <w:lang w:val="en-GB"/>
              </w:rPr>
            </w:pPr>
            <w:r>
              <w:rPr>
                <w:b/>
                <w:bCs/>
                <w:lang w:val="en-GB"/>
              </w:rPr>
              <w:t>27</w:t>
            </w:r>
          </w:p>
        </w:tc>
        <w:tc>
          <w:tcPr>
            <w:tcW w:w="3960" w:type="dxa"/>
          </w:tcPr>
          <w:p w:rsidR="00C97288" w:rsidRDefault="00C97288" w:rsidP="0047098E">
            <w:pPr>
              <w:jc w:val="both"/>
              <w:rPr>
                <w:b/>
                <w:bCs/>
                <w:lang w:val="en-GB"/>
              </w:rPr>
            </w:pPr>
            <w:r w:rsidRPr="004275D9">
              <w:rPr>
                <w:color w:val="000000" w:themeColor="text1"/>
                <w:sz w:val="20"/>
                <w:szCs w:val="20"/>
              </w:rPr>
              <w:t>Do you think high powered cars should have speed restricting devices?</w:t>
            </w:r>
          </w:p>
        </w:tc>
        <w:tc>
          <w:tcPr>
            <w:tcW w:w="2394" w:type="dxa"/>
          </w:tcPr>
          <w:p w:rsidR="00C97288" w:rsidRDefault="00C97288" w:rsidP="0047098E">
            <w:pPr>
              <w:spacing w:line="360" w:lineRule="auto"/>
              <w:jc w:val="both"/>
              <w:rPr>
                <w:b/>
                <w:bCs/>
                <w:lang w:val="en-GB"/>
              </w:rPr>
            </w:pPr>
            <w:r>
              <w:rPr>
                <w:b/>
                <w:bCs/>
                <w:lang w:val="en-GB"/>
              </w:rPr>
              <w:t>72.1</w:t>
            </w:r>
          </w:p>
        </w:tc>
        <w:tc>
          <w:tcPr>
            <w:tcW w:w="2394" w:type="dxa"/>
          </w:tcPr>
          <w:p w:rsidR="00C97288" w:rsidRDefault="00C97288" w:rsidP="0047098E">
            <w:pPr>
              <w:spacing w:line="360" w:lineRule="auto"/>
              <w:jc w:val="both"/>
              <w:rPr>
                <w:b/>
                <w:bCs/>
                <w:lang w:val="en-GB"/>
              </w:rPr>
            </w:pPr>
            <w:r>
              <w:rPr>
                <w:b/>
                <w:bCs/>
                <w:lang w:val="en-GB"/>
              </w:rPr>
              <w:t>27.9</w:t>
            </w:r>
          </w:p>
        </w:tc>
      </w:tr>
      <w:tr w:rsidR="00C97288" w:rsidTr="0047098E">
        <w:tc>
          <w:tcPr>
            <w:tcW w:w="828" w:type="dxa"/>
          </w:tcPr>
          <w:p w:rsidR="00C97288" w:rsidRDefault="00C97288" w:rsidP="0047098E">
            <w:pPr>
              <w:spacing w:line="360" w:lineRule="auto"/>
              <w:jc w:val="both"/>
              <w:rPr>
                <w:b/>
                <w:bCs/>
                <w:lang w:val="en-GB"/>
              </w:rPr>
            </w:pPr>
            <w:r>
              <w:rPr>
                <w:b/>
                <w:bCs/>
                <w:lang w:val="en-GB"/>
              </w:rPr>
              <w:t>28</w:t>
            </w:r>
          </w:p>
        </w:tc>
        <w:tc>
          <w:tcPr>
            <w:tcW w:w="3960" w:type="dxa"/>
          </w:tcPr>
          <w:p w:rsidR="00C97288" w:rsidRDefault="00C97288" w:rsidP="0047098E">
            <w:pPr>
              <w:jc w:val="both"/>
              <w:rPr>
                <w:b/>
                <w:bCs/>
                <w:lang w:val="en-GB"/>
              </w:rPr>
            </w:pPr>
            <w:r>
              <w:rPr>
                <w:sz w:val="20"/>
                <w:szCs w:val="20"/>
              </w:rPr>
              <w:t>Do you think there should be a special hotline to report aggressive drivers?</w:t>
            </w:r>
          </w:p>
        </w:tc>
        <w:tc>
          <w:tcPr>
            <w:tcW w:w="2394" w:type="dxa"/>
          </w:tcPr>
          <w:p w:rsidR="00C97288" w:rsidRDefault="00C97288" w:rsidP="0047098E">
            <w:pPr>
              <w:spacing w:line="360" w:lineRule="auto"/>
              <w:jc w:val="both"/>
              <w:rPr>
                <w:b/>
                <w:bCs/>
                <w:lang w:val="en-GB"/>
              </w:rPr>
            </w:pPr>
            <w:r>
              <w:rPr>
                <w:b/>
                <w:bCs/>
                <w:lang w:val="en-GB"/>
              </w:rPr>
              <w:t>88.6</w:t>
            </w:r>
          </w:p>
        </w:tc>
        <w:tc>
          <w:tcPr>
            <w:tcW w:w="2394" w:type="dxa"/>
          </w:tcPr>
          <w:p w:rsidR="00C97288" w:rsidRDefault="00C97288" w:rsidP="0047098E">
            <w:pPr>
              <w:spacing w:line="360" w:lineRule="auto"/>
              <w:jc w:val="both"/>
              <w:rPr>
                <w:b/>
                <w:bCs/>
                <w:lang w:val="en-GB"/>
              </w:rPr>
            </w:pPr>
            <w:r>
              <w:rPr>
                <w:b/>
                <w:bCs/>
                <w:lang w:val="en-GB"/>
              </w:rPr>
              <w:t>11.4</w:t>
            </w:r>
          </w:p>
        </w:tc>
      </w:tr>
      <w:tr w:rsidR="00C97288" w:rsidTr="0047098E">
        <w:tc>
          <w:tcPr>
            <w:tcW w:w="828" w:type="dxa"/>
          </w:tcPr>
          <w:p w:rsidR="00C97288" w:rsidRDefault="00C97288" w:rsidP="0047098E">
            <w:pPr>
              <w:spacing w:line="360" w:lineRule="auto"/>
              <w:jc w:val="both"/>
              <w:rPr>
                <w:b/>
                <w:bCs/>
                <w:lang w:val="en-GB"/>
              </w:rPr>
            </w:pPr>
            <w:r>
              <w:rPr>
                <w:b/>
                <w:bCs/>
                <w:lang w:val="en-GB"/>
              </w:rPr>
              <w:t>29</w:t>
            </w:r>
          </w:p>
        </w:tc>
        <w:tc>
          <w:tcPr>
            <w:tcW w:w="3960" w:type="dxa"/>
          </w:tcPr>
          <w:p w:rsidR="00C97288" w:rsidRDefault="00C97288" w:rsidP="0047098E">
            <w:pPr>
              <w:jc w:val="both"/>
              <w:rPr>
                <w:b/>
                <w:bCs/>
                <w:lang w:val="en-GB"/>
              </w:rPr>
            </w:pPr>
            <w:r>
              <w:rPr>
                <w:sz w:val="20"/>
                <w:szCs w:val="20"/>
              </w:rPr>
              <w:t>Do you thing that mobile radars should be used during peak volume traffic?</w:t>
            </w:r>
          </w:p>
        </w:tc>
        <w:tc>
          <w:tcPr>
            <w:tcW w:w="2394" w:type="dxa"/>
          </w:tcPr>
          <w:p w:rsidR="00C97288" w:rsidRDefault="00C97288" w:rsidP="0047098E">
            <w:pPr>
              <w:spacing w:line="360" w:lineRule="auto"/>
              <w:jc w:val="both"/>
              <w:rPr>
                <w:b/>
                <w:bCs/>
                <w:lang w:val="en-GB"/>
              </w:rPr>
            </w:pPr>
            <w:r>
              <w:rPr>
                <w:b/>
                <w:bCs/>
                <w:lang w:val="en-GB"/>
              </w:rPr>
              <w:t>59.3</w:t>
            </w:r>
          </w:p>
        </w:tc>
        <w:tc>
          <w:tcPr>
            <w:tcW w:w="2394" w:type="dxa"/>
          </w:tcPr>
          <w:p w:rsidR="00C97288" w:rsidRDefault="00C97288" w:rsidP="0047098E">
            <w:pPr>
              <w:spacing w:line="360" w:lineRule="auto"/>
              <w:jc w:val="both"/>
              <w:rPr>
                <w:b/>
                <w:bCs/>
                <w:lang w:val="en-GB"/>
              </w:rPr>
            </w:pPr>
            <w:r>
              <w:rPr>
                <w:b/>
                <w:bCs/>
                <w:lang w:val="en-GB"/>
              </w:rPr>
              <w:t>40.7</w:t>
            </w:r>
          </w:p>
        </w:tc>
      </w:tr>
      <w:tr w:rsidR="00C97288" w:rsidTr="0047098E">
        <w:tc>
          <w:tcPr>
            <w:tcW w:w="828" w:type="dxa"/>
          </w:tcPr>
          <w:p w:rsidR="00C97288" w:rsidRDefault="00C97288" w:rsidP="0047098E">
            <w:pPr>
              <w:spacing w:line="360" w:lineRule="auto"/>
              <w:jc w:val="both"/>
              <w:rPr>
                <w:b/>
                <w:bCs/>
                <w:lang w:val="en-GB"/>
              </w:rPr>
            </w:pPr>
            <w:r>
              <w:rPr>
                <w:b/>
                <w:bCs/>
                <w:lang w:val="en-GB"/>
              </w:rPr>
              <w:t>30</w:t>
            </w:r>
          </w:p>
        </w:tc>
        <w:tc>
          <w:tcPr>
            <w:tcW w:w="3960" w:type="dxa"/>
          </w:tcPr>
          <w:p w:rsidR="00C97288" w:rsidRDefault="00C97288" w:rsidP="0047098E">
            <w:pPr>
              <w:jc w:val="both"/>
              <w:rPr>
                <w:b/>
                <w:bCs/>
                <w:lang w:val="en-GB"/>
              </w:rPr>
            </w:pPr>
            <w:r>
              <w:rPr>
                <w:sz w:val="20"/>
                <w:szCs w:val="20"/>
              </w:rPr>
              <w:t>Do you think that all high peak roundabouts should be equipped with traffic lights?</w:t>
            </w:r>
          </w:p>
        </w:tc>
        <w:tc>
          <w:tcPr>
            <w:tcW w:w="2394" w:type="dxa"/>
          </w:tcPr>
          <w:p w:rsidR="00C97288" w:rsidRDefault="00C97288" w:rsidP="0047098E">
            <w:pPr>
              <w:spacing w:line="360" w:lineRule="auto"/>
              <w:jc w:val="both"/>
              <w:rPr>
                <w:b/>
                <w:bCs/>
                <w:lang w:val="en-GB"/>
              </w:rPr>
            </w:pPr>
            <w:r>
              <w:rPr>
                <w:b/>
                <w:bCs/>
                <w:lang w:val="en-GB"/>
              </w:rPr>
              <w:t>66.4</w:t>
            </w:r>
          </w:p>
        </w:tc>
        <w:tc>
          <w:tcPr>
            <w:tcW w:w="2394" w:type="dxa"/>
          </w:tcPr>
          <w:p w:rsidR="00C97288" w:rsidRDefault="00C97288" w:rsidP="0047098E">
            <w:pPr>
              <w:spacing w:line="360" w:lineRule="auto"/>
              <w:jc w:val="both"/>
              <w:rPr>
                <w:b/>
                <w:bCs/>
                <w:lang w:val="en-GB"/>
              </w:rPr>
            </w:pPr>
            <w:r>
              <w:rPr>
                <w:b/>
                <w:bCs/>
                <w:lang w:val="en-GB"/>
              </w:rPr>
              <w:t>33.6</w:t>
            </w:r>
          </w:p>
        </w:tc>
      </w:tr>
      <w:tr w:rsidR="00C97288" w:rsidTr="0047098E">
        <w:tc>
          <w:tcPr>
            <w:tcW w:w="828" w:type="dxa"/>
          </w:tcPr>
          <w:p w:rsidR="00C97288" w:rsidRDefault="00C97288" w:rsidP="0047098E">
            <w:pPr>
              <w:spacing w:line="360" w:lineRule="auto"/>
              <w:jc w:val="both"/>
              <w:rPr>
                <w:b/>
                <w:bCs/>
                <w:lang w:val="en-GB"/>
              </w:rPr>
            </w:pPr>
            <w:r>
              <w:rPr>
                <w:b/>
                <w:bCs/>
                <w:lang w:val="en-GB"/>
              </w:rPr>
              <w:t>31</w:t>
            </w:r>
          </w:p>
        </w:tc>
        <w:tc>
          <w:tcPr>
            <w:tcW w:w="3960" w:type="dxa"/>
          </w:tcPr>
          <w:p w:rsidR="00C97288" w:rsidRDefault="00C97288" w:rsidP="0047098E">
            <w:pPr>
              <w:jc w:val="both"/>
              <w:rPr>
                <w:b/>
                <w:bCs/>
                <w:lang w:val="en-GB"/>
              </w:rPr>
            </w:pPr>
            <w:r>
              <w:rPr>
                <w:sz w:val="20"/>
                <w:szCs w:val="20"/>
              </w:rPr>
              <w:t>Are there any suggestions you have that may make roads safer?</w:t>
            </w:r>
          </w:p>
        </w:tc>
        <w:tc>
          <w:tcPr>
            <w:tcW w:w="2394" w:type="dxa"/>
          </w:tcPr>
          <w:p w:rsidR="00C97288" w:rsidRDefault="00C97288" w:rsidP="0047098E">
            <w:pPr>
              <w:spacing w:line="360" w:lineRule="auto"/>
              <w:jc w:val="both"/>
              <w:rPr>
                <w:b/>
                <w:bCs/>
                <w:lang w:val="en-GB"/>
              </w:rPr>
            </w:pPr>
            <w:r>
              <w:rPr>
                <w:b/>
                <w:bCs/>
                <w:lang w:val="en-GB"/>
              </w:rPr>
              <w:t>41</w:t>
            </w:r>
          </w:p>
        </w:tc>
        <w:tc>
          <w:tcPr>
            <w:tcW w:w="2394" w:type="dxa"/>
          </w:tcPr>
          <w:p w:rsidR="00C97288" w:rsidRDefault="00C97288" w:rsidP="0047098E">
            <w:pPr>
              <w:spacing w:line="360" w:lineRule="auto"/>
              <w:jc w:val="both"/>
              <w:rPr>
                <w:b/>
                <w:bCs/>
                <w:lang w:val="en-GB"/>
              </w:rPr>
            </w:pPr>
            <w:r>
              <w:rPr>
                <w:b/>
                <w:bCs/>
                <w:lang w:val="en-GB"/>
              </w:rPr>
              <w:t>59</w:t>
            </w:r>
          </w:p>
        </w:tc>
      </w:tr>
    </w:tbl>
    <w:p w:rsidR="00C97288" w:rsidRDefault="00C97288" w:rsidP="00E32EE9">
      <w:pPr>
        <w:spacing w:line="360" w:lineRule="auto"/>
        <w:jc w:val="both"/>
        <w:rPr>
          <w:b/>
          <w:bCs/>
          <w:lang w:val="en-GB"/>
        </w:rPr>
      </w:pPr>
    </w:p>
    <w:p w:rsidR="008812E8" w:rsidRPr="008812E8" w:rsidRDefault="008812E8" w:rsidP="008812E8">
      <w:pPr>
        <w:pStyle w:val="ListParagraph"/>
        <w:numPr>
          <w:ilvl w:val="0"/>
          <w:numId w:val="45"/>
        </w:numPr>
        <w:spacing w:line="360" w:lineRule="auto"/>
        <w:ind w:left="360"/>
        <w:jc w:val="both"/>
        <w:rPr>
          <w:b/>
          <w:bCs/>
          <w:lang w:val="en-GB"/>
        </w:rPr>
      </w:pPr>
      <w:r>
        <w:rPr>
          <w:b/>
          <w:bCs/>
          <w:lang w:val="en-GB"/>
        </w:rPr>
        <w:t>Discussion</w:t>
      </w:r>
    </w:p>
    <w:p w:rsidR="00EB77AE" w:rsidRDefault="00EB77AE" w:rsidP="00E32EE9">
      <w:pPr>
        <w:spacing w:line="360" w:lineRule="auto"/>
        <w:jc w:val="both"/>
        <w:rPr>
          <w:b/>
          <w:bCs/>
          <w:lang w:val="en-GB"/>
        </w:rPr>
      </w:pPr>
    </w:p>
    <w:p w:rsidR="00E32EE9" w:rsidRPr="009A7B8A" w:rsidRDefault="00E32EE9" w:rsidP="008812E8">
      <w:pPr>
        <w:pStyle w:val="Heading2"/>
        <w:numPr>
          <w:ilvl w:val="0"/>
          <w:numId w:val="45"/>
        </w:numPr>
        <w:ind w:left="360"/>
      </w:pPr>
      <w:bookmarkStart w:id="50" w:name="_Toc202786735"/>
      <w:bookmarkStart w:id="51" w:name="_Toc212380114"/>
      <w:r w:rsidRPr="009A7B8A">
        <w:t>Conclusion</w:t>
      </w:r>
      <w:bookmarkEnd w:id="50"/>
      <w:r w:rsidRPr="009A7B8A">
        <w:t>s</w:t>
      </w:r>
      <w:bookmarkEnd w:id="51"/>
    </w:p>
    <w:p w:rsidR="00C3141E" w:rsidRPr="00C3141E" w:rsidRDefault="00FD2885" w:rsidP="00C3141E">
      <w:pPr>
        <w:spacing w:line="360" w:lineRule="auto"/>
        <w:ind w:left="-180"/>
        <w:jc w:val="both"/>
        <w:rPr>
          <w:lang w:val="en-GB"/>
        </w:rPr>
      </w:pPr>
      <w:r>
        <w:rPr>
          <w:lang w:val="en-GB"/>
        </w:rPr>
        <w:t>Based on our results</w:t>
      </w:r>
      <w:r w:rsidR="00E32EE9" w:rsidRPr="009A7B8A">
        <w:rPr>
          <w:lang w:val="en-GB"/>
        </w:rPr>
        <w:t xml:space="preserve"> </w:t>
      </w:r>
      <w:r w:rsidR="00DB6B39">
        <w:rPr>
          <w:lang w:val="en-GB"/>
        </w:rPr>
        <w:t xml:space="preserve">age </w:t>
      </w:r>
      <w:r>
        <w:rPr>
          <w:lang w:val="en-GB"/>
        </w:rPr>
        <w:t>has</w:t>
      </w:r>
      <w:r w:rsidR="00DB6B39">
        <w:rPr>
          <w:lang w:val="en-GB"/>
        </w:rPr>
        <w:t xml:space="preserve"> the </w:t>
      </w:r>
      <w:r w:rsidR="00E32EE9" w:rsidRPr="009A7B8A">
        <w:rPr>
          <w:lang w:val="en-GB"/>
        </w:rPr>
        <w:t xml:space="preserve">most </w:t>
      </w:r>
      <w:r>
        <w:rPr>
          <w:lang w:val="en-GB"/>
        </w:rPr>
        <w:t xml:space="preserve">impact </w:t>
      </w:r>
      <w:r w:rsidR="00E32EE9" w:rsidRPr="009A7B8A">
        <w:rPr>
          <w:lang w:val="en-GB"/>
        </w:rPr>
        <w:t>on driver</w:t>
      </w:r>
      <w:r>
        <w:rPr>
          <w:lang w:val="en-GB"/>
        </w:rPr>
        <w:t xml:space="preserve"> behaviours</w:t>
      </w:r>
      <w:r w:rsidR="00DB6B39">
        <w:rPr>
          <w:lang w:val="en-GB"/>
        </w:rPr>
        <w:t>.</w:t>
      </w:r>
      <w:r w:rsidR="00565281">
        <w:rPr>
          <w:lang w:val="en-GB"/>
        </w:rPr>
        <w:t xml:space="preserve"> </w:t>
      </w:r>
      <w:r w:rsidR="00E32EE9" w:rsidRPr="009A7B8A">
        <w:rPr>
          <w:lang w:val="en-GB"/>
        </w:rPr>
        <w:t xml:space="preserve">Young drivers appear to be more aggressive </w:t>
      </w:r>
      <w:r w:rsidR="00E32EE9" w:rsidRPr="000F70F6">
        <w:rPr>
          <w:color w:val="FF0000"/>
          <w:lang w:val="en-GB"/>
        </w:rPr>
        <w:t xml:space="preserve">and </w:t>
      </w:r>
      <w:r>
        <w:rPr>
          <w:color w:val="FF0000"/>
          <w:lang w:val="en-GB"/>
        </w:rPr>
        <w:t>more likely to have an accident</w:t>
      </w:r>
      <w:r>
        <w:rPr>
          <w:lang w:val="en-GB"/>
        </w:rPr>
        <w:t>. This is an alarming situation</w:t>
      </w:r>
      <w:r w:rsidR="00E32EE9" w:rsidRPr="009A7B8A">
        <w:rPr>
          <w:lang w:val="en-GB"/>
        </w:rPr>
        <w:t xml:space="preserve"> requiring </w:t>
      </w:r>
      <w:r>
        <w:rPr>
          <w:lang w:val="en-GB"/>
        </w:rPr>
        <w:t xml:space="preserve">more </w:t>
      </w:r>
      <w:r w:rsidR="00E32EE9" w:rsidRPr="009A7B8A">
        <w:rPr>
          <w:lang w:val="en-GB"/>
        </w:rPr>
        <w:t>driver education and training</w:t>
      </w:r>
      <w:r>
        <w:rPr>
          <w:lang w:val="en-GB"/>
        </w:rPr>
        <w:t xml:space="preserve"> then currently available</w:t>
      </w:r>
      <w:r w:rsidR="00E32EE9" w:rsidRPr="009A7B8A">
        <w:rPr>
          <w:lang w:val="en-GB"/>
        </w:rPr>
        <w:t xml:space="preserve"> in Kuwait. Enforcement is an issue that </w:t>
      </w:r>
      <w:r>
        <w:rPr>
          <w:lang w:val="en-GB"/>
        </w:rPr>
        <w:t>is also a concern.</w:t>
      </w:r>
      <w:r w:rsidR="00E32EE9" w:rsidRPr="009A7B8A">
        <w:rPr>
          <w:lang w:val="en-GB"/>
        </w:rPr>
        <w:t xml:space="preserve"> Speed &amp; violations play very important roles in accident occurrence. </w:t>
      </w:r>
      <w:r w:rsidR="00C3141E" w:rsidRPr="001341FF">
        <w:rPr>
          <w:rFonts w:ascii="TimesNewRoman" w:hAnsi="TimesNewRoman" w:cs="TimesNewRoman"/>
          <w:color w:val="FF0000"/>
          <w:lang w:val="en-GB"/>
        </w:rPr>
        <w:t>In Finland and elsewhere in Scandinavia,</w:t>
      </w:r>
      <w:r w:rsidR="00C3141E" w:rsidRPr="001341FF">
        <w:rPr>
          <w:color w:val="FF0000"/>
          <w:lang w:val="en-GB"/>
        </w:rPr>
        <w:t xml:space="preserve"> </w:t>
      </w:r>
      <w:r w:rsidR="00C3141E" w:rsidRPr="001341FF">
        <w:rPr>
          <w:rFonts w:ascii="TimesNewRoman" w:hAnsi="TimesNewRoman" w:cs="TimesNewRoman"/>
          <w:color w:val="FF0000"/>
          <w:lang w:val="en-GB"/>
        </w:rPr>
        <w:t xml:space="preserve">fines known as day-fines were imposed from 1999 to ensure equal severity of fines for offenders on different incomes and level of wealth. First of all a day-fine is calculated to be roughly half of the offender's daily income, after taxes. Secondly according to the severity of the offence, the number of days’ of day-fines is fixed between 1 and 120. For example the typical number of day-fines for drunken driving would be around 40 day-fines. The monetary value of one day-fine for a person who earns 1500 euros/month would be 20 euros, according to </w:t>
      </w:r>
      <w:r w:rsidR="00C3141E" w:rsidRPr="001341FF">
        <w:rPr>
          <w:color w:val="FF0000"/>
          <w:lang w:val="en-GB"/>
        </w:rPr>
        <w:t>Lappi-Seppala (2004).</w:t>
      </w:r>
      <w:r w:rsidR="00C3141E" w:rsidRPr="001341FF">
        <w:rPr>
          <w:rFonts w:ascii="TimesNewRoman" w:hAnsi="TimesNewRoman" w:cs="TimesNewRoman"/>
          <w:color w:val="FF0000"/>
          <w:lang w:val="en-GB"/>
        </w:rPr>
        <w:t xml:space="preserve">  For someone with a monthly income of 6000 euros, the amount of the one day-fine would be 95 euros. Thus the total fine for the same offence would be for the former offender 800 euros and for the latter 3,800 euros. There was a significant reduction in traffic violations after applying the day-fine system</w:t>
      </w:r>
      <w:r w:rsidR="00C3141E" w:rsidRPr="001341FF">
        <w:rPr>
          <w:color w:val="FF0000"/>
          <w:lang w:val="en-GB"/>
        </w:rPr>
        <w:t xml:space="preserve"> in Finland, according to the table in Lappi-Seppala’s article (Table 5.9).</w:t>
      </w:r>
    </w:p>
    <w:p w:rsidR="00C3141E" w:rsidRDefault="00C3141E">
      <w:pPr>
        <w:rPr>
          <w:lang w:val="en-GB"/>
        </w:rPr>
      </w:pPr>
    </w:p>
    <w:p w:rsidR="008812E8" w:rsidRPr="008812E8" w:rsidRDefault="008812E8">
      <w:pPr>
        <w:rPr>
          <w:b/>
          <w:lang w:val="en-GB"/>
        </w:rPr>
      </w:pPr>
      <w:r w:rsidRPr="008812E8">
        <w:rPr>
          <w:b/>
          <w:lang w:val="en-GB"/>
        </w:rPr>
        <w:t>Acknowledgements</w:t>
      </w:r>
    </w:p>
    <w:p w:rsidR="008812E8" w:rsidRDefault="008812E8">
      <w:pPr>
        <w:rPr>
          <w:lang w:val="en-GB"/>
        </w:rPr>
      </w:pPr>
    </w:p>
    <w:p w:rsidR="003E34EE" w:rsidRPr="008812E8" w:rsidRDefault="003E34EE" w:rsidP="008812E8">
      <w:pPr>
        <w:rPr>
          <w:b/>
          <w:lang w:val="en-GB"/>
        </w:rPr>
      </w:pPr>
      <w:r w:rsidRPr="008812E8">
        <w:rPr>
          <w:b/>
          <w:lang w:val="en-GB"/>
        </w:rPr>
        <w:t>R</w:t>
      </w:r>
      <w:r w:rsidR="008812E8">
        <w:rPr>
          <w:b/>
          <w:lang w:val="en-GB"/>
        </w:rPr>
        <w:t>eferences</w:t>
      </w:r>
    </w:p>
    <w:p w:rsidR="003E34EE" w:rsidRDefault="003E34EE">
      <w:pPr>
        <w:rPr>
          <w:lang w:val="en-GB"/>
        </w:rPr>
      </w:pPr>
    </w:p>
    <w:p w:rsidR="003E34EE" w:rsidRDefault="003E34EE">
      <w:pPr>
        <w:rPr>
          <w:lang w:val="en-GB"/>
        </w:rPr>
      </w:pPr>
    </w:p>
    <w:p w:rsidR="003E34EE" w:rsidRDefault="003E34EE">
      <w:pPr>
        <w:rPr>
          <w:lang w:val="en-GB"/>
        </w:rPr>
      </w:pPr>
    </w:p>
    <w:p w:rsidR="003E34EE" w:rsidRDefault="003E34EE" w:rsidP="003E34EE">
      <w:pPr>
        <w:pStyle w:val="ListParagraph"/>
        <w:rPr>
          <w:lang w:val="en-GB"/>
        </w:rPr>
      </w:pPr>
    </w:p>
    <w:p w:rsidR="000F70F6" w:rsidRDefault="000F70F6" w:rsidP="003E34EE">
      <w:pPr>
        <w:pStyle w:val="ListParagraph"/>
        <w:rPr>
          <w:lang w:val="en-GB"/>
        </w:rPr>
      </w:pPr>
    </w:p>
    <w:p w:rsidR="000F70F6" w:rsidRDefault="000F70F6" w:rsidP="003E34EE">
      <w:pPr>
        <w:pStyle w:val="ListParagraph"/>
        <w:rPr>
          <w:lang w:val="en-GB"/>
        </w:rPr>
      </w:pPr>
    </w:p>
    <w:p w:rsidR="000F70F6" w:rsidRDefault="000F70F6" w:rsidP="003E34EE">
      <w:pPr>
        <w:pStyle w:val="ListParagraph"/>
        <w:rPr>
          <w:lang w:val="en-GB"/>
        </w:rPr>
      </w:pPr>
    </w:p>
    <w:p w:rsidR="000F70F6" w:rsidRDefault="000F70F6" w:rsidP="003E34EE">
      <w:pPr>
        <w:pStyle w:val="ListParagraph"/>
        <w:rPr>
          <w:lang w:val="en-GB"/>
        </w:rPr>
      </w:pPr>
    </w:p>
    <w:p w:rsidR="000F70F6" w:rsidRPr="001341FF" w:rsidRDefault="000F70F6" w:rsidP="000F70F6">
      <w:pPr>
        <w:autoSpaceDE w:val="0"/>
        <w:autoSpaceDN w:val="0"/>
        <w:adjustRightInd w:val="0"/>
        <w:spacing w:line="360" w:lineRule="auto"/>
        <w:rPr>
          <w:color w:val="FF0000"/>
          <w:lang w:val="en-GB"/>
        </w:rPr>
      </w:pPr>
    </w:p>
    <w:p w:rsidR="00057F8A" w:rsidRDefault="00057F8A" w:rsidP="003E34EE">
      <w:pPr>
        <w:pStyle w:val="ListParagraph"/>
        <w:rPr>
          <w:lang w:val="en-GB"/>
        </w:rPr>
      </w:pPr>
    </w:p>
    <w:p w:rsidR="00057F8A" w:rsidRDefault="00057F8A" w:rsidP="003E34EE">
      <w:pPr>
        <w:pStyle w:val="ListParagraph"/>
        <w:rPr>
          <w:lang w:val="en-GB"/>
        </w:rPr>
      </w:pPr>
    </w:p>
    <w:p w:rsidR="00337758" w:rsidRPr="00337758" w:rsidRDefault="00057F8A" w:rsidP="00337758">
      <w:pPr>
        <w:pStyle w:val="EndNoteBibliography"/>
      </w:pPr>
      <w:r>
        <w:rPr>
          <w:lang w:val="en-GB"/>
        </w:rPr>
        <w:fldChar w:fldCharType="begin"/>
      </w:r>
      <w:r>
        <w:rPr>
          <w:lang w:val="en-GB"/>
        </w:rPr>
        <w:instrText xml:space="preserve"> ADDIN EN.REFLIST </w:instrText>
      </w:r>
      <w:r>
        <w:rPr>
          <w:lang w:val="en-GB"/>
        </w:rPr>
        <w:fldChar w:fldCharType="separate"/>
      </w:r>
      <w:r w:rsidR="00337758" w:rsidRPr="00337758">
        <w:t>Bener, A., Özkan, T., Lajunen, T., 2008. The Driver Behaviour Questionnaire in Arab Gulf countries: Qatar and United Arab Emirates. Accident Analysis &amp; Prevention 40,</w:t>
      </w:r>
      <w:hyperlink r:id="rId15" w:history="1">
        <w:r w:rsidR="00337758" w:rsidRPr="00337758">
          <w:rPr>
            <w:rStyle w:val="Hyperlink"/>
          </w:rPr>
          <w:t>http://dx.doi.org/10.1016/j.aap.2008.03.003</w:t>
        </w:r>
      </w:hyperlink>
      <w:r w:rsidR="00337758" w:rsidRPr="00337758">
        <w:t xml:space="preserve"> 1411-1417.</w:t>
      </w:r>
    </w:p>
    <w:p w:rsidR="00337758" w:rsidRPr="00337758" w:rsidRDefault="00337758" w:rsidP="00337758">
      <w:pPr>
        <w:pStyle w:val="EndNoteBibliography"/>
      </w:pPr>
      <w:r w:rsidRPr="00337758">
        <w:t>Cordazzo, S.T.D., Scialfa, C.T., Bubric, K., Ross, R.J., 2014. The Driver Behaviour Questionnaire: A North American analysis. Journal of Safety Research 50,</w:t>
      </w:r>
      <w:hyperlink r:id="rId16" w:history="1">
        <w:r w:rsidRPr="00337758">
          <w:rPr>
            <w:rStyle w:val="Hyperlink"/>
          </w:rPr>
          <w:t>http://dx.doi.org/10.1016/j.jsr.2014.05.002</w:t>
        </w:r>
      </w:hyperlink>
      <w:r w:rsidRPr="00337758">
        <w:t xml:space="preserve"> 99-107.</w:t>
      </w:r>
    </w:p>
    <w:p w:rsidR="00337758" w:rsidRPr="00337758" w:rsidRDefault="00337758" w:rsidP="00337758">
      <w:pPr>
        <w:pStyle w:val="EndNoteBibliography"/>
      </w:pPr>
      <w:r w:rsidRPr="00337758">
        <w:t>Statistics of Transportation,2017,</w:t>
      </w:r>
      <w:hyperlink r:id="rId17" w:history="1">
        <w:r w:rsidRPr="00337758">
          <w:rPr>
            <w:rStyle w:val="Hyperlink"/>
          </w:rPr>
          <w:t>https://www.csb.gov.kw/Socan_Statistic_EN.aspx?ID=41</w:t>
        </w:r>
      </w:hyperlink>
    </w:p>
    <w:p w:rsidR="00337758" w:rsidRPr="00337758" w:rsidRDefault="00337758" w:rsidP="00337758">
      <w:pPr>
        <w:pStyle w:val="EndNoteBibliography"/>
      </w:pPr>
      <w:r w:rsidRPr="00337758">
        <w:t>Guého, L., Granié, M.-A., Abric, J.-C., 2014. French validation of a new version of the Driver Behavior Questionnaire (DBQ) for drivers of all ages and level of experiences. Accident Analysis &amp; Prevention 63,</w:t>
      </w:r>
      <w:hyperlink r:id="rId18" w:history="1">
        <w:r w:rsidRPr="00337758">
          <w:rPr>
            <w:rStyle w:val="Hyperlink"/>
          </w:rPr>
          <w:t>http://dx.doi.org/10.1016/j.aap.2013.10.024</w:t>
        </w:r>
      </w:hyperlink>
      <w:r w:rsidRPr="00337758">
        <w:t xml:space="preserve"> 41-48.</w:t>
      </w:r>
    </w:p>
    <w:p w:rsidR="00337758" w:rsidRPr="00337758" w:rsidRDefault="00337758" w:rsidP="00337758">
      <w:pPr>
        <w:pStyle w:val="EndNoteBibliography"/>
      </w:pPr>
      <w:r w:rsidRPr="00337758">
        <w:t>James, L., Nahl, D., 2000. Road rage and aggressive driving; steering clear of highway warfare. Scitech Book News 24.</w:t>
      </w:r>
    </w:p>
    <w:p w:rsidR="00337758" w:rsidRPr="00337758" w:rsidRDefault="00337758" w:rsidP="00337758">
      <w:pPr>
        <w:pStyle w:val="EndNoteBibliography"/>
      </w:pPr>
      <w:r w:rsidRPr="00337758">
        <w:t>KUNA, 2016. Nearly 500 people a year die in Kuwait traffic accidents - Smart phone use a main cause of accidents, Kuwait Time, Kuwait</w:t>
      </w:r>
    </w:p>
    <w:p w:rsidR="00337758" w:rsidRPr="00337758" w:rsidRDefault="00337758" w:rsidP="00337758">
      <w:pPr>
        <w:pStyle w:val="EndNoteBibliography"/>
      </w:pPr>
      <w:r w:rsidRPr="00337758">
        <w:t>Lajunen, T., Parker, D., Summala, H., 2004. The Manchester Driver Behaviour Questionnaire: a cross-cultural study. Accident Analysis &amp; Prevention 36,</w:t>
      </w:r>
      <w:hyperlink r:id="rId19" w:history="1">
        <w:r w:rsidRPr="00337758">
          <w:rPr>
            <w:rStyle w:val="Hyperlink"/>
          </w:rPr>
          <w:t>http://dx.doi.org/10.1016/S0001-4575(02)00152-5</w:t>
        </w:r>
      </w:hyperlink>
      <w:r w:rsidRPr="00337758">
        <w:t xml:space="preserve"> 231-238.</w:t>
      </w:r>
    </w:p>
    <w:p w:rsidR="00337758" w:rsidRPr="00337758" w:rsidRDefault="00337758" w:rsidP="00337758">
      <w:pPr>
        <w:pStyle w:val="EndNoteBibliography"/>
      </w:pPr>
      <w:r w:rsidRPr="00337758">
        <w:t>Martinussen, L.M., Hakamies-Blomqvist, L., Møller, M., Özkan, T., Lajunen, T., 2013. Age, gender, mileage and the DBQ: The validity of the Driver Behavior Questionnaire in different driver groups. Accident Analysis &amp; Prevention 52,</w:t>
      </w:r>
      <w:hyperlink r:id="rId20" w:history="1">
        <w:r w:rsidRPr="00337758">
          <w:rPr>
            <w:rStyle w:val="Hyperlink"/>
          </w:rPr>
          <w:t>http://dx.doi.org/10.1016/j.aap.2012.12.036</w:t>
        </w:r>
      </w:hyperlink>
      <w:r w:rsidRPr="00337758">
        <w:t xml:space="preserve"> 228-236.</w:t>
      </w:r>
    </w:p>
    <w:p w:rsidR="00337758" w:rsidRPr="00337758" w:rsidRDefault="00337758" w:rsidP="00337758">
      <w:pPr>
        <w:pStyle w:val="EndNoteBibliography"/>
      </w:pPr>
      <w:r w:rsidRPr="00337758">
        <w:t>Gender By Nationality and Age and Governorate,2017,</w:t>
      </w:r>
      <w:hyperlink r:id="rId21" w:history="1">
        <w:r w:rsidRPr="00337758">
          <w:rPr>
            <w:rStyle w:val="Hyperlink"/>
          </w:rPr>
          <w:t>http://stat.paci.gov.kw/englishreports/</w:t>
        </w:r>
      </w:hyperlink>
    </w:p>
    <w:p w:rsidR="00337758" w:rsidRPr="00337758" w:rsidRDefault="00337758" w:rsidP="00337758">
      <w:pPr>
        <w:pStyle w:val="EndNoteBibliography"/>
      </w:pPr>
      <w:r w:rsidRPr="00337758">
        <w:t>Reason, J., Manstead, A., Stradling, S., Baxter, J., Campbell, K., 1990. Errors and violations on the roads: a real distinction? Ergonomics 33,10.1080/00140139008925335 1315-1332.</w:t>
      </w:r>
    </w:p>
    <w:p w:rsidR="00337758" w:rsidRPr="00337758" w:rsidRDefault="00337758" w:rsidP="00337758">
      <w:pPr>
        <w:pStyle w:val="EndNoteBibliography"/>
      </w:pPr>
      <w:r w:rsidRPr="00337758">
        <w:t>Stephens, A.N., Fitzharris, M., 2016. Validation of the Driver Behaviour Questionnaire in a representative sample of drivers in Australia. Accident Analysis &amp; Prevention 86,</w:t>
      </w:r>
      <w:hyperlink r:id="rId22" w:history="1">
        <w:r w:rsidRPr="00337758">
          <w:rPr>
            <w:rStyle w:val="Hyperlink"/>
          </w:rPr>
          <w:t>http://dx.doi.org/10.1016/j.aap.2015.10.030</w:t>
        </w:r>
      </w:hyperlink>
      <w:r w:rsidRPr="00337758">
        <w:t xml:space="preserve"> 186-198.</w:t>
      </w:r>
    </w:p>
    <w:p w:rsidR="00337758" w:rsidRPr="00337758" w:rsidRDefault="00337758" w:rsidP="00337758">
      <w:pPr>
        <w:pStyle w:val="EndNoteBibliography"/>
      </w:pPr>
      <w:r w:rsidRPr="00337758">
        <w:t>Sümer, N., 2003. Personality and behavioral predictors of traffic accidents: testing a contextual mediated model. Accident Analysis &amp; Prevention 35,</w:t>
      </w:r>
      <w:hyperlink r:id="rId23" w:history="1">
        <w:r w:rsidRPr="00337758">
          <w:rPr>
            <w:rStyle w:val="Hyperlink"/>
          </w:rPr>
          <w:t>http://dx.doi.org/10.1016/S0001-4575(02)00103-3</w:t>
        </w:r>
      </w:hyperlink>
      <w:r w:rsidRPr="00337758">
        <w:t xml:space="preserve"> 949-964.</w:t>
      </w:r>
    </w:p>
    <w:p w:rsidR="00337758" w:rsidRPr="00337758" w:rsidRDefault="00337758" w:rsidP="00337758">
      <w:pPr>
        <w:pStyle w:val="EndNoteBibliography"/>
      </w:pPr>
      <w:r w:rsidRPr="00337758">
        <w:t>Wang, H., Naghavi, M., 2016. Global, regional, and national life expectancy, all-cause mortality, and cause-specific mortality for 249 causes of death, 1980–2015: a systematic analysis for the Global Burden of Disease Study 2015. The Lancet 388,</w:t>
      </w:r>
      <w:hyperlink r:id="rId24" w:history="1">
        <w:r w:rsidRPr="00337758">
          <w:rPr>
            <w:rStyle w:val="Hyperlink"/>
          </w:rPr>
          <w:t>https://doi.org/10.1016/S0140-6736(16)31012-1</w:t>
        </w:r>
      </w:hyperlink>
      <w:r w:rsidRPr="00337758">
        <w:t xml:space="preserve"> 1459-1544.</w:t>
      </w:r>
    </w:p>
    <w:p w:rsidR="000F70F6" w:rsidRPr="003E34EE" w:rsidRDefault="00057F8A" w:rsidP="003E34EE">
      <w:pPr>
        <w:pStyle w:val="ListParagraph"/>
        <w:rPr>
          <w:lang w:val="en-GB"/>
        </w:rPr>
      </w:pPr>
      <w:r>
        <w:rPr>
          <w:lang w:val="en-GB"/>
        </w:rPr>
        <w:fldChar w:fldCharType="end"/>
      </w:r>
    </w:p>
    <w:sectPr w:rsidR="000F70F6" w:rsidRPr="003E34EE" w:rsidSect="008A1F4A">
      <w:headerReference w:type="default" r:id="rId2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6D41" w:rsidRDefault="00BB6D41" w:rsidP="007A0FBD">
      <w:r>
        <w:separator/>
      </w:r>
    </w:p>
  </w:endnote>
  <w:endnote w:type="continuationSeparator" w:id="0">
    <w:p w:rsidR="00BB6D41" w:rsidRDefault="00BB6D41" w:rsidP="007A0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6D41" w:rsidRDefault="00BB6D41" w:rsidP="007A0FBD">
      <w:r>
        <w:separator/>
      </w:r>
    </w:p>
  </w:footnote>
  <w:footnote w:type="continuationSeparator" w:id="0">
    <w:p w:rsidR="00BB6D41" w:rsidRDefault="00BB6D41" w:rsidP="007A0FBD">
      <w:r>
        <w:continuationSeparator/>
      </w:r>
    </w:p>
  </w:footnote>
  <w:footnote w:id="1">
    <w:p w:rsidR="00057F8A" w:rsidRPr="008A1F4A" w:rsidRDefault="00057F8A" w:rsidP="008A1F4A">
      <w:pPr>
        <w:pStyle w:val="NoSpacing"/>
        <w:rPr>
          <w:i/>
        </w:rPr>
      </w:pPr>
      <w:r>
        <w:rPr>
          <w:rStyle w:val="FootnoteReference"/>
        </w:rPr>
        <w:footnoteRef/>
      </w:r>
      <w:r>
        <w:t xml:space="preserve"> C</w:t>
      </w:r>
      <w:r>
        <w:rPr>
          <w:i/>
        </w:rPr>
        <w:t xml:space="preserve">orresponding author at </w:t>
      </w:r>
      <w:r w:rsidRPr="008A1F4A">
        <w:rPr>
          <w:i/>
        </w:rPr>
        <w:t>Public Authority for Applied Education and Training,</w:t>
      </w:r>
      <w:r>
        <w:rPr>
          <w:i/>
        </w:rPr>
        <w:t xml:space="preserve"> Dept of Civil Engienering,</w:t>
      </w:r>
      <w:r w:rsidRPr="008A1F4A">
        <w:rPr>
          <w:i/>
        </w:rPr>
        <w:t xml:space="preserve"> Kuwait</w:t>
      </w:r>
      <w:r>
        <w:rPr>
          <w:i/>
        </w:rPr>
        <w:t>, tel +965 xxxxxxxx, email: jamaln1@hotmail.com</w:t>
      </w:r>
    </w:p>
    <w:p w:rsidR="00057F8A" w:rsidRDefault="00057F8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F8A" w:rsidRDefault="00057F8A">
    <w:pPr>
      <w:pStyle w:val="Header"/>
    </w:pPr>
  </w:p>
  <w:p w:rsidR="00057F8A" w:rsidRDefault="00057F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97706"/>
    <w:multiLevelType w:val="multilevel"/>
    <w:tmpl w:val="FE28F4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4E213E9"/>
    <w:multiLevelType w:val="hybridMultilevel"/>
    <w:tmpl w:val="10FE5CA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21315"/>
    <w:multiLevelType w:val="hybridMultilevel"/>
    <w:tmpl w:val="A7481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27F55"/>
    <w:multiLevelType w:val="hybridMultilevel"/>
    <w:tmpl w:val="C2C20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34318"/>
    <w:multiLevelType w:val="hybridMultilevel"/>
    <w:tmpl w:val="9B0804FC"/>
    <w:lvl w:ilvl="0" w:tplc="A1584A1A">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CC76A0B"/>
    <w:multiLevelType w:val="multilevel"/>
    <w:tmpl w:val="051C844E"/>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ED24286"/>
    <w:multiLevelType w:val="hybridMultilevel"/>
    <w:tmpl w:val="91FAB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233D26"/>
    <w:multiLevelType w:val="hybridMultilevel"/>
    <w:tmpl w:val="3D2C1416"/>
    <w:lvl w:ilvl="0" w:tplc="E638B7F0">
      <w:start w:val="1"/>
      <w:numFmt w:val="decimal"/>
      <w:lvlText w:val="%1)"/>
      <w:lvlJc w:val="left"/>
      <w:pPr>
        <w:tabs>
          <w:tab w:val="num" w:pos="720"/>
        </w:tabs>
        <w:ind w:left="720" w:hanging="360"/>
      </w:pPr>
      <w:rPr>
        <w:rFonts w:ascii="Times New Roman" w:eastAsia="Times New Roman" w:hAnsi="Times New Roman"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133D474A"/>
    <w:multiLevelType w:val="multilevel"/>
    <w:tmpl w:val="8076C464"/>
    <w:lvl w:ilvl="0">
      <w:start w:val="7"/>
      <w:numFmt w:val="decimal"/>
      <w:lvlText w:val="%1"/>
      <w:lvlJc w:val="left"/>
      <w:pPr>
        <w:tabs>
          <w:tab w:val="num" w:pos="600"/>
        </w:tabs>
        <w:ind w:left="600" w:hanging="600"/>
      </w:pPr>
      <w:rPr>
        <w:rFonts w:hint="default"/>
      </w:rPr>
    </w:lvl>
    <w:lvl w:ilvl="1">
      <w:start w:val="2"/>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139B6874"/>
    <w:multiLevelType w:val="multilevel"/>
    <w:tmpl w:val="BC7ED0C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5BE5899"/>
    <w:multiLevelType w:val="hybridMultilevel"/>
    <w:tmpl w:val="6C346D62"/>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B9848CE"/>
    <w:multiLevelType w:val="hybridMultilevel"/>
    <w:tmpl w:val="DEC23B4E"/>
    <w:lvl w:ilvl="0" w:tplc="A2341EFA">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CBE4C88"/>
    <w:multiLevelType w:val="hybridMultilevel"/>
    <w:tmpl w:val="1F7C531A"/>
    <w:lvl w:ilvl="0" w:tplc="5AD65CB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DBF4DEC"/>
    <w:multiLevelType w:val="hybridMultilevel"/>
    <w:tmpl w:val="5A5E225E"/>
    <w:lvl w:ilvl="0" w:tplc="E78A39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636625"/>
    <w:multiLevelType w:val="hybridMultilevel"/>
    <w:tmpl w:val="BEE26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2C1791"/>
    <w:multiLevelType w:val="hybridMultilevel"/>
    <w:tmpl w:val="9976B61E"/>
    <w:lvl w:ilvl="0" w:tplc="08090001">
      <w:start w:val="1"/>
      <w:numFmt w:val="bullet"/>
      <w:lvlText w:val=""/>
      <w:lvlJc w:val="left"/>
      <w:pPr>
        <w:tabs>
          <w:tab w:val="num" w:pos="900"/>
        </w:tabs>
        <w:ind w:left="900" w:hanging="360"/>
      </w:pPr>
      <w:rPr>
        <w:rFonts w:ascii="Symbol" w:hAnsi="Symbol" w:hint="default"/>
      </w:rPr>
    </w:lvl>
    <w:lvl w:ilvl="1" w:tplc="08090003" w:tentative="1">
      <w:start w:val="1"/>
      <w:numFmt w:val="bullet"/>
      <w:lvlText w:val="o"/>
      <w:lvlJc w:val="left"/>
      <w:pPr>
        <w:tabs>
          <w:tab w:val="num" w:pos="1620"/>
        </w:tabs>
        <w:ind w:left="1620" w:hanging="360"/>
      </w:pPr>
      <w:rPr>
        <w:rFonts w:ascii="Courier New" w:hAnsi="Courier New" w:cs="Courier New" w:hint="default"/>
      </w:rPr>
    </w:lvl>
    <w:lvl w:ilvl="2" w:tplc="08090005" w:tentative="1">
      <w:start w:val="1"/>
      <w:numFmt w:val="bullet"/>
      <w:lvlText w:val=""/>
      <w:lvlJc w:val="left"/>
      <w:pPr>
        <w:tabs>
          <w:tab w:val="num" w:pos="2340"/>
        </w:tabs>
        <w:ind w:left="2340" w:hanging="360"/>
      </w:pPr>
      <w:rPr>
        <w:rFonts w:ascii="Wingdings" w:hAnsi="Wingdings" w:hint="default"/>
      </w:rPr>
    </w:lvl>
    <w:lvl w:ilvl="3" w:tplc="08090001" w:tentative="1">
      <w:start w:val="1"/>
      <w:numFmt w:val="bullet"/>
      <w:lvlText w:val=""/>
      <w:lvlJc w:val="left"/>
      <w:pPr>
        <w:tabs>
          <w:tab w:val="num" w:pos="3060"/>
        </w:tabs>
        <w:ind w:left="3060" w:hanging="360"/>
      </w:pPr>
      <w:rPr>
        <w:rFonts w:ascii="Symbol" w:hAnsi="Symbol" w:hint="default"/>
      </w:rPr>
    </w:lvl>
    <w:lvl w:ilvl="4" w:tplc="08090003" w:tentative="1">
      <w:start w:val="1"/>
      <w:numFmt w:val="bullet"/>
      <w:lvlText w:val="o"/>
      <w:lvlJc w:val="left"/>
      <w:pPr>
        <w:tabs>
          <w:tab w:val="num" w:pos="3780"/>
        </w:tabs>
        <w:ind w:left="3780" w:hanging="360"/>
      </w:pPr>
      <w:rPr>
        <w:rFonts w:ascii="Courier New" w:hAnsi="Courier New" w:cs="Courier New" w:hint="default"/>
      </w:rPr>
    </w:lvl>
    <w:lvl w:ilvl="5" w:tplc="08090005" w:tentative="1">
      <w:start w:val="1"/>
      <w:numFmt w:val="bullet"/>
      <w:lvlText w:val=""/>
      <w:lvlJc w:val="left"/>
      <w:pPr>
        <w:tabs>
          <w:tab w:val="num" w:pos="4500"/>
        </w:tabs>
        <w:ind w:left="4500" w:hanging="360"/>
      </w:pPr>
      <w:rPr>
        <w:rFonts w:ascii="Wingdings" w:hAnsi="Wingdings" w:hint="default"/>
      </w:rPr>
    </w:lvl>
    <w:lvl w:ilvl="6" w:tplc="08090001" w:tentative="1">
      <w:start w:val="1"/>
      <w:numFmt w:val="bullet"/>
      <w:lvlText w:val=""/>
      <w:lvlJc w:val="left"/>
      <w:pPr>
        <w:tabs>
          <w:tab w:val="num" w:pos="5220"/>
        </w:tabs>
        <w:ind w:left="5220" w:hanging="360"/>
      </w:pPr>
      <w:rPr>
        <w:rFonts w:ascii="Symbol" w:hAnsi="Symbol" w:hint="default"/>
      </w:rPr>
    </w:lvl>
    <w:lvl w:ilvl="7" w:tplc="08090003" w:tentative="1">
      <w:start w:val="1"/>
      <w:numFmt w:val="bullet"/>
      <w:lvlText w:val="o"/>
      <w:lvlJc w:val="left"/>
      <w:pPr>
        <w:tabs>
          <w:tab w:val="num" w:pos="5940"/>
        </w:tabs>
        <w:ind w:left="5940" w:hanging="360"/>
      </w:pPr>
      <w:rPr>
        <w:rFonts w:ascii="Courier New" w:hAnsi="Courier New" w:cs="Courier New" w:hint="default"/>
      </w:rPr>
    </w:lvl>
    <w:lvl w:ilvl="8" w:tplc="08090005" w:tentative="1">
      <w:start w:val="1"/>
      <w:numFmt w:val="bullet"/>
      <w:lvlText w:val=""/>
      <w:lvlJc w:val="left"/>
      <w:pPr>
        <w:tabs>
          <w:tab w:val="num" w:pos="6660"/>
        </w:tabs>
        <w:ind w:left="6660" w:hanging="360"/>
      </w:pPr>
      <w:rPr>
        <w:rFonts w:ascii="Wingdings" w:hAnsi="Wingdings" w:hint="default"/>
      </w:rPr>
    </w:lvl>
  </w:abstractNum>
  <w:abstractNum w:abstractNumId="16" w15:restartNumberingAfterBreak="0">
    <w:nsid w:val="226D66EF"/>
    <w:multiLevelType w:val="hybridMultilevel"/>
    <w:tmpl w:val="A4EC68D6"/>
    <w:lvl w:ilvl="0" w:tplc="31FA9FF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3F06E02"/>
    <w:multiLevelType w:val="hybridMultilevel"/>
    <w:tmpl w:val="4614CFB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4F90DF0"/>
    <w:multiLevelType w:val="hybridMultilevel"/>
    <w:tmpl w:val="051C844E"/>
    <w:lvl w:ilvl="0" w:tplc="19AC2CEC">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5305F2A"/>
    <w:multiLevelType w:val="multilevel"/>
    <w:tmpl w:val="7B8629C2"/>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2ACA45D7"/>
    <w:multiLevelType w:val="hybridMultilevel"/>
    <w:tmpl w:val="17601ABC"/>
    <w:lvl w:ilvl="0" w:tplc="DF86C7EA">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CB27662"/>
    <w:multiLevelType w:val="multilevel"/>
    <w:tmpl w:val="1B584868"/>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33FF0828"/>
    <w:multiLevelType w:val="multilevel"/>
    <w:tmpl w:val="1008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7A701E"/>
    <w:multiLevelType w:val="hybridMultilevel"/>
    <w:tmpl w:val="1188D246"/>
    <w:lvl w:ilvl="0" w:tplc="6C92990A">
      <w:start w:val="1"/>
      <w:numFmt w:val="bullet"/>
      <w:lvlText w:val="•"/>
      <w:lvlJc w:val="left"/>
      <w:pPr>
        <w:tabs>
          <w:tab w:val="num" w:pos="720"/>
        </w:tabs>
        <w:ind w:left="720" w:hanging="360"/>
      </w:pPr>
      <w:rPr>
        <w:rFonts w:ascii="Times New Roman" w:hAnsi="Times New Roman" w:hint="default"/>
      </w:rPr>
    </w:lvl>
    <w:lvl w:ilvl="1" w:tplc="9EA81574" w:tentative="1">
      <w:start w:val="1"/>
      <w:numFmt w:val="bullet"/>
      <w:lvlText w:val="•"/>
      <w:lvlJc w:val="left"/>
      <w:pPr>
        <w:tabs>
          <w:tab w:val="num" w:pos="1440"/>
        </w:tabs>
        <w:ind w:left="1440" w:hanging="360"/>
      </w:pPr>
      <w:rPr>
        <w:rFonts w:ascii="Times New Roman" w:hAnsi="Times New Roman" w:hint="default"/>
      </w:rPr>
    </w:lvl>
    <w:lvl w:ilvl="2" w:tplc="69845ECA" w:tentative="1">
      <w:start w:val="1"/>
      <w:numFmt w:val="bullet"/>
      <w:lvlText w:val="•"/>
      <w:lvlJc w:val="left"/>
      <w:pPr>
        <w:tabs>
          <w:tab w:val="num" w:pos="2160"/>
        </w:tabs>
        <w:ind w:left="2160" w:hanging="360"/>
      </w:pPr>
      <w:rPr>
        <w:rFonts w:ascii="Times New Roman" w:hAnsi="Times New Roman" w:hint="default"/>
      </w:rPr>
    </w:lvl>
    <w:lvl w:ilvl="3" w:tplc="C576C9D6" w:tentative="1">
      <w:start w:val="1"/>
      <w:numFmt w:val="bullet"/>
      <w:lvlText w:val="•"/>
      <w:lvlJc w:val="left"/>
      <w:pPr>
        <w:tabs>
          <w:tab w:val="num" w:pos="2880"/>
        </w:tabs>
        <w:ind w:left="2880" w:hanging="360"/>
      </w:pPr>
      <w:rPr>
        <w:rFonts w:ascii="Times New Roman" w:hAnsi="Times New Roman" w:hint="default"/>
      </w:rPr>
    </w:lvl>
    <w:lvl w:ilvl="4" w:tplc="B7AE42E0" w:tentative="1">
      <w:start w:val="1"/>
      <w:numFmt w:val="bullet"/>
      <w:lvlText w:val="•"/>
      <w:lvlJc w:val="left"/>
      <w:pPr>
        <w:tabs>
          <w:tab w:val="num" w:pos="3600"/>
        </w:tabs>
        <w:ind w:left="3600" w:hanging="360"/>
      </w:pPr>
      <w:rPr>
        <w:rFonts w:ascii="Times New Roman" w:hAnsi="Times New Roman" w:hint="default"/>
      </w:rPr>
    </w:lvl>
    <w:lvl w:ilvl="5" w:tplc="E08620F2" w:tentative="1">
      <w:start w:val="1"/>
      <w:numFmt w:val="bullet"/>
      <w:lvlText w:val="•"/>
      <w:lvlJc w:val="left"/>
      <w:pPr>
        <w:tabs>
          <w:tab w:val="num" w:pos="4320"/>
        </w:tabs>
        <w:ind w:left="4320" w:hanging="360"/>
      </w:pPr>
      <w:rPr>
        <w:rFonts w:ascii="Times New Roman" w:hAnsi="Times New Roman" w:hint="default"/>
      </w:rPr>
    </w:lvl>
    <w:lvl w:ilvl="6" w:tplc="2B3889C2" w:tentative="1">
      <w:start w:val="1"/>
      <w:numFmt w:val="bullet"/>
      <w:lvlText w:val="•"/>
      <w:lvlJc w:val="left"/>
      <w:pPr>
        <w:tabs>
          <w:tab w:val="num" w:pos="5040"/>
        </w:tabs>
        <w:ind w:left="5040" w:hanging="360"/>
      </w:pPr>
      <w:rPr>
        <w:rFonts w:ascii="Times New Roman" w:hAnsi="Times New Roman" w:hint="default"/>
      </w:rPr>
    </w:lvl>
    <w:lvl w:ilvl="7" w:tplc="66E854D4" w:tentative="1">
      <w:start w:val="1"/>
      <w:numFmt w:val="bullet"/>
      <w:lvlText w:val="•"/>
      <w:lvlJc w:val="left"/>
      <w:pPr>
        <w:tabs>
          <w:tab w:val="num" w:pos="5760"/>
        </w:tabs>
        <w:ind w:left="5760" w:hanging="360"/>
      </w:pPr>
      <w:rPr>
        <w:rFonts w:ascii="Times New Roman" w:hAnsi="Times New Roman" w:hint="default"/>
      </w:rPr>
    </w:lvl>
    <w:lvl w:ilvl="8" w:tplc="AE1E3CCE"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36B87386"/>
    <w:multiLevelType w:val="hybridMultilevel"/>
    <w:tmpl w:val="775EBA1C"/>
    <w:lvl w:ilvl="0" w:tplc="FCDAECD2">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6EA7250"/>
    <w:multiLevelType w:val="hybridMultilevel"/>
    <w:tmpl w:val="02A60388"/>
    <w:lvl w:ilvl="0" w:tplc="54720E40">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7A875E7"/>
    <w:multiLevelType w:val="hybridMultilevel"/>
    <w:tmpl w:val="BC7ED0CA"/>
    <w:lvl w:ilvl="0" w:tplc="631CA58A">
      <w:start w:val="1"/>
      <w:numFmt w:val="decimal"/>
      <w:lvlText w:val="%1-"/>
      <w:lvlJc w:val="left"/>
      <w:pPr>
        <w:tabs>
          <w:tab w:val="num" w:pos="360"/>
        </w:tabs>
        <w:ind w:left="360" w:hanging="360"/>
      </w:pPr>
      <w:rPr>
        <w:rFonts w:ascii="Times New Roman" w:eastAsia="Times New Roman" w:hAnsi="Times New Roman" w:cs="Times New Roman"/>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7" w15:restartNumberingAfterBreak="0">
    <w:nsid w:val="39F816FB"/>
    <w:multiLevelType w:val="hybridMultilevel"/>
    <w:tmpl w:val="7B8629C2"/>
    <w:lvl w:ilvl="0" w:tplc="351E336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EEF0EB9"/>
    <w:multiLevelType w:val="hybridMultilevel"/>
    <w:tmpl w:val="10887F7E"/>
    <w:lvl w:ilvl="0" w:tplc="08090001">
      <w:start w:val="1"/>
      <w:numFmt w:val="bullet"/>
      <w:lvlText w:val=""/>
      <w:lvlJc w:val="left"/>
      <w:pPr>
        <w:tabs>
          <w:tab w:val="num" w:pos="900"/>
        </w:tabs>
        <w:ind w:left="900" w:hanging="360"/>
      </w:pPr>
      <w:rPr>
        <w:rFonts w:ascii="Symbol" w:hAnsi="Symbol" w:hint="default"/>
      </w:rPr>
    </w:lvl>
    <w:lvl w:ilvl="1" w:tplc="08090003" w:tentative="1">
      <w:start w:val="1"/>
      <w:numFmt w:val="bullet"/>
      <w:lvlText w:val="o"/>
      <w:lvlJc w:val="left"/>
      <w:pPr>
        <w:tabs>
          <w:tab w:val="num" w:pos="1620"/>
        </w:tabs>
        <w:ind w:left="1620" w:hanging="360"/>
      </w:pPr>
      <w:rPr>
        <w:rFonts w:ascii="Courier New" w:hAnsi="Courier New" w:cs="Courier New" w:hint="default"/>
      </w:rPr>
    </w:lvl>
    <w:lvl w:ilvl="2" w:tplc="08090005" w:tentative="1">
      <w:start w:val="1"/>
      <w:numFmt w:val="bullet"/>
      <w:lvlText w:val=""/>
      <w:lvlJc w:val="left"/>
      <w:pPr>
        <w:tabs>
          <w:tab w:val="num" w:pos="2340"/>
        </w:tabs>
        <w:ind w:left="2340" w:hanging="360"/>
      </w:pPr>
      <w:rPr>
        <w:rFonts w:ascii="Wingdings" w:hAnsi="Wingdings" w:hint="default"/>
      </w:rPr>
    </w:lvl>
    <w:lvl w:ilvl="3" w:tplc="08090001" w:tentative="1">
      <w:start w:val="1"/>
      <w:numFmt w:val="bullet"/>
      <w:lvlText w:val=""/>
      <w:lvlJc w:val="left"/>
      <w:pPr>
        <w:tabs>
          <w:tab w:val="num" w:pos="3060"/>
        </w:tabs>
        <w:ind w:left="3060" w:hanging="360"/>
      </w:pPr>
      <w:rPr>
        <w:rFonts w:ascii="Symbol" w:hAnsi="Symbol" w:hint="default"/>
      </w:rPr>
    </w:lvl>
    <w:lvl w:ilvl="4" w:tplc="08090003" w:tentative="1">
      <w:start w:val="1"/>
      <w:numFmt w:val="bullet"/>
      <w:lvlText w:val="o"/>
      <w:lvlJc w:val="left"/>
      <w:pPr>
        <w:tabs>
          <w:tab w:val="num" w:pos="3780"/>
        </w:tabs>
        <w:ind w:left="3780" w:hanging="360"/>
      </w:pPr>
      <w:rPr>
        <w:rFonts w:ascii="Courier New" w:hAnsi="Courier New" w:cs="Courier New" w:hint="default"/>
      </w:rPr>
    </w:lvl>
    <w:lvl w:ilvl="5" w:tplc="08090005" w:tentative="1">
      <w:start w:val="1"/>
      <w:numFmt w:val="bullet"/>
      <w:lvlText w:val=""/>
      <w:lvlJc w:val="left"/>
      <w:pPr>
        <w:tabs>
          <w:tab w:val="num" w:pos="4500"/>
        </w:tabs>
        <w:ind w:left="4500" w:hanging="360"/>
      </w:pPr>
      <w:rPr>
        <w:rFonts w:ascii="Wingdings" w:hAnsi="Wingdings" w:hint="default"/>
      </w:rPr>
    </w:lvl>
    <w:lvl w:ilvl="6" w:tplc="08090001" w:tentative="1">
      <w:start w:val="1"/>
      <w:numFmt w:val="bullet"/>
      <w:lvlText w:val=""/>
      <w:lvlJc w:val="left"/>
      <w:pPr>
        <w:tabs>
          <w:tab w:val="num" w:pos="5220"/>
        </w:tabs>
        <w:ind w:left="5220" w:hanging="360"/>
      </w:pPr>
      <w:rPr>
        <w:rFonts w:ascii="Symbol" w:hAnsi="Symbol" w:hint="default"/>
      </w:rPr>
    </w:lvl>
    <w:lvl w:ilvl="7" w:tplc="08090003" w:tentative="1">
      <w:start w:val="1"/>
      <w:numFmt w:val="bullet"/>
      <w:lvlText w:val="o"/>
      <w:lvlJc w:val="left"/>
      <w:pPr>
        <w:tabs>
          <w:tab w:val="num" w:pos="5940"/>
        </w:tabs>
        <w:ind w:left="5940" w:hanging="360"/>
      </w:pPr>
      <w:rPr>
        <w:rFonts w:ascii="Courier New" w:hAnsi="Courier New" w:cs="Courier New" w:hint="default"/>
      </w:rPr>
    </w:lvl>
    <w:lvl w:ilvl="8" w:tplc="08090005" w:tentative="1">
      <w:start w:val="1"/>
      <w:numFmt w:val="bullet"/>
      <w:lvlText w:val=""/>
      <w:lvlJc w:val="left"/>
      <w:pPr>
        <w:tabs>
          <w:tab w:val="num" w:pos="6660"/>
        </w:tabs>
        <w:ind w:left="6660" w:hanging="360"/>
      </w:pPr>
      <w:rPr>
        <w:rFonts w:ascii="Wingdings" w:hAnsi="Wingdings" w:hint="default"/>
      </w:rPr>
    </w:lvl>
  </w:abstractNum>
  <w:abstractNum w:abstractNumId="29" w15:restartNumberingAfterBreak="0">
    <w:nsid w:val="3F1134E3"/>
    <w:multiLevelType w:val="hybridMultilevel"/>
    <w:tmpl w:val="54D280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0524034"/>
    <w:multiLevelType w:val="multilevel"/>
    <w:tmpl w:val="266429F8"/>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AAA26A6"/>
    <w:multiLevelType w:val="hybridMultilevel"/>
    <w:tmpl w:val="8F7AB0BE"/>
    <w:lvl w:ilvl="0" w:tplc="4B06B45A">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D673E2"/>
    <w:multiLevelType w:val="hybridMultilevel"/>
    <w:tmpl w:val="266429F8"/>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10C75E2"/>
    <w:multiLevelType w:val="hybridMultilevel"/>
    <w:tmpl w:val="24344332"/>
    <w:lvl w:ilvl="0" w:tplc="063C877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75C2360"/>
    <w:multiLevelType w:val="hybridMultilevel"/>
    <w:tmpl w:val="676AD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AC56CF"/>
    <w:multiLevelType w:val="hybridMultilevel"/>
    <w:tmpl w:val="7B8C2B62"/>
    <w:lvl w:ilvl="0" w:tplc="DC903346">
      <w:start w:val="1"/>
      <w:numFmt w:val="upperRoman"/>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1DE4A99"/>
    <w:multiLevelType w:val="hybridMultilevel"/>
    <w:tmpl w:val="69020B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49447F8"/>
    <w:multiLevelType w:val="hybridMultilevel"/>
    <w:tmpl w:val="78CEDF18"/>
    <w:lvl w:ilvl="0" w:tplc="9E3A910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564DC1"/>
    <w:multiLevelType w:val="multilevel"/>
    <w:tmpl w:val="2F7C208C"/>
    <w:lvl w:ilvl="0">
      <w:start w:val="8"/>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9" w15:restartNumberingAfterBreak="0">
    <w:nsid w:val="665C2FC4"/>
    <w:multiLevelType w:val="multilevel"/>
    <w:tmpl w:val="3CBE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1B70CC"/>
    <w:multiLevelType w:val="hybridMultilevel"/>
    <w:tmpl w:val="81B2FF5A"/>
    <w:lvl w:ilvl="0" w:tplc="D61EC768">
      <w:start w:val="1"/>
      <w:numFmt w:val="decimal"/>
      <w:lvlText w:val="%1)"/>
      <w:lvlJc w:val="left"/>
      <w:pPr>
        <w:tabs>
          <w:tab w:val="num" w:pos="1080"/>
        </w:tabs>
        <w:ind w:left="1080" w:hanging="36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15:restartNumberingAfterBreak="0">
    <w:nsid w:val="69BB7CDF"/>
    <w:multiLevelType w:val="hybridMultilevel"/>
    <w:tmpl w:val="8BD6307A"/>
    <w:lvl w:ilvl="0" w:tplc="301C0E64">
      <w:start w:val="3"/>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42" w15:restartNumberingAfterBreak="0">
    <w:nsid w:val="69D97D27"/>
    <w:multiLevelType w:val="hybridMultilevel"/>
    <w:tmpl w:val="38E6532C"/>
    <w:lvl w:ilvl="0" w:tplc="516062E4">
      <w:start w:val="1"/>
      <w:numFmt w:val="bullet"/>
      <w:lvlText w:val="•"/>
      <w:lvlJc w:val="left"/>
      <w:pPr>
        <w:tabs>
          <w:tab w:val="num" w:pos="720"/>
        </w:tabs>
        <w:ind w:left="720" w:hanging="360"/>
      </w:pPr>
      <w:rPr>
        <w:rFonts w:ascii="Times New Roman" w:hAnsi="Times New Roman" w:hint="default"/>
      </w:rPr>
    </w:lvl>
    <w:lvl w:ilvl="1" w:tplc="44F6E8D8" w:tentative="1">
      <w:start w:val="1"/>
      <w:numFmt w:val="bullet"/>
      <w:lvlText w:val="•"/>
      <w:lvlJc w:val="left"/>
      <w:pPr>
        <w:tabs>
          <w:tab w:val="num" w:pos="1440"/>
        </w:tabs>
        <w:ind w:left="1440" w:hanging="360"/>
      </w:pPr>
      <w:rPr>
        <w:rFonts w:ascii="Times New Roman" w:hAnsi="Times New Roman" w:hint="default"/>
      </w:rPr>
    </w:lvl>
    <w:lvl w:ilvl="2" w:tplc="5F663938" w:tentative="1">
      <w:start w:val="1"/>
      <w:numFmt w:val="bullet"/>
      <w:lvlText w:val="•"/>
      <w:lvlJc w:val="left"/>
      <w:pPr>
        <w:tabs>
          <w:tab w:val="num" w:pos="2160"/>
        </w:tabs>
        <w:ind w:left="2160" w:hanging="360"/>
      </w:pPr>
      <w:rPr>
        <w:rFonts w:ascii="Times New Roman" w:hAnsi="Times New Roman" w:hint="default"/>
      </w:rPr>
    </w:lvl>
    <w:lvl w:ilvl="3" w:tplc="9ACAC218" w:tentative="1">
      <w:start w:val="1"/>
      <w:numFmt w:val="bullet"/>
      <w:lvlText w:val="•"/>
      <w:lvlJc w:val="left"/>
      <w:pPr>
        <w:tabs>
          <w:tab w:val="num" w:pos="2880"/>
        </w:tabs>
        <w:ind w:left="2880" w:hanging="360"/>
      </w:pPr>
      <w:rPr>
        <w:rFonts w:ascii="Times New Roman" w:hAnsi="Times New Roman" w:hint="default"/>
      </w:rPr>
    </w:lvl>
    <w:lvl w:ilvl="4" w:tplc="88EC6696" w:tentative="1">
      <w:start w:val="1"/>
      <w:numFmt w:val="bullet"/>
      <w:lvlText w:val="•"/>
      <w:lvlJc w:val="left"/>
      <w:pPr>
        <w:tabs>
          <w:tab w:val="num" w:pos="3600"/>
        </w:tabs>
        <w:ind w:left="3600" w:hanging="360"/>
      </w:pPr>
      <w:rPr>
        <w:rFonts w:ascii="Times New Roman" w:hAnsi="Times New Roman" w:hint="default"/>
      </w:rPr>
    </w:lvl>
    <w:lvl w:ilvl="5" w:tplc="FB907EFE" w:tentative="1">
      <w:start w:val="1"/>
      <w:numFmt w:val="bullet"/>
      <w:lvlText w:val="•"/>
      <w:lvlJc w:val="left"/>
      <w:pPr>
        <w:tabs>
          <w:tab w:val="num" w:pos="4320"/>
        </w:tabs>
        <w:ind w:left="4320" w:hanging="360"/>
      </w:pPr>
      <w:rPr>
        <w:rFonts w:ascii="Times New Roman" w:hAnsi="Times New Roman" w:hint="default"/>
      </w:rPr>
    </w:lvl>
    <w:lvl w:ilvl="6" w:tplc="5E1CD7A6" w:tentative="1">
      <w:start w:val="1"/>
      <w:numFmt w:val="bullet"/>
      <w:lvlText w:val="•"/>
      <w:lvlJc w:val="left"/>
      <w:pPr>
        <w:tabs>
          <w:tab w:val="num" w:pos="5040"/>
        </w:tabs>
        <w:ind w:left="5040" w:hanging="360"/>
      </w:pPr>
      <w:rPr>
        <w:rFonts w:ascii="Times New Roman" w:hAnsi="Times New Roman" w:hint="default"/>
      </w:rPr>
    </w:lvl>
    <w:lvl w:ilvl="7" w:tplc="98E887A6" w:tentative="1">
      <w:start w:val="1"/>
      <w:numFmt w:val="bullet"/>
      <w:lvlText w:val="•"/>
      <w:lvlJc w:val="left"/>
      <w:pPr>
        <w:tabs>
          <w:tab w:val="num" w:pos="5760"/>
        </w:tabs>
        <w:ind w:left="5760" w:hanging="360"/>
      </w:pPr>
      <w:rPr>
        <w:rFonts w:ascii="Times New Roman" w:hAnsi="Times New Roman" w:hint="default"/>
      </w:rPr>
    </w:lvl>
    <w:lvl w:ilvl="8" w:tplc="7E284862" w:tentative="1">
      <w:start w:val="1"/>
      <w:numFmt w:val="bullet"/>
      <w:lvlText w:val="•"/>
      <w:lvlJc w:val="left"/>
      <w:pPr>
        <w:tabs>
          <w:tab w:val="num" w:pos="6480"/>
        </w:tabs>
        <w:ind w:left="6480" w:hanging="360"/>
      </w:pPr>
      <w:rPr>
        <w:rFonts w:ascii="Times New Roman" w:hAnsi="Times New Roman" w:hint="default"/>
      </w:rPr>
    </w:lvl>
  </w:abstractNum>
  <w:abstractNum w:abstractNumId="43" w15:restartNumberingAfterBreak="0">
    <w:nsid w:val="6CB23EFE"/>
    <w:multiLevelType w:val="multilevel"/>
    <w:tmpl w:val="8076C464"/>
    <w:lvl w:ilvl="0">
      <w:start w:val="7"/>
      <w:numFmt w:val="decimal"/>
      <w:lvlText w:val="%1"/>
      <w:lvlJc w:val="left"/>
      <w:pPr>
        <w:tabs>
          <w:tab w:val="num" w:pos="600"/>
        </w:tabs>
        <w:ind w:left="600" w:hanging="600"/>
      </w:pPr>
      <w:rPr>
        <w:rFonts w:hint="default"/>
      </w:rPr>
    </w:lvl>
    <w:lvl w:ilvl="1">
      <w:start w:val="2"/>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4" w15:restartNumberingAfterBreak="0">
    <w:nsid w:val="7BD43F3D"/>
    <w:multiLevelType w:val="hybridMultilevel"/>
    <w:tmpl w:val="B40489B4"/>
    <w:lvl w:ilvl="0" w:tplc="DC6A46CC">
      <w:start w:val="1"/>
      <w:numFmt w:val="decimal"/>
      <w:lvlText w:val="%1-"/>
      <w:lvlJc w:val="left"/>
      <w:pPr>
        <w:ind w:left="720" w:hanging="360"/>
      </w:pPr>
      <w:rPr>
        <w:rFonts w:hint="default"/>
      </w:rPr>
    </w:lvl>
    <w:lvl w:ilvl="1" w:tplc="40FEA094">
      <w:start w:val="1"/>
      <w:numFmt w:val="decimal"/>
      <w:lvlText w:val="%2-"/>
      <w:lvlJc w:val="left"/>
      <w:pPr>
        <w:tabs>
          <w:tab w:val="num" w:pos="2070"/>
        </w:tabs>
        <w:ind w:left="2070" w:hanging="99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5"/>
  </w:num>
  <w:num w:numId="3">
    <w:abstractNumId w:val="42"/>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6"/>
  </w:num>
  <w:num w:numId="7">
    <w:abstractNumId w:val="4"/>
  </w:num>
  <w:num w:numId="8">
    <w:abstractNumId w:val="20"/>
  </w:num>
  <w:num w:numId="9">
    <w:abstractNumId w:val="11"/>
  </w:num>
  <w:num w:numId="10">
    <w:abstractNumId w:val="18"/>
  </w:num>
  <w:num w:numId="11">
    <w:abstractNumId w:val="12"/>
  </w:num>
  <w:num w:numId="12">
    <w:abstractNumId w:val="39"/>
  </w:num>
  <w:num w:numId="13">
    <w:abstractNumId w:val="8"/>
  </w:num>
  <w:num w:numId="14">
    <w:abstractNumId w:val="40"/>
  </w:num>
  <w:num w:numId="15">
    <w:abstractNumId w:val="32"/>
  </w:num>
  <w:num w:numId="16">
    <w:abstractNumId w:val="5"/>
  </w:num>
  <w:num w:numId="17">
    <w:abstractNumId w:val="22"/>
  </w:num>
  <w:num w:numId="18">
    <w:abstractNumId w:val="17"/>
  </w:num>
  <w:num w:numId="19">
    <w:abstractNumId w:val="43"/>
  </w:num>
  <w:num w:numId="20">
    <w:abstractNumId w:val="38"/>
  </w:num>
  <w:num w:numId="21">
    <w:abstractNumId w:val="24"/>
  </w:num>
  <w:num w:numId="22">
    <w:abstractNumId w:val="28"/>
  </w:num>
  <w:num w:numId="23">
    <w:abstractNumId w:val="15"/>
  </w:num>
  <w:num w:numId="24">
    <w:abstractNumId w:val="27"/>
  </w:num>
  <w:num w:numId="25">
    <w:abstractNumId w:val="19"/>
  </w:num>
  <w:num w:numId="26">
    <w:abstractNumId w:val="16"/>
  </w:num>
  <w:num w:numId="27">
    <w:abstractNumId w:val="33"/>
  </w:num>
  <w:num w:numId="28">
    <w:abstractNumId w:val="25"/>
  </w:num>
  <w:num w:numId="29">
    <w:abstractNumId w:val="30"/>
  </w:num>
  <w:num w:numId="30">
    <w:abstractNumId w:val="21"/>
  </w:num>
  <w:num w:numId="31">
    <w:abstractNumId w:val="37"/>
  </w:num>
  <w:num w:numId="32">
    <w:abstractNumId w:val="3"/>
  </w:num>
  <w:num w:numId="33">
    <w:abstractNumId w:val="29"/>
  </w:num>
  <w:num w:numId="34">
    <w:abstractNumId w:val="2"/>
  </w:num>
  <w:num w:numId="35">
    <w:abstractNumId w:val="34"/>
  </w:num>
  <w:num w:numId="36">
    <w:abstractNumId w:val="6"/>
  </w:num>
  <w:num w:numId="37">
    <w:abstractNumId w:val="31"/>
  </w:num>
  <w:num w:numId="38">
    <w:abstractNumId w:val="44"/>
  </w:num>
  <w:num w:numId="39">
    <w:abstractNumId w:val="41"/>
  </w:num>
  <w:num w:numId="40">
    <w:abstractNumId w:val="26"/>
  </w:num>
  <w:num w:numId="41">
    <w:abstractNumId w:val="9"/>
  </w:num>
  <w:num w:numId="42">
    <w:abstractNumId w:val="10"/>
  </w:num>
  <w:num w:numId="43">
    <w:abstractNumId w:val="13"/>
  </w:num>
  <w:num w:numId="44">
    <w:abstractNumId w:val="1"/>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tmospheric Environmen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wr59sd2qw2fpbewpszptxxkz5sv5wp0azsv&quot;&gt;dbq&lt;record-ids&gt;&lt;item&gt;2&lt;/item&gt;&lt;item&gt;5&lt;/item&gt;&lt;item&gt;8&lt;/item&gt;&lt;item&gt;9&lt;/item&gt;&lt;item&gt;11&lt;/item&gt;&lt;item&gt;14&lt;/item&gt;&lt;item&gt;16&lt;/item&gt;&lt;item&gt;17&lt;/item&gt;&lt;item&gt;18&lt;/item&gt;&lt;item&gt;19&lt;/item&gt;&lt;item&gt;25&lt;/item&gt;&lt;item&gt;26&lt;/item&gt;&lt;item&gt;27&lt;/item&gt;&lt;/record-ids&gt;&lt;/item&gt;&lt;/Libraries&gt;"/>
  </w:docVars>
  <w:rsids>
    <w:rsidRoot w:val="00E32EE9"/>
    <w:rsid w:val="000311CE"/>
    <w:rsid w:val="000471FE"/>
    <w:rsid w:val="00057F8A"/>
    <w:rsid w:val="00074451"/>
    <w:rsid w:val="000775A1"/>
    <w:rsid w:val="000A3ABD"/>
    <w:rsid w:val="000B447C"/>
    <w:rsid w:val="000D036F"/>
    <w:rsid w:val="000F70F6"/>
    <w:rsid w:val="001177BC"/>
    <w:rsid w:val="00131B45"/>
    <w:rsid w:val="001341FF"/>
    <w:rsid w:val="00147115"/>
    <w:rsid w:val="00151EE4"/>
    <w:rsid w:val="001759BC"/>
    <w:rsid w:val="001A0290"/>
    <w:rsid w:val="001A79DD"/>
    <w:rsid w:val="001D3D77"/>
    <w:rsid w:val="001E7BBA"/>
    <w:rsid w:val="002148FA"/>
    <w:rsid w:val="00225305"/>
    <w:rsid w:val="00242914"/>
    <w:rsid w:val="00270725"/>
    <w:rsid w:val="002F48BC"/>
    <w:rsid w:val="00337758"/>
    <w:rsid w:val="0034219B"/>
    <w:rsid w:val="003615A0"/>
    <w:rsid w:val="00370246"/>
    <w:rsid w:val="003A7EF1"/>
    <w:rsid w:val="003B5B66"/>
    <w:rsid w:val="003C052F"/>
    <w:rsid w:val="003C07F8"/>
    <w:rsid w:val="003D460B"/>
    <w:rsid w:val="003E34EE"/>
    <w:rsid w:val="004126A8"/>
    <w:rsid w:val="004275D9"/>
    <w:rsid w:val="004473EB"/>
    <w:rsid w:val="00456737"/>
    <w:rsid w:val="0047098E"/>
    <w:rsid w:val="0047317C"/>
    <w:rsid w:val="00491DE7"/>
    <w:rsid w:val="004A07B5"/>
    <w:rsid w:val="004C757C"/>
    <w:rsid w:val="004E245C"/>
    <w:rsid w:val="0052373E"/>
    <w:rsid w:val="00533F3F"/>
    <w:rsid w:val="00565281"/>
    <w:rsid w:val="00565A89"/>
    <w:rsid w:val="00596679"/>
    <w:rsid w:val="005A4050"/>
    <w:rsid w:val="005C23CF"/>
    <w:rsid w:val="005D52C8"/>
    <w:rsid w:val="005D75DE"/>
    <w:rsid w:val="005F3BF4"/>
    <w:rsid w:val="00643505"/>
    <w:rsid w:val="0065723E"/>
    <w:rsid w:val="006773BE"/>
    <w:rsid w:val="006A62DD"/>
    <w:rsid w:val="006D48AD"/>
    <w:rsid w:val="006D529D"/>
    <w:rsid w:val="006D6265"/>
    <w:rsid w:val="00713406"/>
    <w:rsid w:val="00726552"/>
    <w:rsid w:val="007321F0"/>
    <w:rsid w:val="00735EF0"/>
    <w:rsid w:val="007368FD"/>
    <w:rsid w:val="007854C2"/>
    <w:rsid w:val="007A0FBD"/>
    <w:rsid w:val="007A27E3"/>
    <w:rsid w:val="007A4502"/>
    <w:rsid w:val="007A6078"/>
    <w:rsid w:val="007D4DB5"/>
    <w:rsid w:val="00810465"/>
    <w:rsid w:val="00811F34"/>
    <w:rsid w:val="00874E69"/>
    <w:rsid w:val="00877D3E"/>
    <w:rsid w:val="008812E8"/>
    <w:rsid w:val="008A1F4A"/>
    <w:rsid w:val="008C447A"/>
    <w:rsid w:val="008C6784"/>
    <w:rsid w:val="008E65EE"/>
    <w:rsid w:val="0092481D"/>
    <w:rsid w:val="00985452"/>
    <w:rsid w:val="009D5CF1"/>
    <w:rsid w:val="009E0595"/>
    <w:rsid w:val="009E4822"/>
    <w:rsid w:val="00A13534"/>
    <w:rsid w:val="00A21147"/>
    <w:rsid w:val="00A27242"/>
    <w:rsid w:val="00A318D7"/>
    <w:rsid w:val="00A44C9A"/>
    <w:rsid w:val="00A72DB1"/>
    <w:rsid w:val="00A7647F"/>
    <w:rsid w:val="00AC7CDE"/>
    <w:rsid w:val="00AE7306"/>
    <w:rsid w:val="00AF29D7"/>
    <w:rsid w:val="00B1385B"/>
    <w:rsid w:val="00B263E2"/>
    <w:rsid w:val="00B83C32"/>
    <w:rsid w:val="00B87C26"/>
    <w:rsid w:val="00BB6D41"/>
    <w:rsid w:val="00BE0E5A"/>
    <w:rsid w:val="00BF0431"/>
    <w:rsid w:val="00C059CA"/>
    <w:rsid w:val="00C25067"/>
    <w:rsid w:val="00C3141E"/>
    <w:rsid w:val="00C469D4"/>
    <w:rsid w:val="00C46AC5"/>
    <w:rsid w:val="00C9334B"/>
    <w:rsid w:val="00C97288"/>
    <w:rsid w:val="00CE3AA6"/>
    <w:rsid w:val="00CF7856"/>
    <w:rsid w:val="00D20073"/>
    <w:rsid w:val="00D42804"/>
    <w:rsid w:val="00D81D19"/>
    <w:rsid w:val="00DB332A"/>
    <w:rsid w:val="00DB6B39"/>
    <w:rsid w:val="00DE73D1"/>
    <w:rsid w:val="00E06D5D"/>
    <w:rsid w:val="00E25E7A"/>
    <w:rsid w:val="00E32EE9"/>
    <w:rsid w:val="00E461A4"/>
    <w:rsid w:val="00EB6C00"/>
    <w:rsid w:val="00EB77AE"/>
    <w:rsid w:val="00EE097C"/>
    <w:rsid w:val="00F22E89"/>
    <w:rsid w:val="00F23F0D"/>
    <w:rsid w:val="00F25112"/>
    <w:rsid w:val="00F40D05"/>
    <w:rsid w:val="00F519D9"/>
    <w:rsid w:val="00F57DC9"/>
    <w:rsid w:val="00F65695"/>
    <w:rsid w:val="00F705C3"/>
    <w:rsid w:val="00F87DA0"/>
    <w:rsid w:val="00F9517D"/>
    <w:rsid w:val="00FB5AB1"/>
    <w:rsid w:val="00FC4E40"/>
    <w:rsid w:val="00FD2885"/>
    <w:rsid w:val="00FE5E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7B474"/>
  <w15:docId w15:val="{54925B38-8426-45E6-95C5-CB6E31335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32EE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32EE9"/>
    <w:pPr>
      <w:numPr>
        <w:numId w:val="30"/>
      </w:numPr>
      <w:spacing w:line="360" w:lineRule="auto"/>
      <w:jc w:val="center"/>
      <w:outlineLvl w:val="0"/>
    </w:pPr>
    <w:rPr>
      <w:b/>
      <w:sz w:val="28"/>
      <w:szCs w:val="28"/>
      <w:lang w:val="en-GB"/>
    </w:rPr>
  </w:style>
  <w:style w:type="paragraph" w:styleId="Heading2">
    <w:name w:val="heading 2"/>
    <w:basedOn w:val="Normal"/>
    <w:next w:val="Normal"/>
    <w:link w:val="Heading2Char"/>
    <w:qFormat/>
    <w:rsid w:val="00E32EE9"/>
    <w:pPr>
      <w:spacing w:line="360" w:lineRule="auto"/>
      <w:jc w:val="both"/>
      <w:outlineLvl w:val="1"/>
    </w:pPr>
    <w:rPr>
      <w:b/>
      <w:lang w:val="en-GB"/>
    </w:rPr>
  </w:style>
  <w:style w:type="paragraph" w:styleId="Heading3">
    <w:name w:val="heading 3"/>
    <w:basedOn w:val="Normal"/>
    <w:next w:val="Normal"/>
    <w:link w:val="Heading3Char"/>
    <w:qFormat/>
    <w:rsid w:val="00E32EE9"/>
    <w:pPr>
      <w:autoSpaceDE w:val="0"/>
      <w:autoSpaceDN w:val="0"/>
      <w:adjustRightInd w:val="0"/>
      <w:spacing w:line="360" w:lineRule="auto"/>
      <w:jc w:val="both"/>
      <w:outlineLvl w:val="2"/>
    </w:pPr>
    <w:rPr>
      <w:b/>
      <w:lang w:val="en-GB"/>
    </w:rPr>
  </w:style>
  <w:style w:type="paragraph" w:styleId="Heading4">
    <w:name w:val="heading 4"/>
    <w:basedOn w:val="Normal"/>
    <w:next w:val="Normal"/>
    <w:link w:val="Heading4Char"/>
    <w:qFormat/>
    <w:rsid w:val="00E32EE9"/>
    <w:pPr>
      <w:autoSpaceDE w:val="0"/>
      <w:autoSpaceDN w:val="0"/>
      <w:adjustRightInd w:val="0"/>
      <w:spacing w:line="360" w:lineRule="auto"/>
      <w:jc w:val="both"/>
      <w:outlineLvl w:val="3"/>
    </w:pPr>
    <w:rPr>
      <w:b/>
      <w:bCs/>
      <w:iCs/>
      <w:lang w:val="en-GB"/>
    </w:rPr>
  </w:style>
  <w:style w:type="paragraph" w:styleId="Heading5">
    <w:name w:val="heading 5"/>
    <w:basedOn w:val="Normal"/>
    <w:next w:val="Normal"/>
    <w:link w:val="Heading5Char"/>
    <w:qFormat/>
    <w:rsid w:val="00E32EE9"/>
    <w:pPr>
      <w:spacing w:line="360" w:lineRule="auto"/>
      <w:outlineLvl w:val="4"/>
    </w:pPr>
    <w:rPr>
      <w:b/>
      <w:bCs/>
      <w:lang w:val="en-GB"/>
    </w:rPr>
  </w:style>
  <w:style w:type="paragraph" w:styleId="Heading6">
    <w:name w:val="heading 6"/>
    <w:basedOn w:val="Normal"/>
    <w:next w:val="Normal"/>
    <w:link w:val="Heading6Char"/>
    <w:qFormat/>
    <w:rsid w:val="00E32EE9"/>
    <w:pPr>
      <w:numPr>
        <w:ilvl w:val="5"/>
        <w:numId w:val="30"/>
      </w:numPr>
      <w:spacing w:before="240" w:after="60"/>
      <w:outlineLvl w:val="5"/>
    </w:pPr>
    <w:rPr>
      <w:rFonts w:ascii="Calibri" w:hAnsi="Calibri" w:cs="Arial"/>
      <w:b/>
      <w:bCs/>
      <w:sz w:val="22"/>
      <w:szCs w:val="22"/>
    </w:rPr>
  </w:style>
  <w:style w:type="paragraph" w:styleId="Heading7">
    <w:name w:val="heading 7"/>
    <w:basedOn w:val="Normal"/>
    <w:next w:val="Normal"/>
    <w:link w:val="Heading7Char"/>
    <w:qFormat/>
    <w:rsid w:val="00E32EE9"/>
    <w:pPr>
      <w:numPr>
        <w:ilvl w:val="6"/>
        <w:numId w:val="30"/>
      </w:numPr>
      <w:spacing w:before="240" w:after="60"/>
      <w:outlineLvl w:val="6"/>
    </w:pPr>
    <w:rPr>
      <w:rFonts w:ascii="Calibri" w:hAnsi="Calibri" w:cs="Arial"/>
    </w:rPr>
  </w:style>
  <w:style w:type="paragraph" w:styleId="Heading8">
    <w:name w:val="heading 8"/>
    <w:basedOn w:val="Normal"/>
    <w:next w:val="Normal"/>
    <w:link w:val="Heading8Char"/>
    <w:qFormat/>
    <w:rsid w:val="00E32EE9"/>
    <w:pPr>
      <w:numPr>
        <w:ilvl w:val="7"/>
        <w:numId w:val="30"/>
      </w:numPr>
      <w:spacing w:before="240" w:after="60"/>
      <w:outlineLvl w:val="7"/>
    </w:pPr>
    <w:rPr>
      <w:rFonts w:ascii="Calibri" w:hAnsi="Calibri" w:cs="Arial"/>
      <w:i/>
      <w:iCs/>
    </w:rPr>
  </w:style>
  <w:style w:type="paragraph" w:styleId="Heading9">
    <w:name w:val="heading 9"/>
    <w:basedOn w:val="Normal"/>
    <w:next w:val="Normal"/>
    <w:link w:val="Heading9Char"/>
    <w:qFormat/>
    <w:rsid w:val="00E32EE9"/>
    <w:pPr>
      <w:numPr>
        <w:ilvl w:val="8"/>
        <w:numId w:val="30"/>
      </w:numPr>
      <w:spacing w:before="240" w:after="60"/>
      <w:outlineLvl w:val="8"/>
    </w:pPr>
    <w:rPr>
      <w:rFonts w:ascii="Cambria"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2EE9"/>
    <w:rPr>
      <w:rFonts w:ascii="Times New Roman" w:eastAsia="Times New Roman" w:hAnsi="Times New Roman" w:cs="Times New Roman"/>
      <w:b/>
      <w:sz w:val="28"/>
      <w:szCs w:val="28"/>
      <w:lang w:val="en-GB"/>
    </w:rPr>
  </w:style>
  <w:style w:type="character" w:customStyle="1" w:styleId="Heading2Char">
    <w:name w:val="Heading 2 Char"/>
    <w:basedOn w:val="DefaultParagraphFont"/>
    <w:link w:val="Heading2"/>
    <w:rsid w:val="00E32EE9"/>
    <w:rPr>
      <w:rFonts w:ascii="Times New Roman" w:eastAsia="Times New Roman" w:hAnsi="Times New Roman" w:cs="Times New Roman"/>
      <w:b/>
      <w:sz w:val="24"/>
      <w:szCs w:val="24"/>
      <w:lang w:val="en-GB"/>
    </w:rPr>
  </w:style>
  <w:style w:type="character" w:customStyle="1" w:styleId="Heading3Char">
    <w:name w:val="Heading 3 Char"/>
    <w:basedOn w:val="DefaultParagraphFont"/>
    <w:link w:val="Heading3"/>
    <w:rsid w:val="00E32EE9"/>
    <w:rPr>
      <w:rFonts w:ascii="Times New Roman" w:eastAsia="Times New Roman" w:hAnsi="Times New Roman" w:cs="Times New Roman"/>
      <w:b/>
      <w:sz w:val="24"/>
      <w:szCs w:val="24"/>
      <w:lang w:val="en-GB"/>
    </w:rPr>
  </w:style>
  <w:style w:type="character" w:customStyle="1" w:styleId="Heading4Char">
    <w:name w:val="Heading 4 Char"/>
    <w:basedOn w:val="DefaultParagraphFont"/>
    <w:link w:val="Heading4"/>
    <w:rsid w:val="00E32EE9"/>
    <w:rPr>
      <w:rFonts w:ascii="Times New Roman" w:eastAsia="Times New Roman" w:hAnsi="Times New Roman" w:cs="Times New Roman"/>
      <w:b/>
      <w:bCs/>
      <w:iCs/>
      <w:sz w:val="24"/>
      <w:szCs w:val="24"/>
      <w:lang w:val="en-GB"/>
    </w:rPr>
  </w:style>
  <w:style w:type="character" w:customStyle="1" w:styleId="Heading5Char">
    <w:name w:val="Heading 5 Char"/>
    <w:basedOn w:val="DefaultParagraphFont"/>
    <w:link w:val="Heading5"/>
    <w:rsid w:val="00E32EE9"/>
    <w:rPr>
      <w:rFonts w:ascii="Times New Roman" w:eastAsia="Times New Roman" w:hAnsi="Times New Roman" w:cs="Times New Roman"/>
      <w:b/>
      <w:bCs/>
      <w:sz w:val="24"/>
      <w:szCs w:val="24"/>
      <w:lang w:val="en-GB"/>
    </w:rPr>
  </w:style>
  <w:style w:type="character" w:customStyle="1" w:styleId="Heading6Char">
    <w:name w:val="Heading 6 Char"/>
    <w:basedOn w:val="DefaultParagraphFont"/>
    <w:link w:val="Heading6"/>
    <w:rsid w:val="00E32EE9"/>
    <w:rPr>
      <w:rFonts w:ascii="Calibri" w:eastAsia="Times New Roman" w:hAnsi="Calibri" w:cs="Arial"/>
      <w:b/>
      <w:bCs/>
    </w:rPr>
  </w:style>
  <w:style w:type="character" w:customStyle="1" w:styleId="Heading7Char">
    <w:name w:val="Heading 7 Char"/>
    <w:basedOn w:val="DefaultParagraphFont"/>
    <w:link w:val="Heading7"/>
    <w:rsid w:val="00E32EE9"/>
    <w:rPr>
      <w:rFonts w:ascii="Calibri" w:eastAsia="Times New Roman" w:hAnsi="Calibri" w:cs="Arial"/>
      <w:sz w:val="24"/>
      <w:szCs w:val="24"/>
    </w:rPr>
  </w:style>
  <w:style w:type="character" w:customStyle="1" w:styleId="Heading8Char">
    <w:name w:val="Heading 8 Char"/>
    <w:basedOn w:val="DefaultParagraphFont"/>
    <w:link w:val="Heading8"/>
    <w:rsid w:val="00E32EE9"/>
    <w:rPr>
      <w:rFonts w:ascii="Calibri" w:eastAsia="Times New Roman" w:hAnsi="Calibri" w:cs="Arial"/>
      <w:i/>
      <w:iCs/>
      <w:sz w:val="24"/>
      <w:szCs w:val="24"/>
    </w:rPr>
  </w:style>
  <w:style w:type="character" w:customStyle="1" w:styleId="Heading9Char">
    <w:name w:val="Heading 9 Char"/>
    <w:basedOn w:val="DefaultParagraphFont"/>
    <w:link w:val="Heading9"/>
    <w:rsid w:val="00E32EE9"/>
    <w:rPr>
      <w:rFonts w:ascii="Cambria" w:eastAsia="Times New Roman" w:hAnsi="Cambria" w:cs="Times New Roman"/>
    </w:rPr>
  </w:style>
  <w:style w:type="paragraph" w:styleId="Footer">
    <w:name w:val="footer"/>
    <w:basedOn w:val="Normal"/>
    <w:link w:val="FooterChar"/>
    <w:rsid w:val="00E32EE9"/>
    <w:pPr>
      <w:tabs>
        <w:tab w:val="center" w:pos="4320"/>
        <w:tab w:val="right" w:pos="8640"/>
      </w:tabs>
    </w:pPr>
  </w:style>
  <w:style w:type="character" w:customStyle="1" w:styleId="FooterChar">
    <w:name w:val="Footer Char"/>
    <w:basedOn w:val="DefaultParagraphFont"/>
    <w:link w:val="Footer"/>
    <w:rsid w:val="00E32EE9"/>
    <w:rPr>
      <w:rFonts w:ascii="Times New Roman" w:eastAsia="Times New Roman" w:hAnsi="Times New Roman" w:cs="Times New Roman"/>
      <w:sz w:val="24"/>
      <w:szCs w:val="24"/>
    </w:rPr>
  </w:style>
  <w:style w:type="character" w:styleId="PageNumber">
    <w:name w:val="page number"/>
    <w:basedOn w:val="DefaultParagraphFont"/>
    <w:rsid w:val="00E32EE9"/>
  </w:style>
  <w:style w:type="table" w:styleId="TableGrid">
    <w:name w:val="Table Grid"/>
    <w:basedOn w:val="TableNormal"/>
    <w:rsid w:val="00E32EE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E32EE9"/>
    <w:rPr>
      <w:color w:val="0000FF"/>
      <w:u w:val="single"/>
    </w:rPr>
  </w:style>
  <w:style w:type="table" w:customStyle="1" w:styleId="TableGrid1">
    <w:name w:val="Table Grid1"/>
    <w:basedOn w:val="TableNormal"/>
    <w:next w:val="TableGrid"/>
    <w:rsid w:val="00E32EE9"/>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E32EE9"/>
    <w:pPr>
      <w:spacing w:after="120"/>
    </w:pPr>
    <w:rPr>
      <w:bCs/>
      <w:lang w:val="en-GB"/>
    </w:rPr>
  </w:style>
  <w:style w:type="character" w:customStyle="1" w:styleId="BodyTextChar">
    <w:name w:val="Body Text Char"/>
    <w:basedOn w:val="DefaultParagraphFont"/>
    <w:link w:val="BodyText"/>
    <w:rsid w:val="00E32EE9"/>
    <w:rPr>
      <w:rFonts w:ascii="Times New Roman" w:eastAsia="Times New Roman" w:hAnsi="Times New Roman" w:cs="Times New Roman"/>
      <w:bCs/>
      <w:sz w:val="24"/>
      <w:szCs w:val="24"/>
      <w:lang w:val="en-GB"/>
    </w:rPr>
  </w:style>
  <w:style w:type="paragraph" w:styleId="NormalWeb">
    <w:name w:val="Normal (Web)"/>
    <w:basedOn w:val="Normal"/>
    <w:rsid w:val="00E32EE9"/>
    <w:pPr>
      <w:spacing w:before="100" w:beforeAutospacing="1" w:after="100" w:afterAutospacing="1"/>
    </w:pPr>
    <w:rPr>
      <w:rFonts w:ascii="Arial Unicode MS" w:eastAsia="Arial Unicode MS" w:hAnsi="Arial Unicode MS" w:cs="Arial Unicode MS"/>
    </w:rPr>
  </w:style>
  <w:style w:type="character" w:customStyle="1" w:styleId="medium1">
    <w:name w:val="medium1"/>
    <w:basedOn w:val="DefaultParagraphFont"/>
    <w:rsid w:val="00E32EE9"/>
    <w:rPr>
      <w:sz w:val="29"/>
      <w:szCs w:val="29"/>
    </w:rPr>
  </w:style>
  <w:style w:type="character" w:customStyle="1" w:styleId="c15">
    <w:name w:val="c15"/>
    <w:basedOn w:val="DefaultParagraphFont"/>
    <w:rsid w:val="00E32EE9"/>
  </w:style>
  <w:style w:type="character" w:customStyle="1" w:styleId="c18">
    <w:name w:val="c18"/>
    <w:basedOn w:val="DefaultParagraphFont"/>
    <w:rsid w:val="00E32EE9"/>
  </w:style>
  <w:style w:type="character" w:customStyle="1" w:styleId="c20">
    <w:name w:val="c20"/>
    <w:basedOn w:val="DefaultParagraphFont"/>
    <w:rsid w:val="00E32EE9"/>
  </w:style>
  <w:style w:type="character" w:styleId="FollowedHyperlink">
    <w:name w:val="FollowedHyperlink"/>
    <w:basedOn w:val="DefaultParagraphFont"/>
    <w:rsid w:val="00E32EE9"/>
    <w:rPr>
      <w:color w:val="800080"/>
      <w:u w:val="single"/>
    </w:rPr>
  </w:style>
  <w:style w:type="paragraph" w:styleId="Header">
    <w:name w:val="header"/>
    <w:basedOn w:val="Normal"/>
    <w:link w:val="HeaderChar"/>
    <w:rsid w:val="00E32EE9"/>
    <w:pPr>
      <w:tabs>
        <w:tab w:val="center" w:pos="4320"/>
        <w:tab w:val="right" w:pos="8640"/>
      </w:tabs>
    </w:pPr>
  </w:style>
  <w:style w:type="character" w:customStyle="1" w:styleId="HeaderChar">
    <w:name w:val="Header Char"/>
    <w:basedOn w:val="DefaultParagraphFont"/>
    <w:link w:val="Header"/>
    <w:rsid w:val="00E32EE9"/>
    <w:rPr>
      <w:rFonts w:ascii="Times New Roman" w:eastAsia="Times New Roman" w:hAnsi="Times New Roman" w:cs="Times New Roman"/>
      <w:sz w:val="24"/>
      <w:szCs w:val="24"/>
    </w:rPr>
  </w:style>
  <w:style w:type="paragraph" w:customStyle="1" w:styleId="Default">
    <w:name w:val="Default"/>
    <w:rsid w:val="00E32EE9"/>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brokenlink">
    <w:name w:val="brokenlink"/>
    <w:basedOn w:val="DefaultParagraphFont"/>
    <w:rsid w:val="00E32EE9"/>
  </w:style>
  <w:style w:type="paragraph" w:styleId="Title">
    <w:name w:val="Title"/>
    <w:basedOn w:val="Default"/>
    <w:next w:val="Default"/>
    <w:link w:val="TitleChar"/>
    <w:qFormat/>
    <w:rsid w:val="00E32EE9"/>
    <w:rPr>
      <w:rFonts w:cs="Times New Roman"/>
      <w:color w:val="auto"/>
    </w:rPr>
  </w:style>
  <w:style w:type="character" w:customStyle="1" w:styleId="TitleChar">
    <w:name w:val="Title Char"/>
    <w:basedOn w:val="DefaultParagraphFont"/>
    <w:link w:val="Title"/>
    <w:rsid w:val="00E32EE9"/>
    <w:rPr>
      <w:rFonts w:ascii="Arial" w:eastAsia="Times New Roman" w:hAnsi="Arial" w:cs="Times New Roman"/>
      <w:sz w:val="24"/>
      <w:szCs w:val="24"/>
    </w:rPr>
  </w:style>
  <w:style w:type="character" w:styleId="Strong">
    <w:name w:val="Strong"/>
    <w:basedOn w:val="DefaultParagraphFont"/>
    <w:qFormat/>
    <w:rsid w:val="00E32EE9"/>
    <w:rPr>
      <w:b/>
      <w:bCs/>
    </w:rPr>
  </w:style>
  <w:style w:type="paragraph" w:customStyle="1" w:styleId="body">
    <w:name w:val="body"/>
    <w:basedOn w:val="Normal"/>
    <w:rsid w:val="00E32EE9"/>
    <w:pPr>
      <w:spacing w:before="100" w:beforeAutospacing="1" w:after="100" w:afterAutospacing="1" w:line="240" w:lineRule="atLeast"/>
    </w:pPr>
    <w:rPr>
      <w:rFonts w:ascii="Arial" w:hAnsi="Arial" w:cs="Arial"/>
      <w:color w:val="666666"/>
      <w:sz w:val="18"/>
      <w:szCs w:val="18"/>
    </w:rPr>
  </w:style>
  <w:style w:type="paragraph" w:styleId="TOC1">
    <w:name w:val="toc 1"/>
    <w:basedOn w:val="Normal"/>
    <w:next w:val="Normal"/>
    <w:autoRedefine/>
    <w:uiPriority w:val="39"/>
    <w:qFormat/>
    <w:rsid w:val="00E32EE9"/>
    <w:pPr>
      <w:tabs>
        <w:tab w:val="left" w:pos="2129"/>
        <w:tab w:val="right" w:leader="dot" w:pos="8636"/>
      </w:tabs>
      <w:spacing w:before="120" w:after="120"/>
      <w:jc w:val="both"/>
    </w:pPr>
    <w:rPr>
      <w:rFonts w:ascii="Calibri" w:hAnsi="Calibri"/>
      <w:b/>
      <w:bCs/>
      <w:caps/>
      <w:sz w:val="20"/>
      <w:szCs w:val="20"/>
    </w:rPr>
  </w:style>
  <w:style w:type="paragraph" w:styleId="TOC2">
    <w:name w:val="toc 2"/>
    <w:basedOn w:val="Normal"/>
    <w:next w:val="Normal"/>
    <w:autoRedefine/>
    <w:uiPriority w:val="39"/>
    <w:qFormat/>
    <w:rsid w:val="00E32EE9"/>
    <w:pPr>
      <w:ind w:left="240"/>
    </w:pPr>
    <w:rPr>
      <w:rFonts w:ascii="Calibri" w:hAnsi="Calibri"/>
      <w:smallCaps/>
      <w:sz w:val="20"/>
      <w:szCs w:val="20"/>
    </w:rPr>
  </w:style>
  <w:style w:type="paragraph" w:styleId="TOC3">
    <w:name w:val="toc 3"/>
    <w:basedOn w:val="Normal"/>
    <w:next w:val="Normal"/>
    <w:autoRedefine/>
    <w:uiPriority w:val="39"/>
    <w:qFormat/>
    <w:rsid w:val="00E32EE9"/>
    <w:pPr>
      <w:ind w:left="480"/>
    </w:pPr>
    <w:rPr>
      <w:rFonts w:ascii="Calibri" w:hAnsi="Calibri"/>
      <w:sz w:val="20"/>
      <w:szCs w:val="20"/>
    </w:rPr>
  </w:style>
  <w:style w:type="paragraph" w:styleId="TOC4">
    <w:name w:val="toc 4"/>
    <w:basedOn w:val="Normal"/>
    <w:next w:val="Normal"/>
    <w:autoRedefine/>
    <w:uiPriority w:val="39"/>
    <w:rsid w:val="00E32EE9"/>
    <w:pPr>
      <w:ind w:left="720"/>
    </w:pPr>
    <w:rPr>
      <w:rFonts w:ascii="Calibri" w:hAnsi="Calibri"/>
      <w:sz w:val="18"/>
      <w:szCs w:val="18"/>
    </w:rPr>
  </w:style>
  <w:style w:type="paragraph" w:styleId="TOC5">
    <w:name w:val="toc 5"/>
    <w:basedOn w:val="Normal"/>
    <w:next w:val="Normal"/>
    <w:autoRedefine/>
    <w:uiPriority w:val="39"/>
    <w:rsid w:val="00E32EE9"/>
    <w:pPr>
      <w:ind w:left="960"/>
    </w:pPr>
    <w:rPr>
      <w:rFonts w:ascii="Calibri" w:hAnsi="Calibri"/>
      <w:sz w:val="18"/>
      <w:szCs w:val="20"/>
    </w:rPr>
  </w:style>
  <w:style w:type="paragraph" w:styleId="TOC6">
    <w:name w:val="toc 6"/>
    <w:basedOn w:val="Normal"/>
    <w:next w:val="Normal"/>
    <w:autoRedefine/>
    <w:uiPriority w:val="39"/>
    <w:rsid w:val="00E32EE9"/>
    <w:pPr>
      <w:ind w:left="1200"/>
    </w:pPr>
    <w:rPr>
      <w:rFonts w:ascii="Calibri" w:hAnsi="Calibri"/>
      <w:sz w:val="18"/>
      <w:szCs w:val="21"/>
    </w:rPr>
  </w:style>
  <w:style w:type="paragraph" w:styleId="TOC7">
    <w:name w:val="toc 7"/>
    <w:basedOn w:val="Normal"/>
    <w:next w:val="Normal"/>
    <w:autoRedefine/>
    <w:uiPriority w:val="39"/>
    <w:rsid w:val="00E32EE9"/>
    <w:pPr>
      <w:ind w:left="1440"/>
    </w:pPr>
    <w:rPr>
      <w:rFonts w:ascii="Calibri" w:hAnsi="Calibri"/>
      <w:sz w:val="18"/>
      <w:szCs w:val="21"/>
    </w:rPr>
  </w:style>
  <w:style w:type="paragraph" w:styleId="TOC8">
    <w:name w:val="toc 8"/>
    <w:basedOn w:val="Normal"/>
    <w:next w:val="Normal"/>
    <w:autoRedefine/>
    <w:uiPriority w:val="39"/>
    <w:rsid w:val="00E32EE9"/>
    <w:pPr>
      <w:ind w:left="1680"/>
    </w:pPr>
    <w:rPr>
      <w:rFonts w:ascii="Calibri" w:hAnsi="Calibri"/>
      <w:sz w:val="18"/>
      <w:szCs w:val="21"/>
    </w:rPr>
  </w:style>
  <w:style w:type="paragraph" w:styleId="TOC9">
    <w:name w:val="toc 9"/>
    <w:basedOn w:val="Normal"/>
    <w:next w:val="Normal"/>
    <w:autoRedefine/>
    <w:uiPriority w:val="39"/>
    <w:rsid w:val="00E32EE9"/>
    <w:pPr>
      <w:ind w:left="1920"/>
    </w:pPr>
    <w:rPr>
      <w:rFonts w:ascii="Calibri" w:hAnsi="Calibri"/>
      <w:sz w:val="18"/>
      <w:szCs w:val="21"/>
    </w:rPr>
  </w:style>
  <w:style w:type="paragraph" w:styleId="Caption">
    <w:name w:val="caption"/>
    <w:basedOn w:val="Normal"/>
    <w:next w:val="Normal"/>
    <w:qFormat/>
    <w:rsid w:val="00E32EE9"/>
    <w:rPr>
      <w:b/>
      <w:bCs/>
      <w:sz w:val="20"/>
      <w:szCs w:val="20"/>
    </w:rPr>
  </w:style>
  <w:style w:type="paragraph" w:styleId="TableofFigures">
    <w:name w:val="table of figures"/>
    <w:basedOn w:val="Normal"/>
    <w:next w:val="Normal"/>
    <w:uiPriority w:val="99"/>
    <w:rsid w:val="00E32EE9"/>
  </w:style>
  <w:style w:type="paragraph" w:customStyle="1" w:styleId="Style1">
    <w:name w:val="Style1"/>
    <w:basedOn w:val="Heading4"/>
    <w:rsid w:val="00E32EE9"/>
  </w:style>
  <w:style w:type="paragraph" w:customStyle="1" w:styleId="Heading81">
    <w:name w:val="Heading 81"/>
    <w:basedOn w:val="Normal"/>
    <w:qFormat/>
    <w:rsid w:val="00E32EE9"/>
    <w:pPr>
      <w:jc w:val="center"/>
    </w:pPr>
    <w:rPr>
      <w:b/>
      <w:sz w:val="44"/>
      <w:szCs w:val="44"/>
      <w:lang w:val="en-GB"/>
    </w:rPr>
  </w:style>
  <w:style w:type="character" w:customStyle="1" w:styleId="StyleBold">
    <w:name w:val="Style Bold"/>
    <w:qFormat/>
    <w:rsid w:val="00E32EE9"/>
  </w:style>
  <w:style w:type="paragraph" w:customStyle="1" w:styleId="StyleBoldJustifiedLinespacingDouble">
    <w:name w:val="Style Bold Justified Line spacing:  Double"/>
    <w:basedOn w:val="Normal"/>
    <w:rsid w:val="00E32EE9"/>
    <w:pPr>
      <w:spacing w:line="480" w:lineRule="auto"/>
      <w:jc w:val="both"/>
    </w:pPr>
    <w:rPr>
      <w:b/>
      <w:bCs/>
    </w:rPr>
  </w:style>
  <w:style w:type="paragraph" w:styleId="TOCHeading">
    <w:name w:val="TOC Heading"/>
    <w:basedOn w:val="Heading1"/>
    <w:next w:val="Normal"/>
    <w:uiPriority w:val="39"/>
    <w:qFormat/>
    <w:rsid w:val="00E32EE9"/>
    <w:pPr>
      <w:keepNext/>
      <w:keepLines/>
      <w:numPr>
        <w:numId w:val="0"/>
      </w:numPr>
      <w:spacing w:before="480" w:line="276" w:lineRule="auto"/>
      <w:jc w:val="left"/>
      <w:outlineLvl w:val="9"/>
    </w:pPr>
    <w:rPr>
      <w:rFonts w:ascii="Cambria" w:hAnsi="Cambria"/>
      <w:bCs/>
      <w:color w:val="365F91"/>
      <w:lang w:val="en-US"/>
    </w:rPr>
  </w:style>
  <w:style w:type="paragraph" w:styleId="BalloonText">
    <w:name w:val="Balloon Text"/>
    <w:basedOn w:val="Normal"/>
    <w:link w:val="BalloonTextChar"/>
    <w:rsid w:val="00E32EE9"/>
    <w:rPr>
      <w:rFonts w:ascii="Tahoma" w:hAnsi="Tahoma" w:cs="Tahoma"/>
      <w:sz w:val="16"/>
      <w:szCs w:val="16"/>
    </w:rPr>
  </w:style>
  <w:style w:type="character" w:customStyle="1" w:styleId="BalloonTextChar">
    <w:name w:val="Balloon Text Char"/>
    <w:basedOn w:val="DefaultParagraphFont"/>
    <w:link w:val="BalloonText"/>
    <w:rsid w:val="00E32EE9"/>
    <w:rPr>
      <w:rFonts w:ascii="Tahoma" w:eastAsia="Times New Roman" w:hAnsi="Tahoma" w:cs="Tahoma"/>
      <w:sz w:val="16"/>
      <w:szCs w:val="16"/>
    </w:rPr>
  </w:style>
  <w:style w:type="paragraph" w:styleId="FootnoteText">
    <w:name w:val="footnote text"/>
    <w:basedOn w:val="Normal"/>
    <w:link w:val="FootnoteTextChar"/>
    <w:rsid w:val="00E32EE9"/>
    <w:rPr>
      <w:sz w:val="20"/>
      <w:szCs w:val="20"/>
    </w:rPr>
  </w:style>
  <w:style w:type="character" w:customStyle="1" w:styleId="FootnoteTextChar">
    <w:name w:val="Footnote Text Char"/>
    <w:basedOn w:val="DefaultParagraphFont"/>
    <w:link w:val="FootnoteText"/>
    <w:rsid w:val="00E32EE9"/>
    <w:rPr>
      <w:rFonts w:ascii="Times New Roman" w:eastAsia="Times New Roman" w:hAnsi="Times New Roman" w:cs="Times New Roman"/>
      <w:sz w:val="20"/>
      <w:szCs w:val="20"/>
    </w:rPr>
  </w:style>
  <w:style w:type="character" w:styleId="FootnoteReference">
    <w:name w:val="footnote reference"/>
    <w:basedOn w:val="DefaultParagraphFont"/>
    <w:rsid w:val="00E32EE9"/>
    <w:rPr>
      <w:vertAlign w:val="superscript"/>
    </w:rPr>
  </w:style>
  <w:style w:type="paragraph" w:styleId="ListParagraph">
    <w:name w:val="List Paragraph"/>
    <w:basedOn w:val="Normal"/>
    <w:uiPriority w:val="34"/>
    <w:qFormat/>
    <w:rsid w:val="00E32EE9"/>
    <w:pPr>
      <w:ind w:left="720"/>
    </w:pPr>
  </w:style>
  <w:style w:type="paragraph" w:customStyle="1" w:styleId="firstpara">
    <w:name w:val="firstpara"/>
    <w:basedOn w:val="Normal"/>
    <w:rsid w:val="00E32EE9"/>
    <w:pPr>
      <w:spacing w:before="58" w:after="150"/>
    </w:pPr>
    <w:rPr>
      <w:lang w:val="en-GB"/>
    </w:rPr>
  </w:style>
  <w:style w:type="paragraph" w:customStyle="1" w:styleId="css1">
    <w:name w:val="css1"/>
    <w:basedOn w:val="Normal"/>
    <w:rsid w:val="00E32EE9"/>
    <w:pPr>
      <w:spacing w:before="100" w:beforeAutospacing="1" w:after="100" w:afterAutospacing="1"/>
    </w:pPr>
    <w:rPr>
      <w:rFonts w:ascii="Arial" w:hAnsi="Arial" w:cs="Arial"/>
      <w:color w:val="000000"/>
      <w:sz w:val="20"/>
      <w:szCs w:val="20"/>
      <w:lang w:val="en-GB"/>
    </w:rPr>
  </w:style>
  <w:style w:type="character" w:customStyle="1" w:styleId="highlightedsearchterm">
    <w:name w:val="highlightedsearchterm"/>
    <w:basedOn w:val="DefaultParagraphFont"/>
    <w:rsid w:val="00E32EE9"/>
  </w:style>
  <w:style w:type="character" w:styleId="Emphasis">
    <w:name w:val="Emphasis"/>
    <w:basedOn w:val="DefaultParagraphFont"/>
    <w:qFormat/>
    <w:rsid w:val="00E32EE9"/>
    <w:rPr>
      <w:i/>
      <w:iCs/>
    </w:rPr>
  </w:style>
  <w:style w:type="character" w:styleId="LineNumber">
    <w:name w:val="line number"/>
    <w:basedOn w:val="DefaultParagraphFont"/>
    <w:uiPriority w:val="99"/>
    <w:semiHidden/>
    <w:unhideWhenUsed/>
    <w:rsid w:val="008A1F4A"/>
  </w:style>
  <w:style w:type="paragraph" w:styleId="NoSpacing">
    <w:name w:val="No Spacing"/>
    <w:uiPriority w:val="1"/>
    <w:qFormat/>
    <w:rsid w:val="008A1F4A"/>
    <w:pPr>
      <w:spacing w:after="0" w:line="240" w:lineRule="auto"/>
    </w:pPr>
    <w:rPr>
      <w:rFonts w:ascii="Times New Roman" w:eastAsia="Times New Roman" w:hAnsi="Times New Roman" w:cs="Times New Roman"/>
      <w:sz w:val="24"/>
      <w:szCs w:val="24"/>
    </w:rPr>
  </w:style>
  <w:style w:type="paragraph" w:customStyle="1" w:styleId="EndNoteBibliographyTitle">
    <w:name w:val="EndNote Bibliography Title"/>
    <w:basedOn w:val="Normal"/>
    <w:link w:val="EndNoteBibliographyTitleChar"/>
    <w:rsid w:val="00057F8A"/>
    <w:pPr>
      <w:jc w:val="center"/>
    </w:pPr>
    <w:rPr>
      <w:noProof/>
    </w:rPr>
  </w:style>
  <w:style w:type="character" w:customStyle="1" w:styleId="EndNoteBibliographyTitleChar">
    <w:name w:val="EndNote Bibliography Title Char"/>
    <w:basedOn w:val="DefaultParagraphFont"/>
    <w:link w:val="EndNoteBibliographyTitle"/>
    <w:rsid w:val="00057F8A"/>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057F8A"/>
    <w:rPr>
      <w:noProof/>
    </w:rPr>
  </w:style>
  <w:style w:type="character" w:customStyle="1" w:styleId="EndNoteBibliographyChar">
    <w:name w:val="EndNote Bibliography Char"/>
    <w:basedOn w:val="DefaultParagraphFont"/>
    <w:link w:val="EndNoteBibliography"/>
    <w:rsid w:val="00057F8A"/>
    <w:rPr>
      <w:rFonts w:ascii="Times New Roman" w:eastAsia="Times New Roman" w:hAnsi="Times New Roman" w:cs="Times New Roman"/>
      <w:noProof/>
      <w:sz w:val="24"/>
      <w:szCs w:val="24"/>
    </w:rPr>
  </w:style>
  <w:style w:type="character" w:styleId="Mention">
    <w:name w:val="Mention"/>
    <w:basedOn w:val="DefaultParagraphFont"/>
    <w:uiPriority w:val="99"/>
    <w:semiHidden/>
    <w:unhideWhenUsed/>
    <w:rsid w:val="006D626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82555">
      <w:bodyDiv w:val="1"/>
      <w:marLeft w:val="0"/>
      <w:marRight w:val="0"/>
      <w:marTop w:val="0"/>
      <w:marBottom w:val="0"/>
      <w:divBdr>
        <w:top w:val="none" w:sz="0" w:space="0" w:color="auto"/>
        <w:left w:val="none" w:sz="0" w:space="0" w:color="auto"/>
        <w:bottom w:val="none" w:sz="0" w:space="0" w:color="auto"/>
        <w:right w:val="none" w:sz="0" w:space="0" w:color="auto"/>
      </w:divBdr>
    </w:div>
    <w:div w:id="526258450">
      <w:bodyDiv w:val="1"/>
      <w:marLeft w:val="0"/>
      <w:marRight w:val="0"/>
      <w:marTop w:val="0"/>
      <w:marBottom w:val="0"/>
      <w:divBdr>
        <w:top w:val="none" w:sz="0" w:space="0" w:color="auto"/>
        <w:left w:val="none" w:sz="0" w:space="0" w:color="auto"/>
        <w:bottom w:val="none" w:sz="0" w:space="0" w:color="auto"/>
        <w:right w:val="none" w:sz="0" w:space="0" w:color="auto"/>
      </w:divBdr>
    </w:div>
    <w:div w:id="678044054">
      <w:bodyDiv w:val="1"/>
      <w:marLeft w:val="0"/>
      <w:marRight w:val="0"/>
      <w:marTop w:val="0"/>
      <w:marBottom w:val="0"/>
      <w:divBdr>
        <w:top w:val="none" w:sz="0" w:space="0" w:color="auto"/>
        <w:left w:val="none" w:sz="0" w:space="0" w:color="auto"/>
        <w:bottom w:val="none" w:sz="0" w:space="0" w:color="auto"/>
        <w:right w:val="none" w:sz="0" w:space="0" w:color="auto"/>
      </w:divBdr>
    </w:div>
    <w:div w:id="819886206">
      <w:bodyDiv w:val="1"/>
      <w:marLeft w:val="0"/>
      <w:marRight w:val="0"/>
      <w:marTop w:val="0"/>
      <w:marBottom w:val="0"/>
      <w:divBdr>
        <w:top w:val="none" w:sz="0" w:space="0" w:color="auto"/>
        <w:left w:val="none" w:sz="0" w:space="0" w:color="auto"/>
        <w:bottom w:val="none" w:sz="0" w:space="0" w:color="auto"/>
        <w:right w:val="none" w:sz="0" w:space="0" w:color="auto"/>
      </w:divBdr>
    </w:div>
    <w:div w:id="865215519">
      <w:bodyDiv w:val="1"/>
      <w:marLeft w:val="0"/>
      <w:marRight w:val="0"/>
      <w:marTop w:val="0"/>
      <w:marBottom w:val="0"/>
      <w:divBdr>
        <w:top w:val="none" w:sz="0" w:space="0" w:color="auto"/>
        <w:left w:val="none" w:sz="0" w:space="0" w:color="auto"/>
        <w:bottom w:val="none" w:sz="0" w:space="0" w:color="auto"/>
        <w:right w:val="none" w:sz="0" w:space="0" w:color="auto"/>
      </w:divBdr>
    </w:div>
    <w:div w:id="913473365">
      <w:bodyDiv w:val="1"/>
      <w:marLeft w:val="0"/>
      <w:marRight w:val="0"/>
      <w:marTop w:val="0"/>
      <w:marBottom w:val="0"/>
      <w:divBdr>
        <w:top w:val="none" w:sz="0" w:space="0" w:color="auto"/>
        <w:left w:val="none" w:sz="0" w:space="0" w:color="auto"/>
        <w:bottom w:val="none" w:sz="0" w:space="0" w:color="auto"/>
        <w:right w:val="none" w:sz="0" w:space="0" w:color="auto"/>
      </w:divBdr>
    </w:div>
    <w:div w:id="1245189377">
      <w:bodyDiv w:val="1"/>
      <w:marLeft w:val="0"/>
      <w:marRight w:val="0"/>
      <w:marTop w:val="0"/>
      <w:marBottom w:val="0"/>
      <w:divBdr>
        <w:top w:val="none" w:sz="0" w:space="0" w:color="auto"/>
        <w:left w:val="none" w:sz="0" w:space="0" w:color="auto"/>
        <w:bottom w:val="none" w:sz="0" w:space="0" w:color="auto"/>
        <w:right w:val="none" w:sz="0" w:space="0" w:color="auto"/>
      </w:divBdr>
    </w:div>
    <w:div w:id="126572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18" Type="http://schemas.openxmlformats.org/officeDocument/2006/relationships/hyperlink" Target="http://dx.doi.org/10.1016/j.aap.2013.10.024"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at.paci.gov.kw/englishreport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csb.gov.kw/Socan_Statistic_EN.aspx?ID=41"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dx.doi.org/10.1016/j.jsr.2014.05.002" TargetMode="External"/><Relationship Id="rId20" Type="http://schemas.openxmlformats.org/officeDocument/2006/relationships/hyperlink" Target="http://dx.doi.org/10.1016/j.aap.2012.12.03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016/S0140-6736(16)31012-1" TargetMode="External"/><Relationship Id="rId5" Type="http://schemas.openxmlformats.org/officeDocument/2006/relationships/webSettings" Target="webSettings.xml"/><Relationship Id="rId15" Type="http://schemas.openxmlformats.org/officeDocument/2006/relationships/hyperlink" Target="http://dx.doi.org/10.1016/j.aap.2008.03.003" TargetMode="External"/><Relationship Id="rId23" Type="http://schemas.openxmlformats.org/officeDocument/2006/relationships/hyperlink" Target="http://dx.doi.org/10.1016/S0001-4575(02)00103-3" TargetMode="External"/><Relationship Id="rId10" Type="http://schemas.openxmlformats.org/officeDocument/2006/relationships/image" Target="media/image2.png"/><Relationship Id="rId19" Type="http://schemas.openxmlformats.org/officeDocument/2006/relationships/hyperlink" Target="http://dx.doi.org/10.1016/S0001-4575(02)00152-5"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dx.doi.org/10.1016/j.aap.2015.10.030"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Hp\Desktop\turky%20data%20final%2020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Sheet2!$D$10</c:f>
              <c:strCache>
                <c:ptCount val="1"/>
                <c:pt idx="0">
                  <c:v>Male</c:v>
                </c:pt>
              </c:strCache>
            </c:strRef>
          </c:tx>
          <c:invertIfNegative val="0"/>
          <c:cat>
            <c:strLit>
              <c:ptCount val="1"/>
              <c:pt idx="0">
                <c:v>Annual Average Kilometres</c:v>
              </c:pt>
            </c:strLit>
          </c:cat>
          <c:val>
            <c:numRef>
              <c:f>Sheet2!$D$11</c:f>
              <c:numCache>
                <c:formatCode>General</c:formatCode>
                <c:ptCount val="1"/>
                <c:pt idx="0">
                  <c:v>22813</c:v>
                </c:pt>
              </c:numCache>
            </c:numRef>
          </c:val>
          <c:extLst>
            <c:ext xmlns:c16="http://schemas.microsoft.com/office/drawing/2014/chart" uri="{C3380CC4-5D6E-409C-BE32-E72D297353CC}">
              <c16:uniqueId val="{00000000-D8DA-4A3F-9BC4-FA26DBDD58AF}"/>
            </c:ext>
          </c:extLst>
        </c:ser>
        <c:ser>
          <c:idx val="1"/>
          <c:order val="1"/>
          <c:tx>
            <c:strRef>
              <c:f>Sheet2!$E$10</c:f>
              <c:strCache>
                <c:ptCount val="1"/>
                <c:pt idx="0">
                  <c:v>Female</c:v>
                </c:pt>
              </c:strCache>
            </c:strRef>
          </c:tx>
          <c:invertIfNegative val="0"/>
          <c:cat>
            <c:strLit>
              <c:ptCount val="1"/>
              <c:pt idx="0">
                <c:v>Annual Average Kilometres</c:v>
              </c:pt>
            </c:strLit>
          </c:cat>
          <c:val>
            <c:numRef>
              <c:f>Sheet2!$E$11</c:f>
              <c:numCache>
                <c:formatCode>General</c:formatCode>
                <c:ptCount val="1"/>
                <c:pt idx="0">
                  <c:v>14260</c:v>
                </c:pt>
              </c:numCache>
            </c:numRef>
          </c:val>
          <c:extLst>
            <c:ext xmlns:c16="http://schemas.microsoft.com/office/drawing/2014/chart" uri="{C3380CC4-5D6E-409C-BE32-E72D297353CC}">
              <c16:uniqueId val="{00000001-D8DA-4A3F-9BC4-FA26DBDD58AF}"/>
            </c:ext>
          </c:extLst>
        </c:ser>
        <c:dLbls>
          <c:showLegendKey val="0"/>
          <c:showVal val="0"/>
          <c:showCatName val="0"/>
          <c:showSerName val="0"/>
          <c:showPercent val="0"/>
          <c:showBubbleSize val="0"/>
        </c:dLbls>
        <c:gapWidth val="150"/>
        <c:axId val="208242560"/>
        <c:axId val="208244096"/>
      </c:barChart>
      <c:catAx>
        <c:axId val="208242560"/>
        <c:scaling>
          <c:orientation val="minMax"/>
        </c:scaling>
        <c:delete val="0"/>
        <c:axPos val="b"/>
        <c:numFmt formatCode="General" sourceLinked="0"/>
        <c:majorTickMark val="out"/>
        <c:minorTickMark val="none"/>
        <c:tickLblPos val="nextTo"/>
        <c:crossAx val="208244096"/>
        <c:crosses val="autoZero"/>
        <c:auto val="1"/>
        <c:lblAlgn val="ctr"/>
        <c:lblOffset val="100"/>
        <c:noMultiLvlLbl val="0"/>
      </c:catAx>
      <c:valAx>
        <c:axId val="208244096"/>
        <c:scaling>
          <c:orientation val="minMax"/>
        </c:scaling>
        <c:delete val="0"/>
        <c:axPos val="l"/>
        <c:numFmt formatCode="General" sourceLinked="1"/>
        <c:majorTickMark val="out"/>
        <c:minorTickMark val="none"/>
        <c:tickLblPos val="nextTo"/>
        <c:crossAx val="20824256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06BBD3-9FA3-4264-9CED-C17C72254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30</Pages>
  <Words>8333</Words>
  <Characters>47501</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Brian Freeman</cp:lastModifiedBy>
  <cp:revision>7</cp:revision>
  <dcterms:created xsi:type="dcterms:W3CDTF">2017-07-22T19:58:00Z</dcterms:created>
  <dcterms:modified xsi:type="dcterms:W3CDTF">2017-07-23T20:33:00Z</dcterms:modified>
</cp:coreProperties>
</file>