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8358" w14:textId="77777777" w:rsidR="00A04F90" w:rsidRPr="00DD0B1A" w:rsidRDefault="00A04F90" w:rsidP="00A04F90">
      <w:pPr>
        <w:shd w:val="clear" w:color="auto" w:fill="FFFFFF"/>
        <w:rPr>
          <w:rFonts w:ascii="Arial" w:hAnsi="Arial" w:cs="Arial"/>
          <w:color w:val="FFFFFF"/>
          <w:szCs w:val="18"/>
        </w:rPr>
      </w:pPr>
      <w:r>
        <w:rPr>
          <w:noProof/>
        </w:rPr>
        <w:drawing>
          <wp:inline distT="0" distB="0" distL="0" distR="0" wp14:anchorId="646CFC4E" wp14:editId="441829A8">
            <wp:extent cx="704850" cy="619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6178">
        <w:rPr>
          <w:noProof/>
        </w:rPr>
        <w:t xml:space="preserve"> </w:t>
      </w:r>
      <w:r w:rsidRPr="006A6178">
        <w:rPr>
          <w:noProof/>
          <w:sz w:val="12"/>
        </w:rPr>
        <w:drawing>
          <wp:inline distT="0" distB="0" distL="0" distR="0" wp14:anchorId="6E02EC64" wp14:editId="0133BAC8">
            <wp:extent cx="4857750" cy="3285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B1A">
        <w:rPr>
          <w:rFonts w:ascii="Arial" w:hAnsi="Arial" w:cs="Arial"/>
          <w:color w:val="FFFFFF"/>
          <w:szCs w:val="18"/>
        </w:rPr>
        <w:t xml:space="preserve"> </w:t>
      </w:r>
      <w:bookmarkStart w:id="0" w:name="_GoBack"/>
      <w:bookmarkEnd w:id="0"/>
    </w:p>
    <w:p w14:paraId="293975F3" w14:textId="77777777" w:rsidR="00A04F90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C6EC0D9" w14:textId="77777777" w:rsidR="00A04F90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FE91471" w14:textId="77777777" w:rsidR="00A04F90" w:rsidRPr="006A6178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61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CSCD Computer Ethics</w:t>
      </w:r>
    </w:p>
    <w:p w14:paraId="0BC21FD0" w14:textId="77777777" w:rsidR="00A04F90" w:rsidRPr="005E4B08" w:rsidRDefault="00A04F90" w:rsidP="00A04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4B27CF" w14:textId="77777777" w:rsidR="00196A75" w:rsidRPr="00A04F90" w:rsidRDefault="00196A75" w:rsidP="00196A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4F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Individual Writing </w:t>
      </w:r>
      <w:r w:rsidR="00A04F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</w:t>
      </w:r>
      <w:r w:rsidR="000D41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Internet Implications</w:t>
      </w:r>
    </w:p>
    <w:p w14:paraId="2B430159" w14:textId="77777777" w:rsidR="000D180F" w:rsidRDefault="00415EA9" w:rsidP="009C2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a 2 – 3 page paper</w:t>
      </w:r>
      <w:r w:rsidRPr="00415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identifies the specific social or ethical implication </w:t>
      </w:r>
      <w:r w:rsidRPr="00415EA9">
        <w:rPr>
          <w:rFonts w:ascii="Times New Roman" w:eastAsia="Times New Roman" w:hAnsi="Times New Roman" w:cs="Times New Roman"/>
          <w:sz w:val="24"/>
          <w:szCs w:val="24"/>
        </w:rPr>
        <w:t>about some topic related to computing and/or the Internet that interests you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15EA9">
        <w:rPr>
          <w:rFonts w:ascii="Times New Roman" w:eastAsia="Times New Roman" w:hAnsi="Times New Roman" w:cs="Times New Roman"/>
          <w:sz w:val="24"/>
          <w:szCs w:val="24"/>
        </w:rPr>
        <w:t xml:space="preserve"> Describe the background; then identify the social or ethical issues, problems, or questions</w:t>
      </w:r>
      <w:r w:rsidR="004D25AC">
        <w:rPr>
          <w:rFonts w:ascii="Times New Roman" w:eastAsia="Times New Roman" w:hAnsi="Times New Roman" w:cs="Times New Roman"/>
          <w:sz w:val="24"/>
          <w:szCs w:val="24"/>
        </w:rPr>
        <w:t xml:space="preserve"> that you think are important. Don't make your paper</w:t>
      </w:r>
      <w:r w:rsidRPr="00415EA9">
        <w:rPr>
          <w:rFonts w:ascii="Times New Roman" w:eastAsia="Times New Roman" w:hAnsi="Times New Roman" w:cs="Times New Roman"/>
          <w:sz w:val="24"/>
          <w:szCs w:val="24"/>
        </w:rPr>
        <w:t xml:space="preserve"> be just an argument for one point of view. The paper shall be written using in-text or APA format. </w:t>
      </w:r>
      <w:r w:rsidR="000D180F">
        <w:rPr>
          <w:rFonts w:ascii="Times New Roman" w:eastAsia="Times New Roman" w:hAnsi="Times New Roman" w:cs="Times New Roman"/>
          <w:sz w:val="24"/>
          <w:szCs w:val="24"/>
        </w:rPr>
        <w:t>Examples of topics from the text book.</w:t>
      </w:r>
    </w:p>
    <w:p w14:paraId="4497824E" w14:textId="77777777" w:rsidR="000D180F" w:rsidRPr="000D180F" w:rsidRDefault="00EF6F1B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0D180F" w:rsidRPr="000D180F">
        <w:rPr>
          <w:rFonts w:ascii="Times New Roman" w:eastAsia="Times New Roman" w:hAnsi="Times New Roman" w:cs="Times New Roman"/>
          <w:sz w:val="24"/>
          <w:szCs w:val="24"/>
        </w:rPr>
        <w:t>Intellectual Property</w:t>
      </w:r>
    </w:p>
    <w:p w14:paraId="036ED56A" w14:textId="77777777" w:rsidR="000D180F" w:rsidRDefault="00EF6F1B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0D180F" w:rsidRPr="000D180F">
        <w:rPr>
          <w:rFonts w:ascii="Times New Roman" w:eastAsia="Times New Roman" w:hAnsi="Times New Roman" w:cs="Times New Roman"/>
          <w:sz w:val="24"/>
          <w:szCs w:val="24"/>
        </w:rPr>
        <w:t>Information Privacy</w:t>
      </w:r>
    </w:p>
    <w:p w14:paraId="4DFDE646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Disclosures</w:t>
      </w:r>
    </w:p>
    <w:p w14:paraId="2077F010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Mining</w:t>
      </w:r>
    </w:p>
    <w:p w14:paraId="3441471E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Consumer Backlash</w:t>
      </w:r>
    </w:p>
    <w:p w14:paraId="4752114E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DMCA</w:t>
      </w:r>
    </w:p>
    <w:p w14:paraId="326EBB26" w14:textId="77777777" w:rsidR="00B9331C" w:rsidRPr="000D180F" w:rsidRDefault="00B9331C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Source</w:t>
      </w:r>
    </w:p>
    <w:p w14:paraId="5D0E642A" w14:textId="77777777" w:rsidR="000D180F" w:rsidRDefault="00EF6F1B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0D180F" w:rsidRPr="000D180F">
        <w:rPr>
          <w:rFonts w:ascii="Times New Roman" w:eastAsia="Times New Roman" w:hAnsi="Times New Roman" w:cs="Times New Roman"/>
          <w:sz w:val="24"/>
          <w:szCs w:val="24"/>
        </w:rPr>
        <w:t>Privacy and the Government</w:t>
      </w:r>
    </w:p>
    <w:p w14:paraId="0C25846A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Covert Government Surveillance</w:t>
      </w:r>
    </w:p>
    <w:p w14:paraId="1655923B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 Patriot Act</w:t>
      </w:r>
    </w:p>
    <w:p w14:paraId="6BD78BFE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Mining by the Government</w:t>
      </w:r>
    </w:p>
    <w:p w14:paraId="47226FB5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ID Card</w:t>
      </w:r>
    </w:p>
    <w:p w14:paraId="0F2443E8" w14:textId="77777777" w:rsidR="00722701" w:rsidRPr="000D180F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Invasion</w:t>
      </w:r>
    </w:p>
    <w:p w14:paraId="7D4DC3E4" w14:textId="77777777" w:rsidR="00722701" w:rsidRDefault="00EF6F1B" w:rsidP="007227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0D180F" w:rsidRPr="000D180F">
        <w:rPr>
          <w:rFonts w:ascii="Times New Roman" w:eastAsia="Times New Roman" w:hAnsi="Times New Roman" w:cs="Times New Roman"/>
          <w:sz w:val="24"/>
          <w:szCs w:val="24"/>
        </w:rPr>
        <w:t>Computer and Network Security</w:t>
      </w:r>
    </w:p>
    <w:p w14:paraId="2B60ECE7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Malware</w:t>
      </w:r>
    </w:p>
    <w:p w14:paraId="406D2320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Hacking</w:t>
      </w:r>
    </w:p>
    <w:p w14:paraId="35E947DC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Cyber Crime and Cyber Attacks</w:t>
      </w:r>
    </w:p>
    <w:p w14:paraId="51769677" w14:textId="77777777" w:rsidR="00722701" w:rsidRP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Voting</w:t>
      </w:r>
    </w:p>
    <w:p w14:paraId="4D774160" w14:textId="77777777" w:rsidR="000D180F" w:rsidRDefault="00EF6F1B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0D180F" w:rsidRPr="000D180F">
        <w:rPr>
          <w:rFonts w:ascii="Times New Roman" w:eastAsia="Times New Roman" w:hAnsi="Times New Roman" w:cs="Times New Roman"/>
          <w:sz w:val="24"/>
          <w:szCs w:val="24"/>
        </w:rPr>
        <w:t>Computer Reliability</w:t>
      </w:r>
    </w:p>
    <w:p w14:paraId="7313DA29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Entry or Data Retrieval Errors</w:t>
      </w:r>
    </w:p>
    <w:p w14:paraId="5BA55260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and Billing Errors</w:t>
      </w:r>
    </w:p>
    <w:p w14:paraId="705613E6" w14:textId="77777777" w:rsid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Failures</w:t>
      </w:r>
    </w:p>
    <w:p w14:paraId="31465564" w14:textId="77777777" w:rsidR="00722701" w:rsidRPr="00722701" w:rsidRDefault="00722701" w:rsidP="0072270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Simulations</w:t>
      </w:r>
    </w:p>
    <w:p w14:paraId="7246BA76" w14:textId="77777777" w:rsidR="000D180F" w:rsidRPr="000D180F" w:rsidRDefault="00EF6F1B" w:rsidP="000D18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0D180F" w:rsidRPr="000D180F">
        <w:rPr>
          <w:rFonts w:ascii="Times New Roman" w:eastAsia="Times New Roman" w:hAnsi="Times New Roman" w:cs="Times New Roman"/>
          <w:sz w:val="24"/>
          <w:szCs w:val="24"/>
        </w:rPr>
        <w:t>Professional Ethics</w:t>
      </w:r>
    </w:p>
    <w:p w14:paraId="1E6C389B" w14:textId="77777777" w:rsidR="00196A75" w:rsidRPr="00722701" w:rsidRDefault="00EF6F1B" w:rsidP="00A16C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0D180F" w:rsidRPr="000D180F">
        <w:rPr>
          <w:rFonts w:ascii="Times New Roman" w:eastAsia="Times New Roman" w:hAnsi="Times New Roman" w:cs="Times New Roman"/>
          <w:sz w:val="24"/>
          <w:szCs w:val="24"/>
        </w:rPr>
        <w:t>Work and Wealth</w:t>
      </w:r>
    </w:p>
    <w:p w14:paraId="38C44FFA" w14:textId="77777777" w:rsidR="00722701" w:rsidRPr="00722701" w:rsidRDefault="00722701" w:rsidP="007227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Automation and Employment</w:t>
      </w:r>
    </w:p>
    <w:p w14:paraId="5E3CF01A" w14:textId="77777777" w:rsidR="00722701" w:rsidRPr="00722701" w:rsidRDefault="00722701" w:rsidP="007227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Globalization</w:t>
      </w:r>
    </w:p>
    <w:p w14:paraId="62D3FDD2" w14:textId="77777777" w:rsidR="00722701" w:rsidRPr="00722701" w:rsidRDefault="00722701" w:rsidP="007227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Divide</w:t>
      </w:r>
    </w:p>
    <w:p w14:paraId="79BD3C19" w14:textId="77777777" w:rsidR="00722701" w:rsidRPr="00722701" w:rsidRDefault="00EF6F1B" w:rsidP="007227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Ethics and implications of </w:t>
      </w:r>
      <w:r w:rsidR="00722701">
        <w:rPr>
          <w:rFonts w:ascii="Times New Roman" w:eastAsia="Times New Roman" w:hAnsi="Times New Roman" w:cs="Times New Roman"/>
          <w:sz w:val="24"/>
          <w:szCs w:val="24"/>
        </w:rPr>
        <w:t>Plagiarism</w:t>
      </w:r>
    </w:p>
    <w:p w14:paraId="6BB790FA" w14:textId="77777777" w:rsidR="00722701" w:rsidRPr="000D180F" w:rsidRDefault="00722701" w:rsidP="00722701">
      <w:pPr>
        <w:pStyle w:val="ListParagraph"/>
        <w:autoSpaceDE w:val="0"/>
        <w:autoSpaceDN w:val="0"/>
        <w:adjustRightInd w:val="0"/>
        <w:spacing w:before="100" w:beforeAutospacing="1" w:after="0" w:afterAutospacing="1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1B76F" w14:textId="77777777" w:rsidR="00415EA9" w:rsidRPr="003F1EDC" w:rsidRDefault="003F1EDC" w:rsidP="003F1ED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Indicate</w:t>
      </w:r>
      <w:r w:rsidR="00415EA9" w:rsidRPr="003F1EDC">
        <w:rPr>
          <w:rFonts w:ascii="Times New Roman" w:eastAsia="Times New Roman" w:hAnsi="Times New Roman" w:cs="Times New Roman"/>
          <w:sz w:val="24"/>
          <w:szCs w:val="24"/>
        </w:rPr>
        <w:t xml:space="preserve"> the frameworks used to address the topic.</w:t>
      </w:r>
    </w:p>
    <w:p w14:paraId="00271DD5" w14:textId="77777777" w:rsidR="00415EA9" w:rsidRDefault="00415EA9" w:rsidP="00415EA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01545" w14:textId="77777777" w:rsidR="00415EA9" w:rsidRPr="003F1EDC" w:rsidRDefault="00415EA9" w:rsidP="003F1E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EDC">
        <w:rPr>
          <w:rFonts w:ascii="Times New Roman" w:eastAsia="Times New Roman" w:hAnsi="Times New Roman" w:cs="Times New Roman"/>
          <w:sz w:val="24"/>
          <w:szCs w:val="24"/>
        </w:rPr>
        <w:t>Utilitarian Approach</w:t>
      </w:r>
    </w:p>
    <w:p w14:paraId="392CEE4E" w14:textId="77777777" w:rsidR="00415EA9" w:rsidRPr="003F1EDC" w:rsidRDefault="003F1EDC" w:rsidP="003F1E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Contract Approach</w:t>
      </w:r>
    </w:p>
    <w:p w14:paraId="0BBF0054" w14:textId="77777777" w:rsidR="00415EA9" w:rsidRPr="003F1EDC" w:rsidRDefault="003F1EDC" w:rsidP="003F1E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Kantian Approach</w:t>
      </w:r>
    </w:p>
    <w:p w14:paraId="397C4FC3" w14:textId="77777777" w:rsidR="00415EA9" w:rsidRPr="003F1EDC" w:rsidRDefault="00415EA9" w:rsidP="003F1ED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EDC">
        <w:rPr>
          <w:rFonts w:ascii="Times New Roman" w:eastAsia="Times New Roman" w:hAnsi="Times New Roman" w:cs="Times New Roman"/>
          <w:sz w:val="24"/>
          <w:szCs w:val="24"/>
        </w:rPr>
        <w:t>Virtue Approach</w:t>
      </w:r>
    </w:p>
    <w:p w14:paraId="710CBCFC" w14:textId="77777777" w:rsidR="00415EA9" w:rsidRPr="00415EA9" w:rsidRDefault="00415EA9" w:rsidP="00415EA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5EA9">
        <w:rPr>
          <w:rFonts w:ascii="Times New Roman" w:eastAsia="Times New Roman" w:hAnsi="Times New Roman" w:cs="Times New Roman"/>
          <w:sz w:val="24"/>
          <w:szCs w:val="24"/>
        </w:rPr>
        <w:t>Provides a list of 2 – 4 sources that will inform their final paper.</w:t>
      </w:r>
    </w:p>
    <w:p w14:paraId="10BB04E3" w14:textId="77777777" w:rsidR="00415EA9" w:rsidRPr="00415EA9" w:rsidRDefault="00415EA9" w:rsidP="00415EA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5EA9">
        <w:rPr>
          <w:rFonts w:ascii="Times New Roman" w:eastAsia="Times New Roman" w:hAnsi="Times New Roman" w:cs="Times New Roman"/>
          <w:sz w:val="24"/>
          <w:szCs w:val="24"/>
        </w:rPr>
        <w:t>Demonstrate Analytical Thinking by applying theoretical perspectives to the chosen topic.</w:t>
      </w:r>
    </w:p>
    <w:p w14:paraId="71B73D52" w14:textId="77777777" w:rsidR="00415EA9" w:rsidRPr="00415EA9" w:rsidRDefault="00415EA9" w:rsidP="00415EA9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15EA9">
        <w:rPr>
          <w:rFonts w:ascii="Times New Roman" w:eastAsia="Times New Roman" w:hAnsi="Times New Roman" w:cs="Times New Roman"/>
          <w:sz w:val="24"/>
          <w:szCs w:val="24"/>
        </w:rPr>
        <w:t>Demonstrate written communication by clarifying the purpose of the paper.</w:t>
      </w:r>
    </w:p>
    <w:p w14:paraId="1DB87039" w14:textId="77777777" w:rsidR="00415EA9" w:rsidRDefault="00415EA9" w:rsidP="00196A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5F0E1" w14:textId="77777777" w:rsidR="00196A75" w:rsidRPr="005E4B08" w:rsidRDefault="00196A75" w:rsidP="00196A75">
      <w:pPr>
        <w:rPr>
          <w:rFonts w:ascii="Times New Roman" w:hAnsi="Times New Roman" w:cs="Times New Roman"/>
          <w:sz w:val="24"/>
          <w:szCs w:val="24"/>
        </w:rPr>
      </w:pPr>
      <w:r w:rsidRPr="005E4B08">
        <w:rPr>
          <w:rFonts w:ascii="Times New Roman" w:hAnsi="Times New Roman" w:cs="Times New Roman"/>
          <w:b/>
          <w:bCs/>
          <w:sz w:val="24"/>
          <w:szCs w:val="24"/>
        </w:rPr>
        <w:t>Deliverable:</w:t>
      </w:r>
    </w:p>
    <w:p w14:paraId="29E6CE18" w14:textId="77777777" w:rsidR="00196A75" w:rsidRDefault="004D25AC" w:rsidP="00196A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 as a 2 - 3</w:t>
      </w:r>
      <w:r w:rsidR="00A62600">
        <w:rPr>
          <w:rFonts w:ascii="Times New Roman" w:hAnsi="Times New Roman" w:cs="Times New Roman"/>
          <w:bCs/>
          <w:sz w:val="24"/>
          <w:szCs w:val="24"/>
        </w:rPr>
        <w:t xml:space="preserve"> page, </w:t>
      </w:r>
      <w:r w:rsidR="00196A75" w:rsidRPr="005E4B08">
        <w:rPr>
          <w:rFonts w:ascii="Times New Roman" w:hAnsi="Times New Roman" w:cs="Times New Roman"/>
          <w:bCs/>
          <w:sz w:val="24"/>
          <w:szCs w:val="24"/>
        </w:rPr>
        <w:t xml:space="preserve">double-spaced Word document </w:t>
      </w:r>
      <w:r w:rsidR="00C67132">
        <w:rPr>
          <w:rFonts w:ascii="Times New Roman" w:hAnsi="Times New Roman" w:cs="Times New Roman"/>
          <w:bCs/>
          <w:sz w:val="24"/>
          <w:szCs w:val="24"/>
        </w:rPr>
        <w:t>and the two</w:t>
      </w:r>
      <w:r w:rsidR="004115AD">
        <w:rPr>
          <w:rFonts w:ascii="Times New Roman" w:hAnsi="Times New Roman" w:cs="Times New Roman"/>
          <w:bCs/>
          <w:sz w:val="24"/>
          <w:szCs w:val="24"/>
        </w:rPr>
        <w:t xml:space="preserve"> scanned articles </w:t>
      </w:r>
      <w:r w:rsidR="00532495">
        <w:rPr>
          <w:rFonts w:ascii="Times New Roman" w:hAnsi="Times New Roman" w:cs="Times New Roman"/>
          <w:bCs/>
          <w:sz w:val="24"/>
          <w:szCs w:val="24"/>
        </w:rPr>
        <w:t>delivered to Canvas</w:t>
      </w:r>
      <w:r w:rsidR="00FE5B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7D26D8" w14:textId="77777777" w:rsidR="00834880" w:rsidRDefault="00834880" w:rsidP="00196A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Submit the articles as pdf files. (You may print the files to a pdf.)</w:t>
      </w:r>
    </w:p>
    <w:p w14:paraId="5A47E1D1" w14:textId="77777777" w:rsidR="000D180F" w:rsidRPr="005E4B08" w:rsidRDefault="000D180F" w:rsidP="00196A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 Not Zip Your Files!</w:t>
      </w:r>
    </w:p>
    <w:p w14:paraId="12AEF55B" w14:textId="77777777" w:rsidR="00196A75" w:rsidRPr="005E4B08" w:rsidRDefault="00196A75" w:rsidP="00196A7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076326" w14:textId="77777777" w:rsidR="00196A75" w:rsidRPr="005E4B08" w:rsidRDefault="00196A75" w:rsidP="004D25AC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5E4B08">
        <w:rPr>
          <w:rFonts w:ascii="Times New Roman" w:hAnsi="Times New Roman" w:cs="Times New Roman"/>
          <w:b/>
          <w:bCs/>
          <w:color w:val="FF0000"/>
          <w:u w:val="single"/>
        </w:rPr>
        <w:t>NOTE:</w:t>
      </w:r>
    </w:p>
    <w:p w14:paraId="7F738064" w14:textId="77777777" w:rsidR="00196A75" w:rsidRPr="005E4B08" w:rsidRDefault="00196A75" w:rsidP="00196A75">
      <w:pPr>
        <w:pStyle w:val="Default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0D11897F" w14:textId="77777777" w:rsidR="00A62600" w:rsidRPr="00A62600" w:rsidRDefault="00A62600" w:rsidP="00A62600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A62600">
        <w:rPr>
          <w:rFonts w:ascii="Times New Roman" w:eastAsia="Times New Roman" w:hAnsi="Times New Roman" w:cs="Times New Roman"/>
          <w:sz w:val="24"/>
          <w:szCs w:val="24"/>
        </w:rPr>
        <w:t>This document will be very</w:t>
      </w:r>
      <w:r w:rsidR="00415EA9">
        <w:rPr>
          <w:rFonts w:ascii="Times New Roman" w:eastAsia="Times New Roman" w:hAnsi="Times New Roman" w:cs="Times New Roman"/>
          <w:sz w:val="24"/>
          <w:szCs w:val="24"/>
        </w:rPr>
        <w:t xml:space="preserve"> loosely graded complete or incomplete</w:t>
      </w:r>
      <w:r w:rsidRPr="00A62600">
        <w:rPr>
          <w:rFonts w:ascii="Times New Roman" w:eastAsia="Times New Roman" w:hAnsi="Times New Roman" w:cs="Times New Roman"/>
          <w:sz w:val="24"/>
          <w:szCs w:val="24"/>
        </w:rPr>
        <w:t>. Papers submitted on time can be revised and resubmitted to improve their grade. Late papers will not be regraded.</w:t>
      </w:r>
    </w:p>
    <w:p w14:paraId="74D488B4" w14:textId="77777777" w:rsidR="00415EA9" w:rsidRPr="00415EA9" w:rsidRDefault="00415EA9" w:rsidP="00415EA9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415EA9">
        <w:rPr>
          <w:rFonts w:ascii="Times New Roman" w:eastAsia="Times New Roman" w:hAnsi="Times New Roman" w:cs="Times New Roman"/>
          <w:sz w:val="24"/>
          <w:szCs w:val="24"/>
        </w:rPr>
        <w:t>Feedback will be tailored t</w:t>
      </w:r>
      <w:r w:rsidR="004D25AC">
        <w:rPr>
          <w:rFonts w:ascii="Times New Roman" w:eastAsia="Times New Roman" w:hAnsi="Times New Roman" w:cs="Times New Roman"/>
          <w:sz w:val="24"/>
          <w:szCs w:val="24"/>
        </w:rPr>
        <w:t>o the specific research project and</w:t>
      </w:r>
      <w:r w:rsidRPr="00415EA9">
        <w:rPr>
          <w:rFonts w:ascii="Times New Roman" w:eastAsia="Times New Roman" w:hAnsi="Times New Roman" w:cs="Times New Roman"/>
          <w:sz w:val="24"/>
          <w:szCs w:val="24"/>
        </w:rPr>
        <w:t xml:space="preserve"> guidance on clarity of paper purpose.</w:t>
      </w:r>
    </w:p>
    <w:p w14:paraId="188D4ABE" w14:textId="77777777" w:rsidR="00A62600" w:rsidRPr="00A62600" w:rsidRDefault="00A62600" w:rsidP="00A62600">
      <w:pPr>
        <w:autoSpaceDE w:val="0"/>
        <w:autoSpaceDN w:val="0"/>
        <w:adjustRightInd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600">
        <w:rPr>
          <w:rFonts w:ascii="Times New Roman" w:eastAsia="Times New Roman" w:hAnsi="Times New Roman" w:cs="Times New Roman"/>
          <w:sz w:val="24"/>
          <w:szCs w:val="24"/>
        </w:rPr>
        <w:t>In this phase of the assignment, students will demonstrate Analytical Thinking by systematically examining evidence to identify patterns and anomalies.</w:t>
      </w:r>
    </w:p>
    <w:p w14:paraId="7F791D7B" w14:textId="77777777" w:rsidR="00A95BB2" w:rsidRPr="004D25AC" w:rsidRDefault="00415EA9" w:rsidP="004D25AC">
      <w:pPr>
        <w:autoSpaceDE w:val="0"/>
        <w:autoSpaceDN w:val="0"/>
        <w:adjustRightInd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EA9">
        <w:rPr>
          <w:rFonts w:ascii="Times New Roman" w:eastAsia="Times New Roman" w:hAnsi="Times New Roman" w:cs="Times New Roman"/>
          <w:sz w:val="24"/>
          <w:szCs w:val="24"/>
        </w:rPr>
        <w:t>Feedback on applying relevant frameworks and resources</w:t>
      </w:r>
      <w:r w:rsidR="004D25A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95BB2" w:rsidRPr="004D25AC" w:rsidSect="00A9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522"/>
    <w:multiLevelType w:val="hybridMultilevel"/>
    <w:tmpl w:val="66E01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A6445"/>
    <w:multiLevelType w:val="hybridMultilevel"/>
    <w:tmpl w:val="FBC6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4806"/>
    <w:multiLevelType w:val="hybridMultilevel"/>
    <w:tmpl w:val="BD7E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03FCF"/>
    <w:multiLevelType w:val="hybridMultilevel"/>
    <w:tmpl w:val="4AB42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A75"/>
    <w:rsid w:val="000D180F"/>
    <w:rsid w:val="000D4134"/>
    <w:rsid w:val="00196A75"/>
    <w:rsid w:val="003F1EDC"/>
    <w:rsid w:val="004115AD"/>
    <w:rsid w:val="0041323C"/>
    <w:rsid w:val="00415EA9"/>
    <w:rsid w:val="004441AD"/>
    <w:rsid w:val="004D25AC"/>
    <w:rsid w:val="00532495"/>
    <w:rsid w:val="006234B4"/>
    <w:rsid w:val="00722701"/>
    <w:rsid w:val="00834880"/>
    <w:rsid w:val="009C2B30"/>
    <w:rsid w:val="00A04F90"/>
    <w:rsid w:val="00A62600"/>
    <w:rsid w:val="00A67FD2"/>
    <w:rsid w:val="00A95BB2"/>
    <w:rsid w:val="00B9331C"/>
    <w:rsid w:val="00C67132"/>
    <w:rsid w:val="00CF1BD9"/>
    <w:rsid w:val="00D464B3"/>
    <w:rsid w:val="00DF756B"/>
    <w:rsid w:val="00E23BE6"/>
    <w:rsid w:val="00EF6F1B"/>
    <w:rsid w:val="00F769BE"/>
    <w:rsid w:val="00FD11D2"/>
    <w:rsid w:val="00FE5BFE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203F"/>
  <w15:docId w15:val="{1E497686-0D07-4374-A9FC-DE2ED031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96A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180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132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755">
          <w:marLeft w:val="0"/>
          <w:marRight w:val="-130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1972">
          <w:marLeft w:val="0"/>
          <w:marRight w:val="-130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297">
          <w:marLeft w:val="0"/>
          <w:marRight w:val="-130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109">
          <w:marLeft w:val="0"/>
          <w:marRight w:val="-130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023">
          <w:marLeft w:val="0"/>
          <w:marRight w:val="-130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639">
          <w:marLeft w:val="0"/>
          <w:marRight w:val="-130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F1E6C46B32D44AF668B563FAA0895" ma:contentTypeVersion="10" ma:contentTypeDescription="Create a new document." ma:contentTypeScope="" ma:versionID="9341921e890a6bbcc7747a35836e31ce">
  <xsd:schema xmlns:xsd="http://www.w3.org/2001/XMLSchema" xmlns:xs="http://www.w3.org/2001/XMLSchema" xmlns:p="http://schemas.microsoft.com/office/2006/metadata/properties" xmlns:ns3="04e6cf82-ee49-48f5-87e3-10744207b2d3" targetNamespace="http://schemas.microsoft.com/office/2006/metadata/properties" ma:root="true" ma:fieldsID="c3c168a7683ca8524149ac186b68f8a6" ns3:_="">
    <xsd:import namespace="04e6cf82-ee49-48f5-87e3-10744207b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6cf82-ee49-48f5-87e3-10744207b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0C55-A233-41C1-911A-E6B53C5B2F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BDF546-6FDA-4312-A39D-ABFD5A5B1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82E96-2846-4ABD-B91D-CC23AFA58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6cf82-ee49-48f5-87e3-10744207b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Fristad, Ben</cp:lastModifiedBy>
  <cp:revision>3</cp:revision>
  <dcterms:created xsi:type="dcterms:W3CDTF">2020-01-28T18:30:00Z</dcterms:created>
  <dcterms:modified xsi:type="dcterms:W3CDTF">2020-02-11T01:50:00Z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0x0101008E7F1E6C46B32D44AF668B563FAA0895</vt:lpwstr>
  </property>
</Properties>
</file>