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AAB" w:rsidRPr="005E7AAB" w:rsidRDefault="005E7AAB" w:rsidP="005E7AAB">
      <w:pPr>
        <w:widowControl/>
        <w:shd w:val="clear" w:color="auto" w:fill="E5E7E7"/>
        <w:spacing w:line="300" w:lineRule="atLeast"/>
        <w:jc w:val="left"/>
        <w:outlineLvl w:val="1"/>
        <w:rPr>
          <w:rFonts w:ascii="微软雅黑" w:eastAsia="微软雅黑" w:hAnsi="微软雅黑" w:cs="宋体"/>
          <w:color w:val="286446"/>
          <w:kern w:val="0"/>
          <w:sz w:val="27"/>
          <w:szCs w:val="27"/>
        </w:rPr>
      </w:pPr>
      <w:r w:rsidRPr="005E7AAB">
        <w:rPr>
          <w:rFonts w:ascii="微软雅黑" w:eastAsia="微软雅黑" w:hAnsi="微软雅黑" w:cs="宋体" w:hint="eastAsia"/>
          <w:color w:val="286446"/>
          <w:kern w:val="0"/>
          <w:sz w:val="27"/>
          <w:szCs w:val="27"/>
        </w:rPr>
        <w:t>什么是聚类分析</w:t>
      </w:r>
    </w:p>
    <w:p w:rsidR="005E7AAB" w:rsidRPr="005E7AAB" w:rsidRDefault="005E7AAB" w:rsidP="005E7AAB">
      <w:pPr>
        <w:widowControl/>
        <w:shd w:val="clear" w:color="auto" w:fill="E5E7E7"/>
        <w:spacing w:line="315" w:lineRule="atLeast"/>
        <w:jc w:val="left"/>
        <w:rPr>
          <w:rFonts w:ascii="simsun" w:hAnsi="simsun" w:cs="宋体"/>
          <w:color w:val="464646"/>
          <w:kern w:val="0"/>
          <w:szCs w:val="21"/>
        </w:rPr>
      </w:pPr>
      <w:r w:rsidRPr="005E7AAB">
        <w:rPr>
          <w:rFonts w:ascii="simsun" w:hAnsi="simsun" w:cs="宋体"/>
          <w:color w:val="464646"/>
          <w:kern w:val="0"/>
          <w:szCs w:val="21"/>
        </w:rPr>
        <w:t>       </w:t>
      </w:r>
      <w:r w:rsidRPr="005E7AAB">
        <w:rPr>
          <w:rFonts w:ascii="simsun" w:hAnsi="simsun" w:cs="宋体"/>
          <w:color w:val="464646"/>
          <w:kern w:val="0"/>
          <w:szCs w:val="21"/>
        </w:rPr>
        <w:t>将一群物理对象或者抽象对象的划分成相似的对象类的过程。</w:t>
      </w:r>
      <w:proofErr w:type="gramStart"/>
      <w:r w:rsidRPr="005E7AAB">
        <w:rPr>
          <w:rFonts w:ascii="simsun" w:hAnsi="simsun" w:cs="宋体"/>
          <w:color w:val="464646"/>
          <w:kern w:val="0"/>
          <w:szCs w:val="21"/>
        </w:rPr>
        <w:t>其中类簇是</w:t>
      </w:r>
      <w:proofErr w:type="gramEnd"/>
      <w:r w:rsidRPr="005E7AAB">
        <w:rPr>
          <w:rFonts w:ascii="simsun" w:hAnsi="simsun" w:cs="宋体"/>
          <w:color w:val="464646"/>
          <w:kern w:val="0"/>
          <w:szCs w:val="21"/>
        </w:rPr>
        <w:t>数据对象的集合，</w:t>
      </w:r>
      <w:proofErr w:type="gramStart"/>
      <w:r w:rsidRPr="005E7AAB">
        <w:rPr>
          <w:rFonts w:ascii="simsun" w:hAnsi="simsun" w:cs="宋体"/>
          <w:color w:val="464646"/>
          <w:kern w:val="0"/>
          <w:szCs w:val="21"/>
        </w:rPr>
        <w:t>在类簇中</w:t>
      </w:r>
      <w:proofErr w:type="gramEnd"/>
      <w:r w:rsidRPr="005E7AAB">
        <w:rPr>
          <w:rFonts w:ascii="simsun" w:hAnsi="simsun" w:cs="宋体"/>
          <w:color w:val="464646"/>
          <w:kern w:val="0"/>
          <w:szCs w:val="21"/>
        </w:rPr>
        <w:t>所有的对象都彼此相似，而</w:t>
      </w:r>
      <w:proofErr w:type="gramStart"/>
      <w:r w:rsidRPr="005E7AAB">
        <w:rPr>
          <w:rFonts w:ascii="simsun" w:hAnsi="simsun" w:cs="宋体"/>
          <w:color w:val="464646"/>
          <w:kern w:val="0"/>
          <w:szCs w:val="21"/>
        </w:rPr>
        <w:t>类簇与类簇之间</w:t>
      </w:r>
      <w:proofErr w:type="gramEnd"/>
      <w:r w:rsidRPr="005E7AAB">
        <w:rPr>
          <w:rFonts w:ascii="simsun" w:hAnsi="simsun" w:cs="宋体"/>
          <w:color w:val="464646"/>
          <w:kern w:val="0"/>
          <w:szCs w:val="21"/>
        </w:rPr>
        <w:t>的对象是彼此相异。</w:t>
      </w:r>
      <w:r w:rsidRPr="005E7AAB">
        <w:rPr>
          <w:rFonts w:ascii="simsun" w:hAnsi="simsun" w:cs="宋体"/>
          <w:color w:val="464646"/>
          <w:kern w:val="0"/>
          <w:szCs w:val="21"/>
        </w:rPr>
        <w:br/>
        <w:t>       </w:t>
      </w:r>
      <w:r w:rsidRPr="005E7AAB">
        <w:rPr>
          <w:rFonts w:ascii="simsun" w:hAnsi="simsun" w:cs="宋体"/>
          <w:color w:val="464646"/>
          <w:kern w:val="0"/>
          <w:szCs w:val="21"/>
        </w:rPr>
        <w:t>聚类除了可以用于数据分割（</w:t>
      </w:r>
      <w:r w:rsidRPr="005E7AAB">
        <w:rPr>
          <w:rFonts w:ascii="simsun" w:hAnsi="simsun" w:cs="宋体"/>
          <w:color w:val="464646"/>
          <w:kern w:val="0"/>
          <w:szCs w:val="21"/>
        </w:rPr>
        <w:t>data segmentation</w:t>
      </w:r>
      <w:r w:rsidRPr="005E7AAB">
        <w:rPr>
          <w:rFonts w:ascii="simsun" w:hAnsi="simsun" w:cs="宋体"/>
          <w:color w:val="464646"/>
          <w:kern w:val="0"/>
          <w:szCs w:val="21"/>
        </w:rPr>
        <w:t>）</w:t>
      </w:r>
      <w:r w:rsidRPr="005E7AAB">
        <w:rPr>
          <w:rFonts w:ascii="simsun" w:hAnsi="simsun" w:cs="宋体"/>
          <w:color w:val="464646"/>
          <w:kern w:val="0"/>
          <w:szCs w:val="21"/>
        </w:rPr>
        <w:t>,</w:t>
      </w:r>
      <w:r w:rsidRPr="005E7AAB">
        <w:rPr>
          <w:rFonts w:ascii="simsun" w:hAnsi="simsun" w:cs="宋体"/>
          <w:color w:val="464646"/>
          <w:kern w:val="0"/>
          <w:szCs w:val="21"/>
        </w:rPr>
        <w:t>也可以用于离群点检测（</w:t>
      </w:r>
      <w:r w:rsidRPr="005E7AAB">
        <w:rPr>
          <w:rFonts w:ascii="simsun" w:hAnsi="simsun" w:cs="宋体"/>
          <w:color w:val="464646"/>
          <w:kern w:val="0"/>
          <w:szCs w:val="21"/>
        </w:rPr>
        <w:t>outlier detection</w:t>
      </w:r>
      <w:r w:rsidRPr="005E7AAB">
        <w:rPr>
          <w:rFonts w:ascii="simsun" w:hAnsi="simsun" w:cs="宋体"/>
          <w:color w:val="464646"/>
          <w:kern w:val="0"/>
          <w:szCs w:val="21"/>
        </w:rPr>
        <w:t>）</w:t>
      </w:r>
      <w:r w:rsidRPr="005E7AAB">
        <w:rPr>
          <w:rFonts w:ascii="simsun" w:hAnsi="simsun" w:cs="宋体"/>
          <w:color w:val="464646"/>
          <w:kern w:val="0"/>
          <w:szCs w:val="21"/>
        </w:rPr>
        <w:t>,</w:t>
      </w:r>
      <w:r w:rsidRPr="005E7AAB">
        <w:rPr>
          <w:rFonts w:ascii="simsun" w:hAnsi="simsun" w:cs="宋体"/>
          <w:color w:val="464646"/>
          <w:kern w:val="0"/>
          <w:szCs w:val="21"/>
        </w:rPr>
        <w:t>所谓的离群点指的是与</w:t>
      </w:r>
      <w:r w:rsidRPr="005E7AAB">
        <w:rPr>
          <w:rFonts w:ascii="simsun" w:hAnsi="simsun" w:cs="宋体"/>
          <w:color w:val="464646"/>
          <w:kern w:val="0"/>
          <w:szCs w:val="21"/>
        </w:rPr>
        <w:t>“</w:t>
      </w:r>
      <w:r w:rsidRPr="005E7AAB">
        <w:rPr>
          <w:rFonts w:ascii="simsun" w:hAnsi="simsun" w:cs="宋体"/>
          <w:color w:val="464646"/>
          <w:kern w:val="0"/>
          <w:szCs w:val="21"/>
        </w:rPr>
        <w:t>普通</w:t>
      </w:r>
      <w:r w:rsidRPr="005E7AAB">
        <w:rPr>
          <w:rFonts w:ascii="simsun" w:hAnsi="simsun" w:cs="宋体"/>
          <w:color w:val="464646"/>
          <w:kern w:val="0"/>
          <w:szCs w:val="21"/>
        </w:rPr>
        <w:t>”</w:t>
      </w:r>
      <w:r w:rsidRPr="005E7AAB">
        <w:rPr>
          <w:rFonts w:ascii="simsun" w:hAnsi="simsun" w:cs="宋体"/>
          <w:color w:val="464646"/>
          <w:kern w:val="0"/>
          <w:szCs w:val="21"/>
        </w:rPr>
        <w:t>点相对应的</w:t>
      </w:r>
      <w:r w:rsidRPr="005E7AAB">
        <w:rPr>
          <w:rFonts w:ascii="simsun" w:hAnsi="simsun" w:cs="宋体"/>
          <w:color w:val="464646"/>
          <w:kern w:val="0"/>
          <w:szCs w:val="21"/>
        </w:rPr>
        <w:t>“</w:t>
      </w:r>
      <w:r w:rsidRPr="005E7AAB">
        <w:rPr>
          <w:rFonts w:ascii="simsun" w:hAnsi="simsun" w:cs="宋体"/>
          <w:color w:val="464646"/>
          <w:kern w:val="0"/>
          <w:szCs w:val="21"/>
        </w:rPr>
        <w:t>异常</w:t>
      </w:r>
      <w:r w:rsidRPr="005E7AAB">
        <w:rPr>
          <w:rFonts w:ascii="simsun" w:hAnsi="simsun" w:cs="宋体"/>
          <w:color w:val="464646"/>
          <w:kern w:val="0"/>
          <w:szCs w:val="21"/>
        </w:rPr>
        <w:t>”</w:t>
      </w:r>
      <w:r w:rsidRPr="005E7AAB">
        <w:rPr>
          <w:rFonts w:ascii="simsun" w:hAnsi="simsun" w:cs="宋体"/>
          <w:color w:val="464646"/>
          <w:kern w:val="0"/>
          <w:szCs w:val="21"/>
        </w:rPr>
        <w:t>点，而这些</w:t>
      </w:r>
      <w:r w:rsidRPr="005E7AAB">
        <w:rPr>
          <w:rFonts w:ascii="simsun" w:hAnsi="simsun" w:cs="宋体"/>
          <w:color w:val="464646"/>
          <w:kern w:val="0"/>
          <w:szCs w:val="21"/>
        </w:rPr>
        <w:t>“</w:t>
      </w:r>
      <w:r w:rsidRPr="005E7AAB">
        <w:rPr>
          <w:rFonts w:ascii="simsun" w:hAnsi="simsun" w:cs="宋体"/>
          <w:color w:val="464646"/>
          <w:kern w:val="0"/>
          <w:szCs w:val="21"/>
        </w:rPr>
        <w:t>异常</w:t>
      </w:r>
      <w:r w:rsidRPr="005E7AAB">
        <w:rPr>
          <w:rFonts w:ascii="simsun" w:hAnsi="simsun" w:cs="宋体"/>
          <w:color w:val="464646"/>
          <w:kern w:val="0"/>
          <w:szCs w:val="21"/>
        </w:rPr>
        <w:t>”</w:t>
      </w:r>
      <w:r w:rsidRPr="005E7AAB">
        <w:rPr>
          <w:rFonts w:ascii="simsun" w:hAnsi="simsun" w:cs="宋体"/>
          <w:color w:val="464646"/>
          <w:kern w:val="0"/>
          <w:szCs w:val="21"/>
        </w:rPr>
        <w:t>点往往值的注意。</w:t>
      </w:r>
      <w:r w:rsidRPr="005E7AAB">
        <w:rPr>
          <w:rFonts w:ascii="simsun" w:hAnsi="simsun" w:cs="宋体"/>
          <w:color w:val="464646"/>
          <w:kern w:val="0"/>
          <w:szCs w:val="21"/>
        </w:rPr>
        <w:br/>
        <w:t>       </w:t>
      </w:r>
      <w:r w:rsidRPr="005E7AAB">
        <w:rPr>
          <w:rFonts w:ascii="simsun" w:hAnsi="simsun" w:cs="宋体"/>
          <w:color w:val="464646"/>
          <w:kern w:val="0"/>
          <w:szCs w:val="21"/>
        </w:rPr>
        <w:t>很多人在学习聚类之初，容易将聚类和</w:t>
      </w:r>
      <w:proofErr w:type="gramStart"/>
      <w:r w:rsidRPr="005E7AAB">
        <w:rPr>
          <w:rFonts w:ascii="simsun" w:hAnsi="simsun" w:cs="宋体"/>
          <w:color w:val="464646"/>
          <w:kern w:val="0"/>
          <w:szCs w:val="21"/>
        </w:rPr>
        <w:t>分类搞</w:t>
      </w:r>
      <w:proofErr w:type="gramEnd"/>
      <w:r w:rsidRPr="005E7AAB">
        <w:rPr>
          <w:rFonts w:ascii="simsun" w:hAnsi="simsun" w:cs="宋体"/>
          <w:color w:val="464646"/>
          <w:kern w:val="0"/>
          <w:szCs w:val="21"/>
        </w:rPr>
        <w:t>混淆。其实聚类属于无监督学习范畴（</w:t>
      </w:r>
      <w:r w:rsidRPr="005E7AAB">
        <w:rPr>
          <w:rFonts w:ascii="simsun" w:hAnsi="simsun" w:cs="宋体"/>
          <w:color w:val="464646"/>
          <w:kern w:val="0"/>
          <w:szCs w:val="21"/>
        </w:rPr>
        <w:t>unsupervised learning</w:t>
      </w:r>
      <w:r w:rsidRPr="005E7AAB">
        <w:rPr>
          <w:rFonts w:ascii="simsun" w:hAnsi="simsun" w:cs="宋体"/>
          <w:color w:val="464646"/>
          <w:kern w:val="0"/>
          <w:szCs w:val="21"/>
        </w:rPr>
        <w:t>），也可称作观察式学习过程，与分类不同，聚类并不依赖已有既定的先验知识。举个例子，我们成年后，很清楚世界是由男人和女人组成的，所以我们在建厕所的时候，会把厕所分为男厕所和女厕所，这就是</w:t>
      </w:r>
      <w:r w:rsidRPr="005E7AAB">
        <w:rPr>
          <w:rFonts w:ascii="simsun" w:hAnsi="simsun" w:cs="宋体"/>
          <w:color w:val="464646"/>
          <w:kern w:val="0"/>
          <w:szCs w:val="21"/>
        </w:rPr>
        <w:t>“</w:t>
      </w:r>
      <w:r w:rsidRPr="005E7AAB">
        <w:rPr>
          <w:rFonts w:ascii="simsun" w:hAnsi="simsun" w:cs="宋体"/>
          <w:color w:val="464646"/>
          <w:kern w:val="0"/>
          <w:szCs w:val="21"/>
        </w:rPr>
        <w:t>分类</w:t>
      </w:r>
      <w:r w:rsidRPr="005E7AAB">
        <w:rPr>
          <w:rFonts w:ascii="simsun" w:hAnsi="simsun" w:cs="宋体"/>
          <w:color w:val="464646"/>
          <w:kern w:val="0"/>
          <w:szCs w:val="21"/>
        </w:rPr>
        <w:t>”</w:t>
      </w:r>
      <w:r w:rsidRPr="005E7AAB">
        <w:rPr>
          <w:rFonts w:ascii="simsun" w:hAnsi="simsun" w:cs="宋体"/>
          <w:color w:val="464646"/>
          <w:kern w:val="0"/>
          <w:szCs w:val="21"/>
        </w:rPr>
        <w:t>；而当我们刚生下来，我们并不知道什么是男人，什么是女人，通过后天对生活的观察，我们发现有一类人他们有胡子，而有一类人她们头发比较长（当然，我的这个举例已经显然不符合当今世界的发展了，你们明白就行），于是我们就把有胡子的人分为一类人，把长头发的分为另一类人，然后</w:t>
      </w:r>
      <w:r w:rsidRPr="005E7AAB">
        <w:rPr>
          <w:rFonts w:ascii="simsun" w:hAnsi="simsun" w:cs="宋体"/>
          <w:color w:val="464646"/>
          <w:kern w:val="0"/>
          <w:szCs w:val="21"/>
        </w:rPr>
        <w:t>“</w:t>
      </w:r>
      <w:r w:rsidRPr="005E7AAB">
        <w:rPr>
          <w:rFonts w:ascii="simsun" w:hAnsi="simsun" w:cs="宋体"/>
          <w:color w:val="464646"/>
          <w:kern w:val="0"/>
          <w:szCs w:val="21"/>
        </w:rPr>
        <w:t>研究</w:t>
      </w:r>
      <w:r w:rsidRPr="005E7AAB">
        <w:rPr>
          <w:rFonts w:ascii="simsun" w:hAnsi="simsun" w:cs="宋体"/>
          <w:color w:val="464646"/>
          <w:kern w:val="0"/>
          <w:szCs w:val="21"/>
        </w:rPr>
        <w:t>”</w:t>
      </w:r>
      <w:r w:rsidRPr="005E7AAB">
        <w:rPr>
          <w:rFonts w:ascii="simsun" w:hAnsi="simsun" w:cs="宋体"/>
          <w:color w:val="464646"/>
          <w:kern w:val="0"/>
          <w:szCs w:val="21"/>
        </w:rPr>
        <w:t>发现，原来有胡子的叫男人，有长头发的叫女人，这个过程就是</w:t>
      </w:r>
      <w:r w:rsidRPr="005E7AAB">
        <w:rPr>
          <w:rFonts w:ascii="simsun" w:hAnsi="simsun" w:cs="宋体"/>
          <w:color w:val="464646"/>
          <w:kern w:val="0"/>
          <w:szCs w:val="21"/>
        </w:rPr>
        <w:t>“</w:t>
      </w:r>
      <w:r w:rsidRPr="005E7AAB">
        <w:rPr>
          <w:rFonts w:ascii="simsun" w:hAnsi="simsun" w:cs="宋体"/>
          <w:color w:val="464646"/>
          <w:kern w:val="0"/>
          <w:szCs w:val="21"/>
        </w:rPr>
        <w:t>聚类</w:t>
      </w:r>
      <w:r w:rsidRPr="005E7AAB">
        <w:rPr>
          <w:rFonts w:ascii="simsun" w:hAnsi="simsun" w:cs="宋体"/>
          <w:color w:val="464646"/>
          <w:kern w:val="0"/>
          <w:szCs w:val="21"/>
        </w:rPr>
        <w:t>”</w:t>
      </w:r>
      <w:r w:rsidRPr="005E7AAB">
        <w:rPr>
          <w:rFonts w:ascii="simsun" w:hAnsi="simsun" w:cs="宋体"/>
          <w:color w:val="464646"/>
          <w:kern w:val="0"/>
          <w:szCs w:val="21"/>
        </w:rPr>
        <w:t>。</w:t>
      </w:r>
      <w:r w:rsidRPr="005E7AAB">
        <w:rPr>
          <w:rFonts w:ascii="simsun" w:hAnsi="simsun" w:cs="宋体"/>
          <w:color w:val="464646"/>
          <w:kern w:val="0"/>
          <w:szCs w:val="21"/>
        </w:rPr>
        <w:br/>
        <w:t>        </w:t>
      </w:r>
      <w:r w:rsidRPr="005E7AAB">
        <w:rPr>
          <w:rFonts w:ascii="simsun" w:hAnsi="simsun" w:cs="宋体"/>
          <w:color w:val="464646"/>
          <w:kern w:val="0"/>
          <w:szCs w:val="21"/>
        </w:rPr>
        <w:t>数据挖掘对聚类的典型要求如下：</w:t>
      </w:r>
      <w:r w:rsidRPr="005E7AAB">
        <w:rPr>
          <w:rFonts w:ascii="simsun" w:hAnsi="simsun" w:cs="宋体"/>
          <w:color w:val="464646"/>
          <w:kern w:val="0"/>
          <w:szCs w:val="21"/>
        </w:rPr>
        <w:br/>
        <w:t>1</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可伸缩性：当聚类对象由几百上升到几百万，我们希望最后的聚类结果的准确度能一致。</w:t>
      </w:r>
      <w:bookmarkStart w:id="0" w:name="_GoBack"/>
      <w:bookmarkEnd w:id="0"/>
      <w:r w:rsidRPr="005E7AAB">
        <w:rPr>
          <w:rFonts w:ascii="simsun" w:hAnsi="simsun" w:cs="宋体"/>
          <w:color w:val="464646"/>
          <w:kern w:val="0"/>
          <w:szCs w:val="21"/>
        </w:rPr>
        <w:br/>
        <w:t>2</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处理不同类型属性的能力：有些聚类算法，其处理对象的属性的数据类型只能为数值类型，但是实际应用场景中，我们往往会遇到其他类型的数据，比如二元数据，分类数据等等。当然，在处理过程我们是可以将这些其他类型的数据预处理成数值型数据的，但是在聚类效率上或者聚类准确度上往往会有折损</w:t>
      </w:r>
      <w:r w:rsidRPr="005E7AAB">
        <w:rPr>
          <w:rFonts w:ascii="simsun" w:hAnsi="simsun" w:cs="宋体"/>
          <w:color w:val="464646"/>
          <w:kern w:val="0"/>
          <w:szCs w:val="21"/>
        </w:rPr>
        <w:br/>
        <w:t>3</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发现任意形状的类簇：因为许多聚类算法是用距离（</w:t>
      </w:r>
      <w:proofErr w:type="spellStart"/>
      <w:r w:rsidRPr="005E7AAB">
        <w:rPr>
          <w:rFonts w:ascii="simsun" w:hAnsi="simsun" w:cs="宋体"/>
          <w:color w:val="464646"/>
          <w:kern w:val="0"/>
          <w:szCs w:val="21"/>
        </w:rPr>
        <w:t>eg</w:t>
      </w:r>
      <w:proofErr w:type="spellEnd"/>
      <w:r w:rsidRPr="005E7AAB">
        <w:rPr>
          <w:rFonts w:ascii="simsun" w:hAnsi="simsun" w:cs="宋体"/>
          <w:color w:val="464646"/>
          <w:kern w:val="0"/>
          <w:szCs w:val="21"/>
        </w:rPr>
        <w:t>:</w:t>
      </w:r>
      <w:r w:rsidRPr="005E7AAB">
        <w:rPr>
          <w:rFonts w:ascii="simsun" w:hAnsi="simsun" w:cs="宋体"/>
          <w:color w:val="464646"/>
          <w:kern w:val="0"/>
          <w:szCs w:val="21"/>
        </w:rPr>
        <w:t>欧几里</w:t>
      </w:r>
      <w:proofErr w:type="gramStart"/>
      <w:r w:rsidRPr="005E7AAB">
        <w:rPr>
          <w:rFonts w:ascii="simsun" w:hAnsi="simsun" w:cs="宋体"/>
          <w:color w:val="464646"/>
          <w:kern w:val="0"/>
          <w:szCs w:val="21"/>
        </w:rPr>
        <w:t>得距离</w:t>
      </w:r>
      <w:proofErr w:type="gramEnd"/>
      <w:r w:rsidRPr="005E7AAB">
        <w:rPr>
          <w:rFonts w:ascii="simsun" w:hAnsi="simsun" w:cs="宋体"/>
          <w:color w:val="464646"/>
          <w:kern w:val="0"/>
          <w:szCs w:val="21"/>
        </w:rPr>
        <w:t>或者曼哈顿距离）来量化对象之间的相似度的，基于这种方式，我们往往只能发现相似尺寸和密度的球状</w:t>
      </w:r>
      <w:proofErr w:type="gramStart"/>
      <w:r w:rsidRPr="005E7AAB">
        <w:rPr>
          <w:rFonts w:ascii="simsun" w:hAnsi="simsun" w:cs="宋体"/>
          <w:color w:val="464646"/>
          <w:kern w:val="0"/>
          <w:szCs w:val="21"/>
        </w:rPr>
        <w:t>类簇或者</w:t>
      </w:r>
      <w:proofErr w:type="gramEnd"/>
      <w:r w:rsidRPr="005E7AAB">
        <w:rPr>
          <w:rFonts w:ascii="simsun" w:hAnsi="simsun" w:cs="宋体"/>
          <w:color w:val="464646"/>
          <w:kern w:val="0"/>
          <w:szCs w:val="21"/>
        </w:rPr>
        <w:t>成为凸形类簇。但是，</w:t>
      </w:r>
      <w:proofErr w:type="gramStart"/>
      <w:r w:rsidRPr="005E7AAB">
        <w:rPr>
          <w:rFonts w:ascii="simsun" w:hAnsi="simsun" w:cs="宋体"/>
          <w:color w:val="464646"/>
          <w:kern w:val="0"/>
          <w:szCs w:val="21"/>
        </w:rPr>
        <w:t>类簇的</w:t>
      </w:r>
      <w:proofErr w:type="gramEnd"/>
      <w:r w:rsidRPr="005E7AAB">
        <w:rPr>
          <w:rFonts w:ascii="simsun" w:hAnsi="simsun" w:cs="宋体"/>
          <w:color w:val="464646"/>
          <w:kern w:val="0"/>
          <w:szCs w:val="21"/>
        </w:rPr>
        <w:t>形状可能是任意的。</w:t>
      </w:r>
      <w:r w:rsidRPr="005E7AAB">
        <w:rPr>
          <w:rFonts w:ascii="simsun" w:hAnsi="simsun" w:cs="宋体"/>
          <w:color w:val="464646"/>
          <w:kern w:val="0"/>
          <w:szCs w:val="21"/>
        </w:rPr>
        <w:br/>
        <w:t>4</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对聚类算法初始化参数的知识需求的最小化：很多算法在分析过程中需要用户提供一定的初始参数，比如期望</w:t>
      </w:r>
      <w:proofErr w:type="gramStart"/>
      <w:r w:rsidRPr="005E7AAB">
        <w:rPr>
          <w:rFonts w:ascii="simsun" w:hAnsi="simsun" w:cs="宋体"/>
          <w:color w:val="464646"/>
          <w:kern w:val="0"/>
          <w:szCs w:val="21"/>
        </w:rPr>
        <w:t>的类簇个数</w:t>
      </w:r>
      <w:proofErr w:type="gramEnd"/>
      <w:r w:rsidRPr="005E7AAB">
        <w:rPr>
          <w:rFonts w:ascii="simsun" w:hAnsi="simsun" w:cs="宋体"/>
          <w:color w:val="464646"/>
          <w:kern w:val="0"/>
          <w:szCs w:val="21"/>
        </w:rPr>
        <w:t>，</w:t>
      </w:r>
      <w:proofErr w:type="gramStart"/>
      <w:r w:rsidRPr="005E7AAB">
        <w:rPr>
          <w:rFonts w:ascii="simsun" w:hAnsi="simsun" w:cs="宋体"/>
          <w:color w:val="464646"/>
          <w:kern w:val="0"/>
          <w:szCs w:val="21"/>
        </w:rPr>
        <w:t>类簇初始</w:t>
      </w:r>
      <w:proofErr w:type="gramEnd"/>
      <w:r w:rsidRPr="005E7AAB">
        <w:rPr>
          <w:rFonts w:ascii="simsun" w:hAnsi="simsun" w:cs="宋体"/>
          <w:color w:val="464646"/>
          <w:kern w:val="0"/>
          <w:szCs w:val="21"/>
        </w:rPr>
        <w:t>质点的设定。聚类结果对这些参数是十分敏感的。这不仅加重了用户的负担，也非常影响聚类结果的准确性</w:t>
      </w:r>
      <w:r w:rsidRPr="005E7AAB">
        <w:rPr>
          <w:rFonts w:ascii="simsun" w:hAnsi="simsun" w:cs="宋体"/>
          <w:color w:val="464646"/>
          <w:kern w:val="0"/>
          <w:szCs w:val="21"/>
        </w:rPr>
        <w:br/>
        <w:t>5</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处理噪声数据的能力：所谓的噪声数据，可以理解为影响聚类结果的干扰数据，这些噪声数据的存在会造成聚类结果的畸变，最终导致低质量的聚类。</w:t>
      </w:r>
      <w:r w:rsidRPr="005E7AAB">
        <w:rPr>
          <w:rFonts w:ascii="simsun" w:hAnsi="simsun" w:cs="宋体"/>
          <w:color w:val="464646"/>
          <w:kern w:val="0"/>
          <w:szCs w:val="21"/>
        </w:rPr>
        <w:br/>
        <w:t>6</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增量聚类和对输入次序的不敏感：一些聚类算法不能将新加入的数据插入到已有的聚类结果；输入次序的敏感是指，对于给定的数据对象集合，以不同的次序提供输入对象时，最终产生的聚类结果的差异会比较大。</w:t>
      </w:r>
      <w:r w:rsidRPr="005E7AAB">
        <w:rPr>
          <w:rFonts w:ascii="simsun" w:hAnsi="simsun" w:cs="宋体"/>
          <w:color w:val="464646"/>
          <w:kern w:val="0"/>
          <w:szCs w:val="21"/>
        </w:rPr>
        <w:br/>
        <w:t>7</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高维性：有些算法只适合处理</w:t>
      </w:r>
      <w:r w:rsidRPr="005E7AAB">
        <w:rPr>
          <w:rFonts w:ascii="simsun" w:hAnsi="simsun" w:cs="宋体"/>
          <w:color w:val="464646"/>
          <w:kern w:val="0"/>
          <w:szCs w:val="21"/>
        </w:rPr>
        <w:t>2</w:t>
      </w:r>
      <w:proofErr w:type="gramStart"/>
      <w:r w:rsidRPr="005E7AAB">
        <w:rPr>
          <w:rFonts w:ascii="simsun" w:hAnsi="simsun" w:cs="宋体"/>
          <w:color w:val="464646"/>
          <w:kern w:val="0"/>
          <w:szCs w:val="21"/>
        </w:rPr>
        <w:t>维或者</w:t>
      </w:r>
      <w:proofErr w:type="gramEnd"/>
      <w:r w:rsidRPr="005E7AAB">
        <w:rPr>
          <w:rFonts w:ascii="simsun" w:hAnsi="simsun" w:cs="宋体"/>
          <w:color w:val="464646"/>
          <w:kern w:val="0"/>
          <w:szCs w:val="21"/>
        </w:rPr>
        <w:t>3</w:t>
      </w:r>
      <w:r w:rsidRPr="005E7AAB">
        <w:rPr>
          <w:rFonts w:ascii="simsun" w:hAnsi="simsun" w:cs="宋体"/>
          <w:color w:val="464646"/>
          <w:kern w:val="0"/>
          <w:szCs w:val="21"/>
        </w:rPr>
        <w:t>维的数据，而对高维数据的处理能力很弱，因为在高维空间中数据分布可能十分稀疏，而且高度倾斜。</w:t>
      </w:r>
      <w:r w:rsidRPr="005E7AAB">
        <w:rPr>
          <w:rFonts w:ascii="simsun" w:hAnsi="simsun" w:cs="宋体"/>
          <w:color w:val="464646"/>
          <w:kern w:val="0"/>
          <w:szCs w:val="21"/>
        </w:rPr>
        <w:br/>
        <w:t>8</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基于约束的聚类：现实应用中可能需要在各种条件下进行聚类。因为同一个聚类算法，在不同的应用场景中所带来的聚类结果也是各异的，因此找到满足特定约束的具有良好聚类特性的数据分组是十分有挑战性的。</w:t>
      </w:r>
      <w:r w:rsidRPr="005E7AAB">
        <w:rPr>
          <w:rFonts w:ascii="simsun" w:hAnsi="simsun" w:cs="宋体"/>
          <w:color w:val="464646"/>
          <w:kern w:val="0"/>
          <w:szCs w:val="21"/>
        </w:rPr>
        <w:br/>
        <w:t>9</w:t>
      </w:r>
      <w:r w:rsidRPr="005E7AAB">
        <w:rPr>
          <w:rFonts w:ascii="simsun" w:hAnsi="simsun" w:cs="宋体"/>
          <w:color w:val="464646"/>
          <w:kern w:val="0"/>
          <w:szCs w:val="21"/>
        </w:rPr>
        <w:t>）</w:t>
      </w:r>
      <w:r w:rsidRPr="005E7AAB">
        <w:rPr>
          <w:rFonts w:ascii="simsun" w:hAnsi="simsun" w:cs="宋体"/>
          <w:color w:val="464646"/>
          <w:kern w:val="0"/>
          <w:szCs w:val="21"/>
        </w:rPr>
        <w:t>  </w:t>
      </w:r>
      <w:r w:rsidRPr="005E7AAB">
        <w:rPr>
          <w:rFonts w:ascii="simsun" w:hAnsi="simsun" w:cs="宋体"/>
          <w:color w:val="464646"/>
          <w:kern w:val="0"/>
          <w:szCs w:val="21"/>
        </w:rPr>
        <w:t>可解释性和可用性：我们希望得到的聚类结果都能用特定的语义、知识进行解释，和实际的应用场景相联系。</w:t>
      </w:r>
    </w:p>
    <w:p w:rsidR="003B39FC" w:rsidRPr="005E7AAB" w:rsidRDefault="003B39FC">
      <w:pPr>
        <w:rPr>
          <w:rFonts w:hint="eastAsia"/>
        </w:rPr>
      </w:pPr>
    </w:p>
    <w:sectPr w:rsidR="003B39FC" w:rsidRPr="005E7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46"/>
    <w:rsid w:val="000138BA"/>
    <w:rsid w:val="00015914"/>
    <w:rsid w:val="000606C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5E7AAB"/>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D053D"/>
    <w:rsid w:val="00B015B8"/>
    <w:rsid w:val="00B161CB"/>
    <w:rsid w:val="00B2047A"/>
    <w:rsid w:val="00B365FA"/>
    <w:rsid w:val="00B40D8C"/>
    <w:rsid w:val="00B4413A"/>
    <w:rsid w:val="00B528E7"/>
    <w:rsid w:val="00B65546"/>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5E7AAB"/>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5E7AA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7AAB"/>
    <w:rPr>
      <w:rFonts w:ascii="宋体" w:hAnsi="宋体" w:cs="宋体"/>
      <w:b/>
      <w:bCs/>
      <w:sz w:val="36"/>
      <w:szCs w:val="36"/>
    </w:rPr>
  </w:style>
  <w:style w:type="character" w:customStyle="1" w:styleId="3Char">
    <w:name w:val="标题 3 Char"/>
    <w:basedOn w:val="a0"/>
    <w:link w:val="3"/>
    <w:uiPriority w:val="9"/>
    <w:rsid w:val="005E7AAB"/>
    <w:rPr>
      <w:rFonts w:ascii="宋体" w:hAnsi="宋体" w:cs="宋体"/>
      <w:b/>
      <w:bCs/>
      <w:sz w:val="27"/>
      <w:szCs w:val="27"/>
    </w:rPr>
  </w:style>
  <w:style w:type="character" w:customStyle="1" w:styleId="apple-converted-space">
    <w:name w:val="apple-converted-space"/>
    <w:basedOn w:val="a0"/>
    <w:rsid w:val="005E7AAB"/>
  </w:style>
  <w:style w:type="character" w:customStyle="1" w:styleId="time">
    <w:name w:val="time"/>
    <w:basedOn w:val="a0"/>
    <w:rsid w:val="005E7AAB"/>
  </w:style>
  <w:style w:type="character" w:styleId="a3">
    <w:name w:val="Hyperlink"/>
    <w:basedOn w:val="a0"/>
    <w:uiPriority w:val="99"/>
    <w:unhideWhenUsed/>
    <w:rsid w:val="005E7AAB"/>
    <w:rPr>
      <w:color w:val="0000FF"/>
      <w:u w:val="single"/>
    </w:rPr>
  </w:style>
  <w:style w:type="character" w:styleId="HTML">
    <w:name w:val="HTML Cite"/>
    <w:basedOn w:val="a0"/>
    <w:uiPriority w:val="99"/>
    <w:unhideWhenUsed/>
    <w:rsid w:val="005E7AAB"/>
    <w:rPr>
      <w:i/>
      <w:iCs/>
    </w:rPr>
  </w:style>
  <w:style w:type="character" w:styleId="a4">
    <w:name w:val="Emphasis"/>
    <w:basedOn w:val="a0"/>
    <w:uiPriority w:val="20"/>
    <w:qFormat/>
    <w:rsid w:val="005E7AAB"/>
    <w:rPr>
      <w:i/>
      <w:iCs/>
    </w:rPr>
  </w:style>
  <w:style w:type="character" w:customStyle="1" w:styleId="sgtxtb">
    <w:name w:val="sg_txtb"/>
    <w:basedOn w:val="a0"/>
    <w:rsid w:val="005E7AAB"/>
  </w:style>
  <w:style w:type="paragraph" w:styleId="a5">
    <w:name w:val="Balloon Text"/>
    <w:basedOn w:val="a"/>
    <w:link w:val="Char"/>
    <w:rsid w:val="005E7AAB"/>
    <w:rPr>
      <w:sz w:val="18"/>
      <w:szCs w:val="18"/>
    </w:rPr>
  </w:style>
  <w:style w:type="character" w:customStyle="1" w:styleId="Char">
    <w:name w:val="批注框文本 Char"/>
    <w:basedOn w:val="a0"/>
    <w:link w:val="a5"/>
    <w:rsid w:val="005E7AA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5E7AAB"/>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5E7AA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7AAB"/>
    <w:rPr>
      <w:rFonts w:ascii="宋体" w:hAnsi="宋体" w:cs="宋体"/>
      <w:b/>
      <w:bCs/>
      <w:sz w:val="36"/>
      <w:szCs w:val="36"/>
    </w:rPr>
  </w:style>
  <w:style w:type="character" w:customStyle="1" w:styleId="3Char">
    <w:name w:val="标题 3 Char"/>
    <w:basedOn w:val="a0"/>
    <w:link w:val="3"/>
    <w:uiPriority w:val="9"/>
    <w:rsid w:val="005E7AAB"/>
    <w:rPr>
      <w:rFonts w:ascii="宋体" w:hAnsi="宋体" w:cs="宋体"/>
      <w:b/>
      <w:bCs/>
      <w:sz w:val="27"/>
      <w:szCs w:val="27"/>
    </w:rPr>
  </w:style>
  <w:style w:type="character" w:customStyle="1" w:styleId="apple-converted-space">
    <w:name w:val="apple-converted-space"/>
    <w:basedOn w:val="a0"/>
    <w:rsid w:val="005E7AAB"/>
  </w:style>
  <w:style w:type="character" w:customStyle="1" w:styleId="time">
    <w:name w:val="time"/>
    <w:basedOn w:val="a0"/>
    <w:rsid w:val="005E7AAB"/>
  </w:style>
  <w:style w:type="character" w:styleId="a3">
    <w:name w:val="Hyperlink"/>
    <w:basedOn w:val="a0"/>
    <w:uiPriority w:val="99"/>
    <w:unhideWhenUsed/>
    <w:rsid w:val="005E7AAB"/>
    <w:rPr>
      <w:color w:val="0000FF"/>
      <w:u w:val="single"/>
    </w:rPr>
  </w:style>
  <w:style w:type="character" w:styleId="HTML">
    <w:name w:val="HTML Cite"/>
    <w:basedOn w:val="a0"/>
    <w:uiPriority w:val="99"/>
    <w:unhideWhenUsed/>
    <w:rsid w:val="005E7AAB"/>
    <w:rPr>
      <w:i/>
      <w:iCs/>
    </w:rPr>
  </w:style>
  <w:style w:type="character" w:styleId="a4">
    <w:name w:val="Emphasis"/>
    <w:basedOn w:val="a0"/>
    <w:uiPriority w:val="20"/>
    <w:qFormat/>
    <w:rsid w:val="005E7AAB"/>
    <w:rPr>
      <w:i/>
      <w:iCs/>
    </w:rPr>
  </w:style>
  <w:style w:type="character" w:customStyle="1" w:styleId="sgtxtb">
    <w:name w:val="sg_txtb"/>
    <w:basedOn w:val="a0"/>
    <w:rsid w:val="005E7AAB"/>
  </w:style>
  <w:style w:type="paragraph" w:styleId="a5">
    <w:name w:val="Balloon Text"/>
    <w:basedOn w:val="a"/>
    <w:link w:val="Char"/>
    <w:rsid w:val="005E7AAB"/>
    <w:rPr>
      <w:sz w:val="18"/>
      <w:szCs w:val="18"/>
    </w:rPr>
  </w:style>
  <w:style w:type="character" w:customStyle="1" w:styleId="Char">
    <w:name w:val="批注框文本 Char"/>
    <w:basedOn w:val="a0"/>
    <w:link w:val="a5"/>
    <w:rsid w:val="005E7AA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746687">
      <w:bodyDiv w:val="1"/>
      <w:marLeft w:val="0"/>
      <w:marRight w:val="0"/>
      <w:marTop w:val="0"/>
      <w:marBottom w:val="0"/>
      <w:divBdr>
        <w:top w:val="none" w:sz="0" w:space="0" w:color="auto"/>
        <w:left w:val="none" w:sz="0" w:space="0" w:color="auto"/>
        <w:bottom w:val="none" w:sz="0" w:space="0" w:color="auto"/>
        <w:right w:val="none" w:sz="0" w:space="0" w:color="auto"/>
      </w:divBdr>
      <w:divsChild>
        <w:div w:id="37061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1145</Characters>
  <Application>Microsoft Office Word</Application>
  <DocSecurity>0</DocSecurity>
  <Lines>9</Lines>
  <Paragraphs>2</Paragraphs>
  <ScaleCrop>false</ScaleCrop>
  <Company>Newegg</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2012-01-10T05:27:00Z</dcterms:created>
  <dcterms:modified xsi:type="dcterms:W3CDTF">2012-01-10T05:29:00Z</dcterms:modified>
</cp:coreProperties>
</file>