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8E" w:rsidRPr="0086458E" w:rsidRDefault="0086458E" w:rsidP="0086458E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86458E">
        <w:rPr>
          <w:rFonts w:ascii="宋体" w:hAnsi="宋体" w:cs="宋体"/>
          <w:b/>
          <w:bCs/>
          <w:kern w:val="0"/>
          <w:sz w:val="27"/>
          <w:szCs w:val="27"/>
        </w:rPr>
        <w:fldChar w:fldCharType="begin"/>
      </w:r>
      <w:r w:rsidRPr="0086458E">
        <w:rPr>
          <w:rFonts w:ascii="宋体" w:hAnsi="宋体" w:cs="宋体"/>
          <w:b/>
          <w:bCs/>
          <w:kern w:val="0"/>
          <w:sz w:val="27"/>
          <w:szCs w:val="27"/>
        </w:rPr>
        <w:instrText xml:space="preserve"> HYPERLINK "http://blog.csdn.net/sealyao/article/details/6537670" \o "朴素贝叶斯与贝叶斯信念网络" </w:instrText>
      </w:r>
      <w:r w:rsidRPr="0086458E">
        <w:rPr>
          <w:rFonts w:ascii="宋体" w:hAnsi="宋体" w:cs="宋体"/>
          <w:b/>
          <w:bCs/>
          <w:kern w:val="0"/>
          <w:sz w:val="27"/>
          <w:szCs w:val="27"/>
        </w:rPr>
        <w:fldChar w:fldCharType="separate"/>
      </w:r>
      <w:r w:rsidRPr="0086458E">
        <w:rPr>
          <w:rFonts w:ascii="宋体" w:hAnsi="宋体" w:cs="宋体"/>
          <w:b/>
          <w:bCs/>
          <w:color w:val="0000FF"/>
          <w:kern w:val="0"/>
          <w:sz w:val="27"/>
          <w:szCs w:val="27"/>
          <w:u w:val="single"/>
        </w:rPr>
        <w:t>朴素贝叶斯与贝叶斯信念网络</w:t>
      </w:r>
      <w:r w:rsidRPr="0086458E">
        <w:rPr>
          <w:rFonts w:ascii="宋体" w:hAnsi="宋体" w:cs="宋体"/>
          <w:b/>
          <w:bCs/>
          <w:kern w:val="0"/>
          <w:sz w:val="27"/>
          <w:szCs w:val="27"/>
        </w:rPr>
        <w:fldChar w:fldCharType="end"/>
      </w:r>
    </w:p>
    <w:p w:rsidR="0086458E" w:rsidRDefault="0086458E" w:rsidP="0086458E">
      <w:pPr>
        <w:pStyle w:val="a4"/>
      </w:pPr>
      <w:r>
        <w:t>贝叶斯分类是统计学分类方法。它们可以预测类成员关系的可能性，如给定样本属于一个特定类的概率。</w:t>
      </w:r>
    </w:p>
    <w:p w:rsidR="0086458E" w:rsidRDefault="0086458E" w:rsidP="0086458E">
      <w:pPr>
        <w:pStyle w:val="a4"/>
      </w:pPr>
      <w:r>
        <w:t>贝叶斯定理是就是在给定的数据概率来表示未知的后验概率。比如已知某水果是红色的情况下，判断该水果有多大的概率是苹果，用数学符号表示就是</w:t>
      </w:r>
      <w:r>
        <w:rPr>
          <w:noProof/>
          <w:color w:val="0000FF"/>
        </w:rPr>
        <w:drawing>
          <wp:inline distT="0" distB="0" distL="0" distR="0">
            <wp:extent cx="561975" cy="190500"/>
            <wp:effectExtent l="0" t="0" r="9525" b="0"/>
            <wp:docPr id="73" name="图片 73" descr="clip_image00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(后验概率)，其中</w:t>
      </w:r>
      <w:r>
        <w:rPr>
          <w:rStyle w:val="a5"/>
        </w:rPr>
        <w:t>X</w:t>
      </w:r>
      <w:r>
        <w:t>表示“这个水果是红色的”，</w:t>
      </w:r>
      <w:r>
        <w:rPr>
          <w:rStyle w:val="a5"/>
        </w:rPr>
        <w:t>H</w:t>
      </w:r>
      <w:r>
        <w:t>表示“这个水果是苹果”。这个概率我们是不知道的，但是如果我们有大量的水果样本，就可以计算水果样本中的统计信息来逼近这个概率。</w:t>
      </w:r>
    </w:p>
    <w:p w:rsidR="0086458E" w:rsidRDefault="0086458E" w:rsidP="0086458E">
      <w:pPr>
        <w:pStyle w:val="a4"/>
      </w:pPr>
      <w:r>
        <w:t>下面的三个概率都是可以通过样本统计简单计算得到的：“一个水果的颜色是红色”的概率</w:t>
      </w:r>
      <w:r>
        <w:rPr>
          <w:rStyle w:val="a5"/>
        </w:rPr>
        <w:t>P(X)</w:t>
      </w:r>
      <w:r>
        <w:t>；“一个水果是苹果” 的概率</w:t>
      </w:r>
      <w:r>
        <w:rPr>
          <w:rStyle w:val="a5"/>
        </w:rPr>
        <w:t xml:space="preserve"> P(H)</w:t>
      </w:r>
      <w:r>
        <w:t>(先验概率)；“如果一个水果是苹果那么它的颜色是红色”的概率</w:t>
      </w:r>
      <w:r>
        <w:rPr>
          <w:noProof/>
          <w:color w:val="0000FF"/>
        </w:rPr>
        <w:drawing>
          <wp:inline distT="0" distB="0" distL="0" distR="0">
            <wp:extent cx="523875" cy="180975"/>
            <wp:effectExtent l="0" t="0" r="9525" b="9525"/>
            <wp:docPr id="72" name="图片 72" descr="clip_image00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</w:p>
    <w:p w:rsidR="0086458E" w:rsidRDefault="0086458E" w:rsidP="0086458E">
      <w:pPr>
        <w:pStyle w:val="a4"/>
      </w:pPr>
      <w:r>
        <w:t>我们可以推理得到：</w:t>
      </w:r>
      <w:bookmarkStart w:id="0" w:name="_GoBack"/>
      <w:bookmarkEnd w:id="0"/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561975" cy="190500"/>
            <wp:effectExtent l="0" t="0" r="9525" b="0"/>
            <wp:docPr id="71" name="图片 71" descr="clip_image002[1]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[1]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  <w:color w:val="0000FF"/>
        </w:rPr>
        <w:drawing>
          <wp:inline distT="0" distB="0" distL="0" distR="0">
            <wp:extent cx="1647825" cy="219075"/>
            <wp:effectExtent l="0" t="0" r="9525" b="9525"/>
            <wp:docPr id="70" name="图片 70" descr="clip_image00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=</w:t>
      </w:r>
      <w:r>
        <w:rPr>
          <w:noProof/>
          <w:color w:val="0000FF"/>
        </w:rPr>
        <w:drawing>
          <wp:inline distT="0" distB="0" distL="0" distR="0">
            <wp:extent cx="1905000" cy="219075"/>
            <wp:effectExtent l="0" t="0" r="0" b="9525"/>
            <wp:docPr id="69" name="图片 69" descr="clip_image00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/</w:t>
      </w:r>
      <w:r>
        <w:rPr>
          <w:noProof/>
          <w:color w:val="0000FF"/>
        </w:rPr>
        <w:drawing>
          <wp:inline distT="0" distB="0" distL="0" distR="0">
            <wp:extent cx="990600" cy="219075"/>
            <wp:effectExtent l="0" t="0" r="0" b="9525"/>
            <wp:docPr id="68" name="图片 68" descr="clip_image0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=</w:t>
      </w:r>
      <w:r>
        <w:rPr>
          <w:noProof/>
          <w:color w:val="0000FF"/>
        </w:rPr>
        <w:drawing>
          <wp:inline distT="0" distB="0" distL="0" distR="0">
            <wp:extent cx="3562350" cy="238125"/>
            <wp:effectExtent l="0" t="0" r="0" b="9525"/>
            <wp:docPr id="67" name="图片 67" descr="clip_image01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=</w:t>
      </w:r>
      <w:r>
        <w:rPr>
          <w:noProof/>
          <w:color w:val="0000FF"/>
        </w:rPr>
        <w:drawing>
          <wp:inline distT="0" distB="0" distL="0" distR="0">
            <wp:extent cx="1495425" cy="200025"/>
            <wp:effectExtent l="0" t="0" r="9525" b="9525"/>
            <wp:docPr id="66" name="图片 66" descr="clip_image01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抽象得到的公式</w:t>
      </w:r>
      <w:r>
        <w:rPr>
          <w:noProof/>
          <w:color w:val="0000FF"/>
        </w:rPr>
        <w:drawing>
          <wp:inline distT="0" distB="0" distL="0" distR="0">
            <wp:extent cx="2209800" cy="200025"/>
            <wp:effectExtent l="0" t="0" r="0" b="9525"/>
            <wp:docPr id="65" name="图片 65" descr="clip_image01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就是著名的贝叶斯定理。</w:t>
      </w:r>
    </w:p>
    <w:p w:rsidR="0086458E" w:rsidRDefault="0086458E" w:rsidP="0086458E">
      <w:pPr>
        <w:pStyle w:val="a4"/>
      </w:pPr>
      <w:r>
        <w:t>贝叶斯分类的基本思路就是把</w:t>
      </w:r>
      <w:r>
        <w:rPr>
          <w:noProof/>
          <w:color w:val="0000FF"/>
        </w:rPr>
        <w:drawing>
          <wp:inline distT="0" distB="0" distL="0" distR="0">
            <wp:extent cx="1495425" cy="219075"/>
            <wp:effectExtent l="0" t="0" r="9525" b="9525"/>
            <wp:docPr id="64" name="图片 64" descr="clip_image01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、</w:t>
      </w:r>
      <w:r>
        <w:rPr>
          <w:noProof/>
          <w:color w:val="0000FF"/>
        </w:rPr>
        <w:drawing>
          <wp:inline distT="0" distB="0" distL="0" distR="0">
            <wp:extent cx="1647825" cy="219075"/>
            <wp:effectExtent l="0" t="0" r="9525" b="9525"/>
            <wp:docPr id="63" name="图片 63" descr="clip_image02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、</w:t>
      </w:r>
      <w:r>
        <w:rPr>
          <w:noProof/>
          <w:color w:val="0000FF"/>
        </w:rPr>
        <w:drawing>
          <wp:inline distT="0" distB="0" distL="0" distR="0">
            <wp:extent cx="1343025" cy="219075"/>
            <wp:effectExtent l="0" t="0" r="9525" b="9525"/>
            <wp:docPr id="62" name="图片 62" descr="clip_image02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、</w:t>
      </w:r>
      <w:r>
        <w:rPr>
          <w:noProof/>
          <w:color w:val="0000FF"/>
        </w:rPr>
        <w:drawing>
          <wp:inline distT="0" distB="0" distL="0" distR="0">
            <wp:extent cx="1495425" cy="219075"/>
            <wp:effectExtent l="0" t="0" r="9525" b="9525"/>
            <wp:docPr id="61" name="图片 61" descr="clip_image02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……的概率都算出来，当有未知分类的样本时，就认为这个样本是后验概率最大的那个分类的。</w:t>
      </w:r>
    </w:p>
    <w:p w:rsidR="0086458E" w:rsidRDefault="0086458E" w:rsidP="0086458E">
      <w:pPr>
        <w:pStyle w:val="a4"/>
      </w:pPr>
      <w:r>
        <w:rPr>
          <w:rStyle w:val="a6"/>
        </w:rPr>
        <w:t>朴素贝叶斯分类</w:t>
      </w:r>
    </w:p>
    <w:p w:rsidR="0086458E" w:rsidRDefault="0086458E" w:rsidP="0086458E">
      <w:pPr>
        <w:pStyle w:val="a4"/>
      </w:pPr>
      <w:r>
        <w:t>实际情况要比上面的那个例子复杂一些，因为一个事物的属性是多维的，一个水果的属性可能就要包括：颜色、形状、重量、体积……。</w:t>
      </w:r>
    </w:p>
    <w:p w:rsidR="0086458E" w:rsidRDefault="0086458E" w:rsidP="0086458E">
      <w:pPr>
        <w:pStyle w:val="a4"/>
      </w:pPr>
      <w:r>
        <w:lastRenderedPageBreak/>
        <w:t>实际上的分类可能是要算这样一个概率：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3838575" cy="257175"/>
            <wp:effectExtent l="0" t="0" r="9525" b="9525"/>
            <wp:docPr id="60" name="图片 60" descr="clip_image02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6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如果属性相互独立，那么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5495925" cy="238125"/>
            <wp:effectExtent l="0" t="0" r="9525" b="9525"/>
            <wp:docPr id="59" name="图片 59" descr="clip_image028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28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朴素贝叶斯的朴素之处在于不管属性独不独立，都按独立来算，这样可以使运算大大简化。</w:t>
      </w:r>
    </w:p>
    <w:p w:rsidR="0086458E" w:rsidRDefault="0086458E" w:rsidP="0086458E">
      <w:pPr>
        <w:pStyle w:val="a4"/>
      </w:pPr>
      <w:r>
        <w:t>归纳一下朴素贝叶斯的运算流程：</w:t>
      </w:r>
    </w:p>
    <w:p w:rsidR="0086458E" w:rsidRDefault="0086458E" w:rsidP="0086458E">
      <w:pPr>
        <w:pStyle w:val="a4"/>
      </w:pPr>
      <w:r>
        <w:t>1. 每个数据样本用一个n维特征向量</w:t>
      </w:r>
      <w:r>
        <w:rPr>
          <w:noProof/>
          <w:color w:val="0000FF"/>
        </w:rPr>
        <w:drawing>
          <wp:inline distT="0" distB="0" distL="0" distR="0">
            <wp:extent cx="1104900" cy="228600"/>
            <wp:effectExtent l="0" t="0" r="0" b="0"/>
            <wp:docPr id="58" name="图片 58" descr="clip_image030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30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表示，描述由属性</w:t>
      </w:r>
      <w:r>
        <w:rPr>
          <w:noProof/>
          <w:color w:val="0000FF"/>
        </w:rPr>
        <w:drawing>
          <wp:inline distT="0" distB="0" distL="0" distR="0">
            <wp:extent cx="752475" cy="228600"/>
            <wp:effectExtent l="0" t="0" r="9525" b="0"/>
            <wp:docPr id="57" name="图片 57" descr="clip_image03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32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对样本的n</w:t>
      </w:r>
      <w:proofErr w:type="gramStart"/>
      <w:r>
        <w:t>个</w:t>
      </w:r>
      <w:proofErr w:type="gramEnd"/>
      <w:r>
        <w:t>度量。</w:t>
      </w:r>
    </w:p>
    <w:p w:rsidR="0086458E" w:rsidRDefault="0086458E" w:rsidP="0086458E">
      <w:pPr>
        <w:pStyle w:val="a4"/>
      </w:pPr>
      <w:r>
        <w:t>2. 假定有m</w:t>
      </w:r>
      <w:proofErr w:type="gramStart"/>
      <w:r>
        <w:t>个</w:t>
      </w:r>
      <w:proofErr w:type="gramEnd"/>
      <w:r>
        <w:t>类</w:t>
      </w:r>
      <w:r>
        <w:rPr>
          <w:noProof/>
          <w:color w:val="0000FF"/>
        </w:rPr>
        <w:drawing>
          <wp:inline distT="0" distB="0" distL="0" distR="0">
            <wp:extent cx="790575" cy="228600"/>
            <wp:effectExtent l="0" t="0" r="9525" b="0"/>
            <wp:docPr id="56" name="图片 56" descr="clip_image034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34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。给定一个未知的数据样本X（即，没有类标号），分类法将预测X属于具有最高后验概率（条件X下）的类。即，朴素贝叶斯分类将未知的样本分配给类</w:t>
      </w:r>
      <w:proofErr w:type="spellStart"/>
      <w:r>
        <w:t>Ci</w:t>
      </w:r>
      <w:proofErr w:type="spellEnd"/>
      <w:r>
        <w:t xml:space="preserve"> ，当且仅当：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3429000" cy="314325"/>
            <wp:effectExtent l="0" t="0" r="0" b="9525"/>
            <wp:docPr id="55" name="图片 55" descr="clip_image036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6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这样，我们最大化</w:t>
      </w:r>
      <w:r>
        <w:rPr>
          <w:noProof/>
          <w:color w:val="0000FF"/>
        </w:rPr>
        <w:drawing>
          <wp:inline distT="0" distB="0" distL="0" distR="0">
            <wp:extent cx="609600" cy="228600"/>
            <wp:effectExtent l="0" t="0" r="0" b="0"/>
            <wp:docPr id="54" name="图片 54" descr="clip_image038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38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。其</w:t>
      </w:r>
      <w:r>
        <w:rPr>
          <w:noProof/>
          <w:color w:val="0000FF"/>
        </w:rPr>
        <w:drawing>
          <wp:inline distT="0" distB="0" distL="0" distR="0">
            <wp:extent cx="609600" cy="228600"/>
            <wp:effectExtent l="0" t="0" r="0" b="0"/>
            <wp:docPr id="53" name="图片 53" descr="clip_image038[1]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38[1]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最大的类</w:t>
      </w:r>
      <w:proofErr w:type="spellStart"/>
      <w:r>
        <w:t>Ci</w:t>
      </w:r>
      <w:proofErr w:type="spellEnd"/>
      <w:r>
        <w:t>称为最大后验假定。根据贝叶斯定理：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1666875" cy="457200"/>
            <wp:effectExtent l="0" t="0" r="9525" b="0"/>
            <wp:docPr id="52" name="图片 52" descr="clip_image041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41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3．由于P(X) 对于所有类为常数，只需要</w:t>
      </w:r>
      <w:r>
        <w:rPr>
          <w:noProof/>
          <w:color w:val="0000FF"/>
        </w:rPr>
        <w:drawing>
          <wp:inline distT="0" distB="0" distL="0" distR="0">
            <wp:extent cx="962025" cy="257175"/>
            <wp:effectExtent l="0" t="0" r="9525" b="9525"/>
            <wp:docPr id="51" name="图片 51" descr="clip_image043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43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最大即可。如果类的先验概率未知，则通常假定这些类是等概率的；即，</w:t>
      </w:r>
      <w:r>
        <w:rPr>
          <w:noProof/>
          <w:color w:val="0000FF"/>
        </w:rPr>
        <w:drawing>
          <wp:inline distT="0" distB="0" distL="0" distR="0">
            <wp:extent cx="1714500" cy="228600"/>
            <wp:effectExtent l="0" t="0" r="0" b="0"/>
            <wp:docPr id="50" name="图片 50" descr="clip_image045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45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。并据此对只</w:t>
      </w:r>
      <w:r>
        <w:rPr>
          <w:noProof/>
          <w:color w:val="0000FF"/>
        </w:rPr>
        <w:drawing>
          <wp:inline distT="0" distB="0" distL="0" distR="0">
            <wp:extent cx="609600" cy="228600"/>
            <wp:effectExtent l="0" t="0" r="0" b="0"/>
            <wp:docPr id="49" name="图片 49" descr="clip_image038[2]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38[2]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最大化。否则，我们最大化</w:t>
      </w:r>
      <w:r>
        <w:rPr>
          <w:noProof/>
          <w:color w:val="0000FF"/>
        </w:rPr>
        <w:drawing>
          <wp:inline distT="0" distB="0" distL="0" distR="0">
            <wp:extent cx="962025" cy="257175"/>
            <wp:effectExtent l="0" t="0" r="9525" b="9525"/>
            <wp:docPr id="48" name="图片 48" descr="clip_image043[1]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43[1]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。注意，类的先验概率可以用</w:t>
      </w:r>
      <w:r>
        <w:rPr>
          <w:noProof/>
          <w:color w:val="0000FF"/>
        </w:rPr>
        <w:drawing>
          <wp:inline distT="0" distB="0" distL="0" distR="0">
            <wp:extent cx="790575" cy="228600"/>
            <wp:effectExtent l="0" t="0" r="9525" b="0"/>
            <wp:docPr id="47" name="图片 47" descr="clip_image049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49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计算；其中，</w:t>
      </w:r>
      <w:proofErr w:type="spellStart"/>
      <w:r>
        <w:t>si</w:t>
      </w:r>
      <w:proofErr w:type="spellEnd"/>
      <w:r>
        <w:t>是类C中的训练样本数，而s是训练样本总数。</w:t>
      </w:r>
    </w:p>
    <w:p w:rsidR="0086458E" w:rsidRDefault="0086458E" w:rsidP="0086458E">
      <w:pPr>
        <w:pStyle w:val="a4"/>
      </w:pPr>
      <w:r>
        <w:lastRenderedPageBreak/>
        <w:t>4．给定具有许多属性的数据集，计算</w:t>
      </w:r>
      <w:r>
        <w:rPr>
          <w:noProof/>
          <w:color w:val="0000FF"/>
        </w:rPr>
        <w:drawing>
          <wp:inline distT="0" distB="0" distL="0" distR="0">
            <wp:extent cx="609600" cy="257175"/>
            <wp:effectExtent l="0" t="0" r="0" b="9525"/>
            <wp:docPr id="46" name="图片 46" descr="clip_image051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_image051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的开销可能非常大。为降低计算</w:t>
      </w:r>
      <w:r>
        <w:rPr>
          <w:noProof/>
          <w:color w:val="0000FF"/>
        </w:rPr>
        <w:drawing>
          <wp:inline distT="0" distB="0" distL="0" distR="0">
            <wp:extent cx="609600" cy="257175"/>
            <wp:effectExtent l="0" t="0" r="0" b="9525"/>
            <wp:docPr id="45" name="图片 45" descr="clip_image051[1]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51[1]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的开销，可以做</w:t>
      </w:r>
      <w:proofErr w:type="gramStart"/>
      <w:r>
        <w:t>类条件</w:t>
      </w:r>
      <w:proofErr w:type="gramEnd"/>
      <w:r>
        <w:t>独立的朴素假定。给定样本的类标号，假定属性值条件地相互独立。即，在属性间，不存在依赖关系。这样，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1533525" cy="428625"/>
            <wp:effectExtent l="0" t="0" r="9525" b="9525"/>
            <wp:docPr id="44" name="图片 44" descr="clip_image054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54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概率</w:t>
      </w:r>
      <w:r>
        <w:rPr>
          <w:noProof/>
          <w:color w:val="0000FF"/>
        </w:rPr>
        <w:drawing>
          <wp:inline distT="0" distB="0" distL="0" distR="0">
            <wp:extent cx="590550" cy="257175"/>
            <wp:effectExtent l="0" t="0" r="0" b="9525"/>
            <wp:docPr id="43" name="图片 43" descr="clip_image056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56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  <w:color w:val="0000FF"/>
        </w:rPr>
        <w:drawing>
          <wp:inline distT="0" distB="0" distL="0" distR="0">
            <wp:extent cx="609600" cy="257175"/>
            <wp:effectExtent l="0" t="0" r="0" b="9525"/>
            <wp:docPr id="42" name="图片 42" descr="clip_image058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_image058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,...,</w:t>
      </w:r>
      <w:r>
        <w:rPr>
          <w:noProof/>
          <w:color w:val="0000FF"/>
        </w:rPr>
        <w:drawing>
          <wp:inline distT="0" distB="0" distL="0" distR="0">
            <wp:extent cx="609600" cy="257175"/>
            <wp:effectExtent l="0" t="0" r="0" b="9525"/>
            <wp:docPr id="41" name="图片 41" descr="clip_image060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_image060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可以由训练样本估值，其中，</w:t>
      </w:r>
    </w:p>
    <w:p w:rsidR="0086458E" w:rsidRDefault="0086458E" w:rsidP="0086458E">
      <w:pPr>
        <w:pStyle w:val="a4"/>
      </w:pPr>
      <w:r>
        <w:t>(a) 如果</w:t>
      </w:r>
      <w:proofErr w:type="spellStart"/>
      <w:r>
        <w:t>Ak</w:t>
      </w:r>
      <w:proofErr w:type="spellEnd"/>
      <w:r>
        <w:t>是分类属性，则</w:t>
      </w:r>
      <w:r>
        <w:rPr>
          <w:noProof/>
          <w:color w:val="0000FF"/>
        </w:rPr>
        <w:drawing>
          <wp:inline distT="0" distB="0" distL="0" distR="0">
            <wp:extent cx="1095375" cy="228600"/>
            <wp:effectExtent l="0" t="0" r="9525" b="0"/>
            <wp:docPr id="40" name="图片 40" descr="clip_image062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_image062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；其中</w:t>
      </w:r>
      <w:proofErr w:type="spellStart"/>
      <w:r>
        <w:t>sik</w:t>
      </w:r>
      <w:proofErr w:type="spellEnd"/>
      <w:r>
        <w:t xml:space="preserve"> 是在属性</w:t>
      </w:r>
      <w:proofErr w:type="spellStart"/>
      <w:r>
        <w:t>Ak</w:t>
      </w:r>
      <w:proofErr w:type="spellEnd"/>
      <w:r>
        <w:t xml:space="preserve"> 上</w:t>
      </w:r>
      <w:proofErr w:type="gramStart"/>
      <w:r>
        <w:t>具有值</w:t>
      </w:r>
      <w:proofErr w:type="spellStart"/>
      <w:proofErr w:type="gramEnd"/>
      <w:r>
        <w:t>xk</w:t>
      </w:r>
      <w:proofErr w:type="spellEnd"/>
      <w:r>
        <w:t xml:space="preserve"> 的类</w:t>
      </w:r>
      <w:proofErr w:type="spellStart"/>
      <w:r>
        <w:t>Ci</w:t>
      </w:r>
      <w:proofErr w:type="spellEnd"/>
      <w:r>
        <w:t xml:space="preserve"> 的训练样本数，而</w:t>
      </w:r>
      <w:proofErr w:type="spellStart"/>
      <w:r>
        <w:t>si</w:t>
      </w:r>
      <w:proofErr w:type="spellEnd"/>
      <w:r>
        <w:t xml:space="preserve"> 是</w:t>
      </w:r>
      <w:proofErr w:type="spellStart"/>
      <w:r>
        <w:t>Ci</w:t>
      </w:r>
      <w:proofErr w:type="spellEnd"/>
      <w:r>
        <w:t>中的训练样本数。</w:t>
      </w:r>
    </w:p>
    <w:p w:rsidR="0086458E" w:rsidRDefault="0086458E" w:rsidP="0086458E">
      <w:pPr>
        <w:pStyle w:val="a4"/>
      </w:pPr>
      <w:r>
        <w:t>(b) 如果是连续值属性，则通常假定该属性服从高斯分布。因而，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3028950" cy="619125"/>
            <wp:effectExtent l="0" t="0" r="0" b="9525"/>
            <wp:docPr id="39" name="图片 39" descr="clip_image064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64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其中，给定类</w:t>
      </w:r>
      <w:proofErr w:type="spellStart"/>
      <w:r>
        <w:t>Ci</w:t>
      </w:r>
      <w:proofErr w:type="spellEnd"/>
      <w:r>
        <w:t>的训练样本属性</w:t>
      </w:r>
      <w:proofErr w:type="spellStart"/>
      <w:r>
        <w:t>Ak</w:t>
      </w:r>
      <w:proofErr w:type="spellEnd"/>
      <w:r>
        <w:t>的值，</w:t>
      </w:r>
      <w:r>
        <w:rPr>
          <w:noProof/>
          <w:color w:val="0000FF"/>
        </w:rPr>
        <w:drawing>
          <wp:inline distT="0" distB="0" distL="0" distR="0">
            <wp:extent cx="885825" cy="238125"/>
            <wp:effectExtent l="0" t="0" r="9525" b="9525"/>
            <wp:docPr id="38" name="图片 38" descr="clip_image066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_image066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是属性</w:t>
      </w:r>
      <w:proofErr w:type="spellStart"/>
      <w:r>
        <w:t>Ak</w:t>
      </w:r>
      <w:proofErr w:type="spellEnd"/>
      <w:r>
        <w:t>的高斯密度函数，而</w:t>
      </w:r>
      <w:r>
        <w:rPr>
          <w:noProof/>
          <w:color w:val="0000FF"/>
        </w:rPr>
        <w:drawing>
          <wp:inline distT="0" distB="0" distL="0" distR="0">
            <wp:extent cx="485775" cy="238125"/>
            <wp:effectExtent l="0" t="0" r="9525" b="9525"/>
            <wp:docPr id="37" name="图片 37" descr="clip_image068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_image068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分别为平均值和标准差。</w:t>
      </w:r>
    </w:p>
    <w:p w:rsidR="0086458E" w:rsidRDefault="0086458E" w:rsidP="0086458E">
      <w:pPr>
        <w:pStyle w:val="a4"/>
      </w:pPr>
      <w:r>
        <w:t>5．为对未知样本X分类，对每个类</w:t>
      </w:r>
      <w:proofErr w:type="spellStart"/>
      <w:r>
        <w:t>Ci</w:t>
      </w:r>
      <w:proofErr w:type="spellEnd"/>
      <w:r>
        <w:t>，计算</w:t>
      </w:r>
      <w:r>
        <w:rPr>
          <w:noProof/>
          <w:color w:val="0000FF"/>
        </w:rPr>
        <w:drawing>
          <wp:inline distT="0" distB="0" distL="0" distR="0">
            <wp:extent cx="962025" cy="257175"/>
            <wp:effectExtent l="0" t="0" r="9525" b="9525"/>
            <wp:docPr id="36" name="图片 36" descr="clip_image043[2]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_image043[2]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。样本X被</w:t>
      </w:r>
      <w:proofErr w:type="gramStart"/>
      <w:r>
        <w:t>指派到类</w:t>
      </w:r>
      <w:proofErr w:type="spellStart"/>
      <w:proofErr w:type="gramEnd"/>
      <w:r>
        <w:t>Ci</w:t>
      </w:r>
      <w:proofErr w:type="spellEnd"/>
      <w:r>
        <w:t>，当且仅当：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3619500" cy="276225"/>
            <wp:effectExtent l="0" t="0" r="0" b="9525"/>
            <wp:docPr id="35" name="图片 35" descr="clip_image071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_image071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换言之，X被指派到其</w:t>
      </w:r>
      <w:r>
        <w:rPr>
          <w:noProof/>
          <w:color w:val="0000FF"/>
        </w:rPr>
        <w:drawing>
          <wp:inline distT="0" distB="0" distL="0" distR="0">
            <wp:extent cx="962025" cy="257175"/>
            <wp:effectExtent l="0" t="0" r="9525" b="9525"/>
            <wp:docPr id="34" name="图片 34" descr="clip_image043[3]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43[3]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最大的类</w:t>
      </w:r>
      <w:proofErr w:type="spellStart"/>
      <w:r>
        <w:t>Ci</w:t>
      </w:r>
      <w:proofErr w:type="spellEnd"/>
      <w:r>
        <w:t>。</w:t>
      </w:r>
    </w:p>
    <w:p w:rsidR="0086458E" w:rsidRDefault="0086458E" w:rsidP="0086458E">
      <w:pPr>
        <w:pStyle w:val="a4"/>
      </w:pPr>
      <w:r>
        <w:rPr>
          <w:rStyle w:val="a6"/>
        </w:rPr>
        <w:t>贝叶斯信念网络</w:t>
      </w:r>
    </w:p>
    <w:p w:rsidR="0086458E" w:rsidRDefault="0086458E" w:rsidP="0086458E">
      <w:pPr>
        <w:pStyle w:val="a4"/>
      </w:pPr>
      <w:r>
        <w:t>朴素贝叶斯假定属性之间是独立的。贝叶斯信念网络说明联合概率分布，它提供一种因果关系的图形，可以在其上进行学习。</w:t>
      </w:r>
    </w:p>
    <w:p w:rsidR="0086458E" w:rsidRDefault="0086458E" w:rsidP="0086458E">
      <w:pPr>
        <w:pStyle w:val="a4"/>
      </w:pPr>
      <w:r>
        <w:lastRenderedPageBreak/>
        <w:t>信念网络由两部分定义。第一部分是有向无环图，其每个结点代表一个随机变量，而每条</w:t>
      </w:r>
      <w:proofErr w:type="gramStart"/>
      <w:r>
        <w:t>弧</w:t>
      </w:r>
      <w:proofErr w:type="gramEnd"/>
      <w:r>
        <w:t>代表一个概率依赖。如果</w:t>
      </w:r>
      <w:proofErr w:type="gramStart"/>
      <w:r>
        <w:t>一条弧由结点</w:t>
      </w:r>
      <w:proofErr w:type="gramEnd"/>
      <w:r>
        <w:t>Y到Z，则Y是Z的双亲或直接前驱，而Z是Y的后继。第二部分是每个属性一个条件概率表（CPT）。</w:t>
      </w:r>
    </w:p>
    <w:p w:rsidR="0086458E" w:rsidRDefault="0086458E" w:rsidP="0086458E">
      <w:pPr>
        <w:pStyle w:val="a4"/>
      </w:pPr>
      <w:r>
        <w:t>下面是一个</w:t>
      </w:r>
      <w:proofErr w:type="spellStart"/>
      <w:r>
        <w:rPr>
          <w:rStyle w:val="a5"/>
        </w:rPr>
        <w:t>LungCancer</w:t>
      </w:r>
      <w:proofErr w:type="spellEnd"/>
      <w:r>
        <w:t>的CPT。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4352925" cy="1971675"/>
            <wp:effectExtent l="0" t="0" r="9525" b="9525"/>
            <wp:docPr id="33" name="图片 33" descr="clip_image073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73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在贝叶斯信念网络中对应于属性或变量</w:t>
      </w:r>
      <w:r>
        <w:rPr>
          <w:noProof/>
          <w:color w:val="0000FF"/>
        </w:rPr>
        <w:drawing>
          <wp:inline distT="0" distB="0" distL="0" distR="0">
            <wp:extent cx="504825" cy="228600"/>
            <wp:effectExtent l="0" t="0" r="9525" b="0"/>
            <wp:docPr id="32" name="图片 32" descr="clip_image075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75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的任意元组</w:t>
      </w:r>
      <w:r>
        <w:rPr>
          <w:noProof/>
          <w:color w:val="0000FF"/>
        </w:rPr>
        <w:drawing>
          <wp:inline distT="0" distB="0" distL="0" distR="0">
            <wp:extent cx="571500" cy="228600"/>
            <wp:effectExtent l="0" t="0" r="0" b="0"/>
            <wp:docPr id="31" name="图片 31" descr="clip_image077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77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的联合概率由下式计算：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2095500" cy="428625"/>
            <wp:effectExtent l="0" t="0" r="0" b="9525"/>
            <wp:docPr id="30" name="图片 30" descr="clip_image079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79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如上图，对于</w:t>
      </w:r>
      <w:proofErr w:type="spellStart"/>
      <w:r>
        <w:t>FamilyHistory</w:t>
      </w:r>
      <w:proofErr w:type="spellEnd"/>
      <w:r>
        <w:t>，Smoker，</w:t>
      </w:r>
      <w:proofErr w:type="spellStart"/>
      <w:r>
        <w:t>LungCancer</w:t>
      </w:r>
      <w:proofErr w:type="spellEnd"/>
      <w:r>
        <w:t>这三个属性，用朴素贝叶斯计算，得到的联合概率是</w:t>
      </w:r>
      <w:r>
        <w:rPr>
          <w:noProof/>
          <w:color w:val="0000FF"/>
        </w:rPr>
        <w:drawing>
          <wp:inline distT="0" distB="0" distL="0" distR="0">
            <wp:extent cx="3552825" cy="266700"/>
            <wp:effectExtent l="0" t="0" r="9525" b="0"/>
            <wp:docPr id="29" name="图片 29" descr="clip_image081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81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</w:p>
    <w:p w:rsidR="0086458E" w:rsidRDefault="0086458E" w:rsidP="0086458E">
      <w:pPr>
        <w:pStyle w:val="a4"/>
      </w:pPr>
      <w:r>
        <w:t>但是如果用贝叶斯信念网络计算得到的联合概率将会是：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drawing>
          <wp:inline distT="0" distB="0" distL="0" distR="0">
            <wp:extent cx="6181725" cy="238125"/>
            <wp:effectExtent l="0" t="0" r="9525" b="9525"/>
            <wp:docPr id="28" name="图片 28" descr="clip_image083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83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，会更为准确。</w:t>
      </w:r>
    </w:p>
    <w:p w:rsidR="0086458E" w:rsidRDefault="0086458E" w:rsidP="0086458E">
      <w:pPr>
        <w:pStyle w:val="a4"/>
      </w:pPr>
      <w:r>
        <w:t>贝叶斯信念网络的问题</w:t>
      </w:r>
    </w:p>
    <w:p w:rsidR="0086458E" w:rsidRDefault="0086458E" w:rsidP="0086458E">
      <w:pPr>
        <w:pStyle w:val="a4"/>
      </w:pPr>
      <w:r>
        <w:t xml:space="preserve">1、如果贝叶斯信念网络的网络结构和所有数值都是给定的，那么可以直接进行计算。但是，数据是隐藏的，比如上图中的 </w:t>
      </w:r>
      <w:proofErr w:type="spellStart"/>
      <w:r>
        <w:t>FamilyHistory</w:t>
      </w:r>
      <w:proofErr w:type="spellEnd"/>
      <w:r>
        <w:t>/</w:t>
      </w:r>
      <w:proofErr w:type="spellStart"/>
      <w:r>
        <w:t>Somker</w:t>
      </w:r>
      <w:proofErr w:type="spellEnd"/>
      <w:r>
        <w:t>到</w:t>
      </w:r>
      <w:proofErr w:type="spellStart"/>
      <w:r>
        <w:t>LungCancer</w:t>
      </w:r>
      <w:proofErr w:type="spellEnd"/>
      <w:r>
        <w:t>的条件概率是未知的，只是知道存在这样的依存关系，这时就需要进行条件概率的估算。梯度 训练算法和EM算法常被用于处理此问题。</w:t>
      </w:r>
    </w:p>
    <w:p w:rsidR="0086458E" w:rsidRDefault="0086458E" w:rsidP="0086458E">
      <w:pPr>
        <w:pStyle w:val="a4"/>
      </w:pPr>
      <w:r>
        <w:t>2、贝叶斯网络的数据结构可能是未知的，这时就需要根据已知数据启发式学习贝叶斯网络结构。K2算法可用于解决此问题。</w:t>
      </w:r>
    </w:p>
    <w:p w:rsidR="0086458E" w:rsidRDefault="0086458E" w:rsidP="0086458E">
      <w:pPr>
        <w:pStyle w:val="a4"/>
      </w:pPr>
      <w:r>
        <w:rPr>
          <w:rStyle w:val="a6"/>
        </w:rPr>
        <w:lastRenderedPageBreak/>
        <w:t>梯度训练算法</w:t>
      </w:r>
    </w:p>
    <w:p w:rsidR="0086458E" w:rsidRDefault="0086458E" w:rsidP="0086458E">
      <w:pPr>
        <w:pStyle w:val="a4"/>
      </w:pPr>
      <w:r>
        <w:t>梯度训练是用于解决信念网络中隐藏数据问题的，就是已知上图（a），但是不知道上图（b）。</w:t>
      </w:r>
    </w:p>
    <w:p w:rsidR="0086458E" w:rsidRDefault="0086458E" w:rsidP="0086458E">
      <w:pPr>
        <w:pStyle w:val="a4"/>
      </w:pPr>
      <w:r>
        <w:t>设D是d</w:t>
      </w:r>
      <w:proofErr w:type="gramStart"/>
      <w:r>
        <w:t>个</w:t>
      </w:r>
      <w:proofErr w:type="gramEnd"/>
      <w:r>
        <w:t>训练样本</w:t>
      </w:r>
      <w:r>
        <w:rPr>
          <w:noProof/>
          <w:color w:val="0000FF"/>
        </w:rPr>
        <w:drawing>
          <wp:inline distT="0" distB="0" distL="0" distR="0">
            <wp:extent cx="847725" cy="228600"/>
            <wp:effectExtent l="0" t="0" r="9525" b="0"/>
            <wp:docPr id="27" name="图片 27" descr="clip_image085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85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的集合，</w:t>
      </w:r>
      <w:r>
        <w:rPr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26" name="图片 26" descr="clip_image087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_image087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是具有双亲</w:t>
      </w:r>
      <w:r>
        <w:rPr>
          <w:noProof/>
          <w:color w:val="0000FF"/>
        </w:rPr>
        <w:drawing>
          <wp:inline distT="0" distB="0" distL="0" distR="0">
            <wp:extent cx="180975" cy="228600"/>
            <wp:effectExtent l="0" t="0" r="9525" b="0"/>
            <wp:docPr id="25" name="图片 25" descr="clip_image089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_image089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= </w:t>
      </w:r>
      <w:r>
        <w:rPr>
          <w:noProof/>
          <w:color w:val="0000FF"/>
        </w:rPr>
        <w:drawing>
          <wp:inline distT="0" distB="0" distL="0" distR="0">
            <wp:extent cx="190500" cy="228600"/>
            <wp:effectExtent l="0" t="0" r="0" b="0"/>
            <wp:docPr id="24" name="图片 24" descr="clip_image091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_image091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的变量</w:t>
      </w:r>
      <w:r>
        <w:rPr>
          <w:noProof/>
          <w:color w:val="0000FF"/>
        </w:rPr>
        <w:drawing>
          <wp:inline distT="0" distB="0" distL="0" distR="0">
            <wp:extent cx="142875" cy="228600"/>
            <wp:effectExtent l="0" t="0" r="9525" b="0"/>
            <wp:docPr id="23" name="图片 23" descr="clip_image093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_image093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  <w:color w:val="0000FF"/>
        </w:rPr>
        <w:drawing>
          <wp:inline distT="0" distB="0" distL="0" distR="0">
            <wp:extent cx="180975" cy="238125"/>
            <wp:effectExtent l="0" t="0" r="9525" b="9525"/>
            <wp:docPr id="22" name="图片 22" descr="clip_image095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_image095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的CPT项。例如，如果</w:t>
      </w:r>
      <w:r>
        <w:rPr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21" name="图片 21" descr="clip_image087[1]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_image087[1]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是上图(b)左上角的CPT项，则</w:t>
      </w:r>
      <w:r>
        <w:rPr>
          <w:noProof/>
          <w:color w:val="0000FF"/>
        </w:rPr>
        <w:drawing>
          <wp:inline distT="0" distB="0" distL="0" distR="0">
            <wp:extent cx="142875" cy="228600"/>
            <wp:effectExtent l="0" t="0" r="9525" b="0"/>
            <wp:docPr id="20" name="图片 20" descr="clip_image093[1]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lip_image093[1]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</w:t>
      </w:r>
      <w:proofErr w:type="spellStart"/>
      <w:r>
        <w:t>LungCancer</w:t>
      </w:r>
      <w:proofErr w:type="spellEnd"/>
      <w:r>
        <w:t>；</w:t>
      </w:r>
      <w:r>
        <w:rPr>
          <w:noProof/>
          <w:color w:val="0000FF"/>
        </w:rPr>
        <w:drawing>
          <wp:inline distT="0" distB="0" distL="0" distR="0">
            <wp:extent cx="180975" cy="238125"/>
            <wp:effectExtent l="0" t="0" r="9525" b="9525"/>
            <wp:docPr id="19" name="图片 19" descr="clip_image095[1]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ip_image095[1]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是其值“yes”； </w:t>
      </w:r>
      <w:r>
        <w:rPr>
          <w:noProof/>
          <w:color w:val="0000FF"/>
        </w:rPr>
        <w:drawing>
          <wp:inline distT="0" distB="0" distL="0" distR="0">
            <wp:extent cx="180975" cy="228600"/>
            <wp:effectExtent l="0" t="0" r="9525" b="0"/>
            <wp:docPr id="18" name="图片 18" descr="clip_image089[1]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lip_image089[1]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列出</w:t>
      </w:r>
      <w:r>
        <w:rPr>
          <w:noProof/>
          <w:color w:val="0000FF"/>
        </w:rPr>
        <w:drawing>
          <wp:inline distT="0" distB="0" distL="0" distR="0">
            <wp:extent cx="142875" cy="228600"/>
            <wp:effectExtent l="0" t="0" r="9525" b="0"/>
            <wp:docPr id="17" name="图片 17" descr="clip_image093[2]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p_image093[2]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的双亲结点{</w:t>
      </w:r>
      <w:proofErr w:type="spellStart"/>
      <w:r>
        <w:t>FamilyHistory</w:t>
      </w:r>
      <w:proofErr w:type="spellEnd"/>
      <w:r>
        <w:t>, Smoker}；而</w:t>
      </w:r>
      <w:r>
        <w:rPr>
          <w:noProof/>
          <w:color w:val="0000FF"/>
        </w:rPr>
        <w:drawing>
          <wp:inline distT="0" distB="0" distL="0" distR="0">
            <wp:extent cx="190500" cy="228600"/>
            <wp:effectExtent l="0" t="0" r="0" b="0"/>
            <wp:docPr id="16" name="图片 16" descr="clip_image091[1]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p_image091[1]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列出双亲结点的值{“yes”, “yes”}。</w:t>
      </w:r>
      <w:r>
        <w:rPr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15" name="图片 15" descr="clip_image087[2]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p_image087[2]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可以看作权，类似于神经网络中隐藏单元的权。权的集合记作</w:t>
      </w:r>
      <w:r>
        <w:rPr>
          <w:noProof/>
          <w:color w:val="0000FF"/>
        </w:rPr>
        <w:drawing>
          <wp:inline distT="0" distB="0" distL="0" distR="0">
            <wp:extent cx="180975" cy="180975"/>
            <wp:effectExtent l="0" t="0" r="9525" b="9525"/>
            <wp:docPr id="14" name="图片 14" descr="clip_image097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p_image097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</w:p>
    <w:p w:rsidR="0086458E" w:rsidRDefault="0086458E" w:rsidP="0086458E">
      <w:pPr>
        <w:pStyle w:val="a4"/>
      </w:pPr>
      <w:r>
        <w:t>梯度训练算法就是求出最为满足</w:t>
      </w:r>
      <w:r>
        <w:rPr>
          <w:noProof/>
          <w:color w:val="0000FF"/>
        </w:rPr>
        <w:drawing>
          <wp:inline distT="0" distB="0" distL="0" distR="0">
            <wp:extent cx="847725" cy="228600"/>
            <wp:effectExtent l="0" t="0" r="9525" b="0"/>
            <wp:docPr id="13" name="图片 13" descr="clip_image085[1]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ip_image085[1]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训练版本集的权的集合</w:t>
      </w:r>
      <w:r>
        <w:rPr>
          <w:noProof/>
          <w:color w:val="0000FF"/>
        </w:rPr>
        <w:drawing>
          <wp:inline distT="0" distB="0" distL="0" distR="0">
            <wp:extent cx="180975" cy="180975"/>
            <wp:effectExtent l="0" t="0" r="9525" b="9525"/>
            <wp:docPr id="12" name="图片 12" descr="clip_image097[1]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lip_image097[1]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，用数学公式表示就是</w:t>
      </w:r>
      <w:r>
        <w:rPr>
          <w:noProof/>
          <w:color w:val="0000FF"/>
        </w:rPr>
        <w:drawing>
          <wp:inline distT="0" distB="0" distL="0" distR="0">
            <wp:extent cx="1323975" cy="295275"/>
            <wp:effectExtent l="0" t="0" r="9525" b="9525"/>
            <wp:docPr id="11" name="图片 11" descr="clip_image100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lip_image100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最大（</w:t>
      </w:r>
      <w:r>
        <w:rPr>
          <w:noProof/>
          <w:color w:val="0000FF"/>
        </w:rPr>
        <w:drawing>
          <wp:inline distT="0" distB="0" distL="0" distR="0">
            <wp:extent cx="419100" cy="228600"/>
            <wp:effectExtent l="0" t="0" r="0" b="0"/>
            <wp:docPr id="10" name="图片 10" descr="clip_image102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lip_image102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就表示</w:t>
      </w:r>
      <w:r>
        <w:rPr>
          <w:noProof/>
          <w:color w:val="0000FF"/>
        </w:rPr>
        <w:drawing>
          <wp:inline distT="0" distB="0" distL="0" distR="0">
            <wp:extent cx="561975" cy="200025"/>
            <wp:effectExtent l="0" t="0" r="9525" b="9525"/>
            <wp:docPr id="9" name="图片 9" descr="clip_image104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lip_image104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）。</w:t>
      </w:r>
    </w:p>
    <w:p w:rsidR="0086458E" w:rsidRDefault="0086458E" w:rsidP="0086458E">
      <w:pPr>
        <w:pStyle w:val="a4"/>
      </w:pPr>
      <w:r>
        <w:t>具体的算法：</w:t>
      </w:r>
    </w:p>
    <w:p w:rsidR="0086458E" w:rsidRDefault="0086458E" w:rsidP="0086458E">
      <w:pPr>
        <w:pStyle w:val="a4"/>
      </w:pPr>
      <w:r>
        <w:t>1、就是对每一个</w:t>
      </w:r>
      <w:r>
        <w:rPr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8" name="图片 8" descr="clip_image087[3]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lip_image087[3]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取偏导数，</w:t>
      </w:r>
      <w:r>
        <w:rPr>
          <w:noProof/>
          <w:color w:val="0000FF"/>
        </w:rPr>
        <w:drawing>
          <wp:inline distT="0" distB="0" distL="0" distR="0">
            <wp:extent cx="2286000" cy="447675"/>
            <wp:effectExtent l="0" t="0" r="0" b="9525"/>
            <wp:docPr id="7" name="图片 7" descr="clip_image107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lip_image107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2、更新权值：沿梯度方向前进</w:t>
      </w:r>
      <w:proofErr w:type="gramStart"/>
      <w:r>
        <w:t>一</w:t>
      </w:r>
      <w:proofErr w:type="gramEnd"/>
      <w:r>
        <w:t>小步。</w:t>
      </w:r>
      <w:r>
        <w:rPr>
          <w:noProof/>
          <w:color w:val="0000FF"/>
        </w:rPr>
        <w:drawing>
          <wp:inline distT="0" distB="0" distL="0" distR="0">
            <wp:extent cx="1628775" cy="447675"/>
            <wp:effectExtent l="0" t="0" r="9525" b="9525"/>
            <wp:docPr id="6" name="图片 6" descr="clip_image109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lip_image109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，其中l是学习率，是一个小常数。</w:t>
      </w:r>
    </w:p>
    <w:p w:rsidR="0086458E" w:rsidRDefault="0086458E" w:rsidP="0086458E">
      <w:pPr>
        <w:pStyle w:val="a4"/>
      </w:pPr>
      <w:r>
        <w:t>3、由于权值</w:t>
      </w:r>
      <w:r>
        <w:rPr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5" name="图片 5" descr="clip_image087[4]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lip_image087[4]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是概率值，它们必须在0.0和1.0之间，并且对于所有的</w:t>
      </w:r>
      <w:proofErr w:type="spellStart"/>
      <w:r>
        <w:t>i,k</w:t>
      </w:r>
      <w:proofErr w:type="spellEnd"/>
      <w:r>
        <w:t>，</w:t>
      </w:r>
      <w:r>
        <w:rPr>
          <w:noProof/>
          <w:color w:val="0000FF"/>
        </w:rPr>
        <w:drawing>
          <wp:inline distT="0" distB="0" distL="0" distR="0">
            <wp:extent cx="495300" cy="276225"/>
            <wp:effectExtent l="0" t="0" r="0" b="9525"/>
            <wp:docPr id="4" name="图片 4" descr="clip_image112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lip_image112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必须等于1。在权</w:t>
      </w:r>
      <w:proofErr w:type="gramStart"/>
      <w:r>
        <w:t>值被式更新</w:t>
      </w:r>
      <w:proofErr w:type="gramEnd"/>
      <w:r>
        <w:t>后，可以对它们重新规格化来保证这一条件。</w:t>
      </w:r>
      <w:r>
        <w:rPr>
          <w:noProof/>
          <w:color w:val="0000FF"/>
        </w:rPr>
        <w:drawing>
          <wp:inline distT="0" distB="0" distL="0" distR="0">
            <wp:extent cx="885825" cy="571500"/>
            <wp:effectExtent l="0" t="0" r="9525" b="0"/>
            <wp:docPr id="3" name="图片 3" descr="clip_image114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lip_image114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8E" w:rsidRDefault="0086458E" w:rsidP="0086458E">
      <w:pPr>
        <w:pStyle w:val="a4"/>
      </w:pPr>
      <w:r>
        <w:t>关于</w:t>
      </w:r>
      <w:r>
        <w:rPr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2" name="图片 2" descr="clip_image087[5]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lip_image087[5]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的偏导数推导如下：</w:t>
      </w:r>
    </w:p>
    <w:p w:rsidR="0086458E" w:rsidRDefault="0086458E" w:rsidP="0086458E">
      <w:pPr>
        <w:pStyle w:val="a4"/>
      </w:pPr>
      <w:r>
        <w:rPr>
          <w:noProof/>
          <w:color w:val="0000FF"/>
        </w:rPr>
        <w:lastRenderedPageBreak/>
        <w:drawing>
          <wp:inline distT="0" distB="0" distL="0" distR="0">
            <wp:extent cx="4657725" cy="5886450"/>
            <wp:effectExtent l="0" t="0" r="9525" b="0"/>
            <wp:docPr id="1" name="图片 1" descr="clip_image116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lip_image116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FC" w:rsidRPr="0086458E" w:rsidRDefault="003B39FC">
      <w:pPr>
        <w:rPr>
          <w:rFonts w:hint="eastAsia"/>
        </w:rPr>
      </w:pPr>
    </w:p>
    <w:sectPr w:rsidR="003B39FC" w:rsidRPr="0086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C1"/>
    <w:rsid w:val="000138BA"/>
    <w:rsid w:val="0001591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6458E"/>
    <w:rsid w:val="00871D03"/>
    <w:rsid w:val="008D0A05"/>
    <w:rsid w:val="00923CFC"/>
    <w:rsid w:val="00931BC1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6458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6458E"/>
    <w:rPr>
      <w:rFonts w:ascii="宋体" w:hAnsi="宋体" w:cs="宋体"/>
      <w:b/>
      <w:bCs/>
      <w:sz w:val="27"/>
      <w:szCs w:val="27"/>
    </w:rPr>
  </w:style>
  <w:style w:type="character" w:customStyle="1" w:styleId="linktitle">
    <w:name w:val="link_title"/>
    <w:basedOn w:val="a0"/>
    <w:rsid w:val="0086458E"/>
  </w:style>
  <w:style w:type="character" w:styleId="a3">
    <w:name w:val="Hyperlink"/>
    <w:basedOn w:val="a0"/>
    <w:uiPriority w:val="99"/>
    <w:unhideWhenUsed/>
    <w:rsid w:val="008645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645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86458E"/>
    <w:rPr>
      <w:i/>
      <w:iCs/>
    </w:rPr>
  </w:style>
  <w:style w:type="character" w:styleId="a6">
    <w:name w:val="Strong"/>
    <w:basedOn w:val="a0"/>
    <w:uiPriority w:val="22"/>
    <w:qFormat/>
    <w:rsid w:val="0086458E"/>
    <w:rPr>
      <w:b/>
      <w:bCs/>
    </w:rPr>
  </w:style>
  <w:style w:type="paragraph" w:styleId="a7">
    <w:name w:val="Balloon Text"/>
    <w:basedOn w:val="a"/>
    <w:link w:val="Char"/>
    <w:rsid w:val="0086458E"/>
    <w:rPr>
      <w:sz w:val="18"/>
      <w:szCs w:val="18"/>
    </w:rPr>
  </w:style>
  <w:style w:type="character" w:customStyle="1" w:styleId="Char">
    <w:name w:val="批注框文本 Char"/>
    <w:basedOn w:val="a0"/>
    <w:link w:val="a7"/>
    <w:rsid w:val="0086458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6458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6458E"/>
    <w:rPr>
      <w:rFonts w:ascii="宋体" w:hAnsi="宋体" w:cs="宋体"/>
      <w:b/>
      <w:bCs/>
      <w:sz w:val="27"/>
      <w:szCs w:val="27"/>
    </w:rPr>
  </w:style>
  <w:style w:type="character" w:customStyle="1" w:styleId="linktitle">
    <w:name w:val="link_title"/>
    <w:basedOn w:val="a0"/>
    <w:rsid w:val="0086458E"/>
  </w:style>
  <w:style w:type="character" w:styleId="a3">
    <w:name w:val="Hyperlink"/>
    <w:basedOn w:val="a0"/>
    <w:uiPriority w:val="99"/>
    <w:unhideWhenUsed/>
    <w:rsid w:val="008645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645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86458E"/>
    <w:rPr>
      <w:i/>
      <w:iCs/>
    </w:rPr>
  </w:style>
  <w:style w:type="character" w:styleId="a6">
    <w:name w:val="Strong"/>
    <w:basedOn w:val="a0"/>
    <w:uiPriority w:val="22"/>
    <w:qFormat/>
    <w:rsid w:val="0086458E"/>
    <w:rPr>
      <w:b/>
      <w:bCs/>
    </w:rPr>
  </w:style>
  <w:style w:type="paragraph" w:styleId="a7">
    <w:name w:val="Balloon Text"/>
    <w:basedOn w:val="a"/>
    <w:link w:val="Char"/>
    <w:rsid w:val="0086458E"/>
    <w:rPr>
      <w:sz w:val="18"/>
      <w:szCs w:val="18"/>
    </w:rPr>
  </w:style>
  <w:style w:type="character" w:customStyle="1" w:styleId="Char">
    <w:name w:val="批注框文本 Char"/>
    <w:basedOn w:val="a0"/>
    <w:link w:val="a7"/>
    <w:rsid w:val="008645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i.csdn.net/attachment/201106/11/0_1307756317ed1R.gif" TargetMode="External"/><Relationship Id="rId117" Type="http://schemas.openxmlformats.org/officeDocument/2006/relationships/hyperlink" Target="http://hi.csdn.net/attachment/201106/11/0_1307756327G58J.gif" TargetMode="External"/><Relationship Id="rId21" Type="http://schemas.openxmlformats.org/officeDocument/2006/relationships/image" Target="media/image8.gif"/><Relationship Id="rId42" Type="http://schemas.openxmlformats.org/officeDocument/2006/relationships/hyperlink" Target="http://hi.csdn.net/attachment/201106/11/0_1307756319gg6S.gif" TargetMode="External"/><Relationship Id="rId47" Type="http://schemas.openxmlformats.org/officeDocument/2006/relationships/hyperlink" Target="http://hi.csdn.net/attachment/201106/11/0_13077563190244.gif" TargetMode="External"/><Relationship Id="rId63" Type="http://schemas.openxmlformats.org/officeDocument/2006/relationships/image" Target="media/image27.gif"/><Relationship Id="rId68" Type="http://schemas.openxmlformats.org/officeDocument/2006/relationships/hyperlink" Target="http://hi.csdn.net/attachment/201106/11/0_13077563227ag3.gif" TargetMode="External"/><Relationship Id="rId84" Type="http://schemas.openxmlformats.org/officeDocument/2006/relationships/hyperlink" Target="http://hi.csdn.net/attachment/201106/11/0_1307756324dEca.gif" TargetMode="External"/><Relationship Id="rId89" Type="http://schemas.openxmlformats.org/officeDocument/2006/relationships/image" Target="media/image39.gif"/><Relationship Id="rId112" Type="http://schemas.openxmlformats.org/officeDocument/2006/relationships/hyperlink" Target="http://hi.csdn.net/attachment/201106/11/0_1307756327In3i.gif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://hi.csdn.net/attachment/201106/11/0_13077563163Fcv.gif" TargetMode="External"/><Relationship Id="rId107" Type="http://schemas.openxmlformats.org/officeDocument/2006/relationships/hyperlink" Target="http://hi.csdn.net/attachment/201106/11/0_1307756326RikX.gif" TargetMode="External"/><Relationship Id="rId11" Type="http://schemas.openxmlformats.org/officeDocument/2006/relationships/image" Target="media/image3.gif"/><Relationship Id="rId32" Type="http://schemas.openxmlformats.org/officeDocument/2006/relationships/hyperlink" Target="http://hi.csdn.net/attachment/201106/11/0_1307756318A1CD.gif" TargetMode="External"/><Relationship Id="rId37" Type="http://schemas.openxmlformats.org/officeDocument/2006/relationships/image" Target="media/image16.gif"/><Relationship Id="rId53" Type="http://schemas.openxmlformats.org/officeDocument/2006/relationships/hyperlink" Target="http://hi.csdn.net/attachment/201106/11/0_13077563201gos.gif" TargetMode="External"/><Relationship Id="rId58" Type="http://schemas.openxmlformats.org/officeDocument/2006/relationships/hyperlink" Target="http://hi.csdn.net/attachment/201106/11/0_1307756321aO9v.gif" TargetMode="External"/><Relationship Id="rId74" Type="http://schemas.openxmlformats.org/officeDocument/2006/relationships/hyperlink" Target="http://hi.csdn.net/attachment/201106/11/0_13077563232hV7.gif" TargetMode="External"/><Relationship Id="rId79" Type="http://schemas.openxmlformats.org/officeDocument/2006/relationships/image" Target="media/image34.gif"/><Relationship Id="rId102" Type="http://schemas.openxmlformats.org/officeDocument/2006/relationships/hyperlink" Target="http://hi.csdn.net/attachment/201106/11/0_1307756325pp3p.gif" TargetMode="External"/><Relationship Id="rId123" Type="http://schemas.openxmlformats.org/officeDocument/2006/relationships/image" Target="media/image51.gif"/><Relationship Id="rId128" Type="http://schemas.openxmlformats.org/officeDocument/2006/relationships/image" Target="media/image53.gif"/><Relationship Id="rId5" Type="http://schemas.openxmlformats.org/officeDocument/2006/relationships/hyperlink" Target="http://hi.csdn.net/attachment/201106/11/0_1307756315VfPK.gif" TargetMode="External"/><Relationship Id="rId90" Type="http://schemas.openxmlformats.org/officeDocument/2006/relationships/hyperlink" Target="http://hi.csdn.net/attachment/201106/11/0_1307756324L1lc.gif" TargetMode="External"/><Relationship Id="rId95" Type="http://schemas.openxmlformats.org/officeDocument/2006/relationships/image" Target="media/image42.gif"/><Relationship Id="rId14" Type="http://schemas.openxmlformats.org/officeDocument/2006/relationships/hyperlink" Target="http://hi.csdn.net/attachment/201106/11/0_13077563167PAi.gif" TargetMode="External"/><Relationship Id="rId22" Type="http://schemas.openxmlformats.org/officeDocument/2006/relationships/hyperlink" Target="http://hi.csdn.net/attachment/201106/11/0_13077563178w3T.gif" TargetMode="External"/><Relationship Id="rId27" Type="http://schemas.openxmlformats.org/officeDocument/2006/relationships/image" Target="media/image11.gif"/><Relationship Id="rId30" Type="http://schemas.openxmlformats.org/officeDocument/2006/relationships/hyperlink" Target="http://hi.csdn.net/attachment/201106/11/0_1307756317c2O0.gif" TargetMode="External"/><Relationship Id="rId35" Type="http://schemas.openxmlformats.org/officeDocument/2006/relationships/image" Target="media/image15.gif"/><Relationship Id="rId43" Type="http://schemas.openxmlformats.org/officeDocument/2006/relationships/image" Target="media/image19.gif"/><Relationship Id="rId48" Type="http://schemas.openxmlformats.org/officeDocument/2006/relationships/image" Target="media/image21.gif"/><Relationship Id="rId56" Type="http://schemas.openxmlformats.org/officeDocument/2006/relationships/image" Target="media/image24.gif"/><Relationship Id="rId64" Type="http://schemas.openxmlformats.org/officeDocument/2006/relationships/hyperlink" Target="http://hi.csdn.net/attachment/201106/11/0_1307756321huuc.gif" TargetMode="External"/><Relationship Id="rId69" Type="http://schemas.openxmlformats.org/officeDocument/2006/relationships/image" Target="media/image30.gif"/><Relationship Id="rId77" Type="http://schemas.openxmlformats.org/officeDocument/2006/relationships/hyperlink" Target="http://hi.csdn.net/attachment/201106/11/0_1307756323llBg.gif" TargetMode="External"/><Relationship Id="rId100" Type="http://schemas.openxmlformats.org/officeDocument/2006/relationships/hyperlink" Target="http://hi.csdn.net/attachment/201106/11/0_1307756325sl84.gif" TargetMode="External"/><Relationship Id="rId105" Type="http://schemas.openxmlformats.org/officeDocument/2006/relationships/hyperlink" Target="http://hi.csdn.net/attachment/201106/11/0_1307756326KeHA.gif" TargetMode="External"/><Relationship Id="rId113" Type="http://schemas.openxmlformats.org/officeDocument/2006/relationships/hyperlink" Target="http://hi.csdn.net/attachment/201106/11/0_130775632761Hx.gif" TargetMode="External"/><Relationship Id="rId118" Type="http://schemas.openxmlformats.org/officeDocument/2006/relationships/image" Target="media/image49.gif"/><Relationship Id="rId126" Type="http://schemas.openxmlformats.org/officeDocument/2006/relationships/image" Target="media/image52.gif"/><Relationship Id="rId8" Type="http://schemas.openxmlformats.org/officeDocument/2006/relationships/image" Target="media/image2.gif"/><Relationship Id="rId51" Type="http://schemas.openxmlformats.org/officeDocument/2006/relationships/hyperlink" Target="http://hi.csdn.net/attachment/201106/11/0_13077563209Bi9.gif" TargetMode="External"/><Relationship Id="rId72" Type="http://schemas.openxmlformats.org/officeDocument/2006/relationships/hyperlink" Target="http://hi.csdn.net/attachment/201106/11/0_13077563227oEY.gif" TargetMode="External"/><Relationship Id="rId80" Type="http://schemas.openxmlformats.org/officeDocument/2006/relationships/hyperlink" Target="http://hi.csdn.net/attachment/201106/11/0_130775632394lb.gif" TargetMode="External"/><Relationship Id="rId85" Type="http://schemas.openxmlformats.org/officeDocument/2006/relationships/image" Target="media/image37.gif"/><Relationship Id="rId93" Type="http://schemas.openxmlformats.org/officeDocument/2006/relationships/image" Target="media/image41.gif"/><Relationship Id="rId98" Type="http://schemas.openxmlformats.org/officeDocument/2006/relationships/hyperlink" Target="http://hi.csdn.net/attachment/201106/11/0_1307756325O99G.gif" TargetMode="External"/><Relationship Id="rId121" Type="http://schemas.openxmlformats.org/officeDocument/2006/relationships/image" Target="media/image50.gif"/><Relationship Id="rId3" Type="http://schemas.openxmlformats.org/officeDocument/2006/relationships/settings" Target="settings.xml"/><Relationship Id="rId12" Type="http://schemas.openxmlformats.org/officeDocument/2006/relationships/hyperlink" Target="http://hi.csdn.net/attachment/201106/11/0_13077563162Zd7.gif" TargetMode="External"/><Relationship Id="rId17" Type="http://schemas.openxmlformats.org/officeDocument/2006/relationships/image" Target="media/image6.gif"/><Relationship Id="rId25" Type="http://schemas.openxmlformats.org/officeDocument/2006/relationships/image" Target="media/image10.gif"/><Relationship Id="rId33" Type="http://schemas.openxmlformats.org/officeDocument/2006/relationships/image" Target="media/image14.gif"/><Relationship Id="rId38" Type="http://schemas.openxmlformats.org/officeDocument/2006/relationships/hyperlink" Target="http://hi.csdn.net/attachment/201106/11/0_1307756318nPWe.gif" TargetMode="External"/><Relationship Id="rId46" Type="http://schemas.openxmlformats.org/officeDocument/2006/relationships/image" Target="media/image20.gif"/><Relationship Id="rId59" Type="http://schemas.openxmlformats.org/officeDocument/2006/relationships/image" Target="media/image25.gif"/><Relationship Id="rId67" Type="http://schemas.openxmlformats.org/officeDocument/2006/relationships/image" Target="media/image29.gif"/><Relationship Id="rId103" Type="http://schemas.openxmlformats.org/officeDocument/2006/relationships/hyperlink" Target="http://hi.csdn.net/attachment/201106/11/0_1307756325Yaot.gif" TargetMode="External"/><Relationship Id="rId108" Type="http://schemas.openxmlformats.org/officeDocument/2006/relationships/hyperlink" Target="http://hi.csdn.net/attachment/201106/11/0_1307756326uhHR.gif" TargetMode="External"/><Relationship Id="rId116" Type="http://schemas.openxmlformats.org/officeDocument/2006/relationships/image" Target="media/image48.gif"/><Relationship Id="rId124" Type="http://schemas.openxmlformats.org/officeDocument/2006/relationships/hyperlink" Target="http://hi.csdn.net/attachment/201106/11/0_1307756328jpJP.gif" TargetMode="External"/><Relationship Id="rId129" Type="http://schemas.openxmlformats.org/officeDocument/2006/relationships/hyperlink" Target="http://hi.csdn.net/attachment/201106/11/0_1307756329nTPT.gif" TargetMode="External"/><Relationship Id="rId20" Type="http://schemas.openxmlformats.org/officeDocument/2006/relationships/hyperlink" Target="http://hi.csdn.net/attachment/201106/11/0_1307756316v4Vv.gif" TargetMode="External"/><Relationship Id="rId41" Type="http://schemas.openxmlformats.org/officeDocument/2006/relationships/image" Target="media/image18.gif"/><Relationship Id="rId54" Type="http://schemas.openxmlformats.org/officeDocument/2006/relationships/image" Target="media/image23.gif"/><Relationship Id="rId62" Type="http://schemas.openxmlformats.org/officeDocument/2006/relationships/hyperlink" Target="http://hi.csdn.net/attachment/201106/11/0_1307756321ZVTv.gif" TargetMode="External"/><Relationship Id="rId70" Type="http://schemas.openxmlformats.org/officeDocument/2006/relationships/hyperlink" Target="http://hi.csdn.net/attachment/201106/11/0_1307756322573V.gif" TargetMode="External"/><Relationship Id="rId75" Type="http://schemas.openxmlformats.org/officeDocument/2006/relationships/hyperlink" Target="http://hi.csdn.net/attachment/201106/11/0_1307756323TJQq.gif" TargetMode="External"/><Relationship Id="rId83" Type="http://schemas.openxmlformats.org/officeDocument/2006/relationships/image" Target="media/image36.gif"/><Relationship Id="rId88" Type="http://schemas.openxmlformats.org/officeDocument/2006/relationships/hyperlink" Target="http://hi.csdn.net/attachment/201106/11/0_1307756324DRas.gif" TargetMode="External"/><Relationship Id="rId91" Type="http://schemas.openxmlformats.org/officeDocument/2006/relationships/image" Target="media/image40.gif"/><Relationship Id="rId96" Type="http://schemas.openxmlformats.org/officeDocument/2006/relationships/hyperlink" Target="http://hi.csdn.net/attachment/201106/11/0_13077563257jdj.gif" TargetMode="External"/><Relationship Id="rId111" Type="http://schemas.openxmlformats.org/officeDocument/2006/relationships/hyperlink" Target="http://hi.csdn.net/attachment/201106/11/0_1307756327809E.gif" TargetMode="External"/><Relationship Id="rId13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image" Target="media/image5.gif"/><Relationship Id="rId23" Type="http://schemas.openxmlformats.org/officeDocument/2006/relationships/image" Target="media/image9.gif"/><Relationship Id="rId28" Type="http://schemas.openxmlformats.org/officeDocument/2006/relationships/hyperlink" Target="http://hi.csdn.net/attachment/201106/11/0_1307756317gM88.gif" TargetMode="External"/><Relationship Id="rId36" Type="http://schemas.openxmlformats.org/officeDocument/2006/relationships/hyperlink" Target="http://hi.csdn.net/attachment/201106/11/0_1307756318pN34.gif" TargetMode="External"/><Relationship Id="rId49" Type="http://schemas.openxmlformats.org/officeDocument/2006/relationships/hyperlink" Target="http://hi.csdn.net/attachment/201106/11/0_1307756319zbLX.gif" TargetMode="External"/><Relationship Id="rId57" Type="http://schemas.openxmlformats.org/officeDocument/2006/relationships/hyperlink" Target="http://hi.csdn.net/attachment/201106/11/0_13077563200mZ8.gif" TargetMode="External"/><Relationship Id="rId106" Type="http://schemas.openxmlformats.org/officeDocument/2006/relationships/hyperlink" Target="http://hi.csdn.net/attachment/201106/11/0_1307756326JcRk.gif" TargetMode="External"/><Relationship Id="rId114" Type="http://schemas.openxmlformats.org/officeDocument/2006/relationships/image" Target="media/image47.gif"/><Relationship Id="rId119" Type="http://schemas.openxmlformats.org/officeDocument/2006/relationships/hyperlink" Target="http://hi.csdn.net/attachment/201106/11/0_1307756328D22Z.gif" TargetMode="External"/><Relationship Id="rId127" Type="http://schemas.openxmlformats.org/officeDocument/2006/relationships/hyperlink" Target="http://hi.csdn.net/attachment/201106/11/0_1307756329xsPN.gif" TargetMode="External"/><Relationship Id="rId10" Type="http://schemas.openxmlformats.org/officeDocument/2006/relationships/hyperlink" Target="http://hi.csdn.net/attachment/201106/11/0_1307756316jslV.gif" TargetMode="External"/><Relationship Id="rId31" Type="http://schemas.openxmlformats.org/officeDocument/2006/relationships/image" Target="media/image13.gif"/><Relationship Id="rId44" Type="http://schemas.openxmlformats.org/officeDocument/2006/relationships/hyperlink" Target="http://hi.csdn.net/attachment/201106/11/0_1307756319gNon.gif" TargetMode="External"/><Relationship Id="rId52" Type="http://schemas.openxmlformats.org/officeDocument/2006/relationships/hyperlink" Target="http://hi.csdn.net/attachment/201106/11/0_1307756320RoOO.gif" TargetMode="External"/><Relationship Id="rId60" Type="http://schemas.openxmlformats.org/officeDocument/2006/relationships/hyperlink" Target="http://hi.csdn.net/attachment/201106/11/0_1307756321RRbj.gif" TargetMode="External"/><Relationship Id="rId65" Type="http://schemas.openxmlformats.org/officeDocument/2006/relationships/image" Target="media/image28.gif"/><Relationship Id="rId73" Type="http://schemas.openxmlformats.org/officeDocument/2006/relationships/image" Target="media/image32.gif"/><Relationship Id="rId78" Type="http://schemas.openxmlformats.org/officeDocument/2006/relationships/hyperlink" Target="http://hi.csdn.net/attachment/201106/11/0_1307756323L8lT.gif" TargetMode="External"/><Relationship Id="rId81" Type="http://schemas.openxmlformats.org/officeDocument/2006/relationships/image" Target="media/image35.gif"/><Relationship Id="rId86" Type="http://schemas.openxmlformats.org/officeDocument/2006/relationships/hyperlink" Target="http://hi.csdn.net/attachment/201106/11/0_1307756324Z64F.gif" TargetMode="External"/><Relationship Id="rId94" Type="http://schemas.openxmlformats.org/officeDocument/2006/relationships/hyperlink" Target="http://hi.csdn.net/attachment/201106/11/0_1307756325AynF.gif" TargetMode="External"/><Relationship Id="rId99" Type="http://schemas.openxmlformats.org/officeDocument/2006/relationships/image" Target="media/image44.gif"/><Relationship Id="rId101" Type="http://schemas.openxmlformats.org/officeDocument/2006/relationships/image" Target="media/image45.gif"/><Relationship Id="rId122" Type="http://schemas.openxmlformats.org/officeDocument/2006/relationships/hyperlink" Target="http://hi.csdn.net/attachment/201106/11/0_1307756328byRk.gif" TargetMode="External"/><Relationship Id="rId130" Type="http://schemas.openxmlformats.org/officeDocument/2006/relationships/hyperlink" Target="http://hi.csdn.net/attachment/201106/11/0_1307756329EzeX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.csdn.net/attachment/201106/11/0_1307756315HP0W.gif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://hi.csdn.net/attachment/201106/11/0_1307756316imP7.gif" TargetMode="External"/><Relationship Id="rId39" Type="http://schemas.openxmlformats.org/officeDocument/2006/relationships/image" Target="media/image17.gif"/><Relationship Id="rId109" Type="http://schemas.openxmlformats.org/officeDocument/2006/relationships/hyperlink" Target="http://hi.csdn.net/attachment/201106/11/0_1307756327r11Q.gif" TargetMode="External"/><Relationship Id="rId34" Type="http://schemas.openxmlformats.org/officeDocument/2006/relationships/hyperlink" Target="http://hi.csdn.net/attachment/201106/11/0_1307756318rj3s.gif" TargetMode="External"/><Relationship Id="rId50" Type="http://schemas.openxmlformats.org/officeDocument/2006/relationships/image" Target="media/image22.gif"/><Relationship Id="rId55" Type="http://schemas.openxmlformats.org/officeDocument/2006/relationships/hyperlink" Target="http://hi.csdn.net/attachment/201106/11/0_13077563206J62.gif" TargetMode="External"/><Relationship Id="rId76" Type="http://schemas.openxmlformats.org/officeDocument/2006/relationships/image" Target="media/image33.gif"/><Relationship Id="rId97" Type="http://schemas.openxmlformats.org/officeDocument/2006/relationships/image" Target="media/image43.gif"/><Relationship Id="rId104" Type="http://schemas.openxmlformats.org/officeDocument/2006/relationships/hyperlink" Target="http://hi.csdn.net/attachment/201106/11/0_13077563265p54.gif" TargetMode="External"/><Relationship Id="rId120" Type="http://schemas.openxmlformats.org/officeDocument/2006/relationships/hyperlink" Target="http://hi.csdn.net/attachment/201106/11/0_13077563285U5v.gif" TargetMode="External"/><Relationship Id="rId125" Type="http://schemas.openxmlformats.org/officeDocument/2006/relationships/hyperlink" Target="http://hi.csdn.net/attachment/201106/11/0_13077563286JY8.gif" TargetMode="External"/><Relationship Id="rId7" Type="http://schemas.openxmlformats.org/officeDocument/2006/relationships/hyperlink" Target="http://hi.csdn.net/attachment/201106/11/0_13077563159W2I.gif" TargetMode="External"/><Relationship Id="rId71" Type="http://schemas.openxmlformats.org/officeDocument/2006/relationships/image" Target="media/image31.gif"/><Relationship Id="rId92" Type="http://schemas.openxmlformats.org/officeDocument/2006/relationships/hyperlink" Target="http://hi.csdn.net/attachment/201106/11/0_1307756324q05U.gif" TargetMode="External"/><Relationship Id="rId2" Type="http://schemas.microsoft.com/office/2007/relationships/stylesWithEffects" Target="stylesWithEffects.xml"/><Relationship Id="rId29" Type="http://schemas.openxmlformats.org/officeDocument/2006/relationships/image" Target="media/image12.gif"/><Relationship Id="rId24" Type="http://schemas.openxmlformats.org/officeDocument/2006/relationships/hyperlink" Target="http://hi.csdn.net/attachment/201106/11/0_13077563170MEw.gif" TargetMode="External"/><Relationship Id="rId40" Type="http://schemas.openxmlformats.org/officeDocument/2006/relationships/hyperlink" Target="http://hi.csdn.net/attachment/201106/11/0_1307756318Zp1y.gif" TargetMode="External"/><Relationship Id="rId45" Type="http://schemas.openxmlformats.org/officeDocument/2006/relationships/hyperlink" Target="http://hi.csdn.net/attachment/201106/11/0_130775631933B7.gif" TargetMode="External"/><Relationship Id="rId66" Type="http://schemas.openxmlformats.org/officeDocument/2006/relationships/hyperlink" Target="http://hi.csdn.net/attachment/201106/11/0_1307756321KQEM.gif" TargetMode="External"/><Relationship Id="rId87" Type="http://schemas.openxmlformats.org/officeDocument/2006/relationships/image" Target="media/image38.gif"/><Relationship Id="rId110" Type="http://schemas.openxmlformats.org/officeDocument/2006/relationships/image" Target="media/image46.gif"/><Relationship Id="rId115" Type="http://schemas.openxmlformats.org/officeDocument/2006/relationships/hyperlink" Target="http://hi.csdn.net/attachment/201106/11/0_13077563279cnN.gif" TargetMode="External"/><Relationship Id="rId131" Type="http://schemas.openxmlformats.org/officeDocument/2006/relationships/image" Target="media/image54.gif"/><Relationship Id="rId61" Type="http://schemas.openxmlformats.org/officeDocument/2006/relationships/image" Target="media/image26.gif"/><Relationship Id="rId82" Type="http://schemas.openxmlformats.org/officeDocument/2006/relationships/hyperlink" Target="http://hi.csdn.net/attachment/201106/11/0_13077563230r6z.gif" TargetMode="External"/><Relationship Id="rId19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335</Words>
  <Characters>1910</Characters>
  <Application>Microsoft Office Word</Application>
  <DocSecurity>0</DocSecurity>
  <Lines>15</Lines>
  <Paragraphs>4</Paragraphs>
  <ScaleCrop>false</ScaleCrop>
  <Company>Newegg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2011-11-30T07:19:00Z</dcterms:created>
  <dcterms:modified xsi:type="dcterms:W3CDTF">2011-11-30T07:21:00Z</dcterms:modified>
</cp:coreProperties>
</file>