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F" w:rsidRPr="0037457F" w:rsidRDefault="0037457F" w:rsidP="0037457F">
      <w:pPr>
        <w:widowControl/>
        <w:shd w:val="clear" w:color="auto" w:fill="FFFFFF"/>
        <w:spacing w:before="180" w:after="60" w:line="240" w:lineRule="atLeast"/>
        <w:jc w:val="left"/>
        <w:outlineLvl w:val="2"/>
        <w:rPr>
          <w:rFonts w:ascii="Segoe UI" w:hAnsi="Segoe UI" w:cs="Segoe UI"/>
          <w:color w:val="333333"/>
          <w:kern w:val="0"/>
          <w:sz w:val="32"/>
          <w:szCs w:val="32"/>
        </w:rPr>
      </w:pP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问题的引入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让我们先来观察几条非常简单的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语句：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create temporary table tmp(id int, data char(20));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create table tmp(id int, data char(20));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drop table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drop table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drop table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ERROR 1051 (42S02): Unknown table 'tmp'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这是丁奇提出的引导性的问题，几条语句看似简单，不过接下来我们提出的一连串问题与进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行的研究可都是围绕它们来的！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看到以上语句，你很容易会产生类似于以下的疑问：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 xml:space="preserve">1. 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上述语句在一个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session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中先后创建了两个名为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’tmp’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，只不过一个是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，一个是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。问题来了：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为何可以与同名的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共存？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 xml:space="preserve">2. 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上述语句成功执行了两条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DROP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语句，那么每一条语句操作的对象是哪个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呢？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亦即同名的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之间的优先级关系是如何的？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很好，有了问题就知道了前进的方向！接下来我们就从这两个问题入手，由浅入深，开始我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们的探索之旅吧！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</w:p>
    <w:p w:rsidR="0037457F" w:rsidRPr="0037457F" w:rsidRDefault="0037457F" w:rsidP="0037457F">
      <w:pPr>
        <w:widowControl/>
        <w:shd w:val="clear" w:color="auto" w:fill="FFFFFF"/>
        <w:spacing w:before="180" w:after="60" w:line="240" w:lineRule="atLeast"/>
        <w:jc w:val="left"/>
        <w:outlineLvl w:val="2"/>
        <w:rPr>
          <w:rFonts w:ascii="Segoe UI" w:hAnsi="Segoe UI" w:cs="Segoe UI"/>
          <w:color w:val="333333"/>
          <w:kern w:val="0"/>
          <w:sz w:val="32"/>
          <w:szCs w:val="32"/>
        </w:rPr>
      </w:pP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单机模式下的同名问题与优先级问题的探究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lastRenderedPageBreak/>
        <w:t>我们不妨从现象入手，先来验证第二个问题的结果究竟如何，即哪个表拥有较高的优先级？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为此我们设计如下的语句：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create temporary table tmp(id1 int, data1 char(20));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describe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Field | Type     | Null | Key | Default | Extra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id1   | int(11)  | YES  |     | NULL    |     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data1 | char(20) | YES  |     | NULL    |     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2 rows in set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insert into tmp values(1, "Some");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1 row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select * from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id1  | data1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   1 | Some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1 row in set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create table tmp(id2 int, data2 char(20));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>mysql&gt; describe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Field | Type     | Null | Key | Default | Extra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id1   | int(11)  | YES  |     | NULL    |     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data1 | char(20) | YES  |     | NULL    |     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2 rows in set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insert into tmp values(2, "Some");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1 row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select * from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id1  | data1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   1 | Some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   2 | Some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2 rows in set (0.00 sec)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以上语句做的工作很简单：先创建一个名为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’tmp’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insert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一个值；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之后创建一个名为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’tmp’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，也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insert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一个值。最终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select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时发现，两次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insert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操作均作用于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至此我们可以得到初步的印象是，同名的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共存时，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较高的优先级。但是别忘了还存在另一种情况：先创建的表总有着较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高的优先级。这个猜想是很容易来验证它的对错的，我们只需将刚才的创建表的顺序调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换一下即可。这里就不再重复代码，直接给出结果：即使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之后创建，诸如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select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insert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update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等操作仍然优先作用于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之上。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于是我们可以进一步猜测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drop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表的时候，先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drop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的也是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马上来验证一下：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 xml:space="preserve">/* 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紧接着之前的代码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drop table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select * from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Empty set (0.01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describe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Field | Type     | Null | Key | Default | Extra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id2   | int(11)  | YES  |     | NULL    |     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| data2 | char(20) | YES  |     | NULL    |       |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+-------+----------+------+-----+---------+-------+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2 rows in set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drop table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 OK, 0 rows affected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show tables;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Empty set (0.00 sec)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mysql&gt; describe tmp;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ERROR 1146 (42S02): Table 'test.tmp' doesn't exist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没问题吧！到这里我们已经从现象得出了初步的结论：在同一个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session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下同名的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共存时，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总是优先被操作的。那么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我们可以更进一步提问：为什么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的优先级会高于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呢？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而且别忘了在本段开始时我们还提出了一个问题：为什么在同一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session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下同名的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可以共存？众所周知两个同名的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或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lastRenderedPageBreak/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都是不被允许的。我们可以先做出猜想：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是存储在不同的位置的。这个猜想对吗？要回答这些问题，我们必须到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的源码中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一探究竟，找寻答案了！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(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我插几句：作为一个不折不扣的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菜鸟，刚拿到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源码时我就像拿到了天书，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除了膜拜之外根本不知道从何入手。经过一段时间的摸爬滚打，我高兴的发现我终于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窥得了其中的端倪，并深感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“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任务驱动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+gdb”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是上手的好方法。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完整源码可以从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以下地址下载：</w:t>
      </w:r>
      <w:hyperlink r:id="rId5" w:history="1">
        <w:r w:rsidRPr="0037457F">
          <w:rPr>
            <w:rFonts w:ascii="Segoe UI" w:hAnsi="Segoe UI" w:cs="Segoe UI"/>
            <w:color w:val="2D8AC7"/>
            <w:kern w:val="0"/>
            <w:sz w:val="20"/>
            <w:szCs w:val="20"/>
          </w:rPr>
          <w:t>http://dev.mysql.com/downloads/</w:t>
        </w:r>
      </w:hyperlink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)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我们可以从创建一张表的流程入手，来探究这个过程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(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以下代码中，如果没有特别注明，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其注释均为原码注释。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)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对于语句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create temporary table tmp(id int, data char(20));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create table tmp(id int, data char(20));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定位到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./sql/sql_parse.cc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mysql_execute_command()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函数。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case SQLCOM_CREATE_TABLE: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if ((res= create_table_precheck(thd, select_tables, create_table)))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goto end_with_restore_list;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/* regular create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if (create_info.options &amp; HA_LEX_CREATE_TABLE_LIKE)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res= mysql_create_like_table(thd, create_table, select_tables,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              &amp;create_info);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else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res= mysql_create_table(thd, create_table-&gt;db,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 xml:space="preserve">                                create_table-&gt;table_name, &amp;create_info,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         &amp;alter_info, 0, 0);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}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首先我们查看同文件中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create_table_precheck()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函数的实现：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/*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For temporary tables we don't have to check if the created table exists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if (!(lex-&gt;create_info.options &amp; HA_LEX_CREATE_TMP_TABLE) &amp;&amp;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find_table_in_global_list(tables, create_table-&gt;db,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             create_table-&gt;table_name))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ab/>
        <w:t>error= FALSE;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goto err;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find_table_in_global_list()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函数实质上调用了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./sql/sql_base.cc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文件中的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find_table_in_list()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函数。这个函数的功能就是去内存中的全局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table list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中遍历，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确认是否已有同名的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存在。注意，对于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，到这里为止是不做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重名检查的。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继续跟踪到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./sql/sql_talbe.cc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mysql_create_table()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开头的注释说的很清楚：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/*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 xml:space="preserve">  Database and name-locking aware wrapper for mysql_create_table_no_lock(),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*/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这个函数实际上是对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mysql_create_table_no_lock()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的一个封装，并且处理了一些加锁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机制。我们继续跟踪到同文件的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mysql_create_table_no_lock()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函数。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/* Check if table exists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if (create_info-&gt;options &amp; HA_LEX_CREATE_TMP_TABLE)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path_length= build_tmptable_filename(thd, path, sizeof(path));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create_info-&gt;table_options|=HA_CREATE_DELAY_KEY_WRITE;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else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path_length= build_table_filename(path, sizeof(path) - 1, db, alias, reg_ext,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               internal_tmp_table ? FN_IS_TMP : 0);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这里我们看到了一个关键函数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build_tmptable_filename()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，它位于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./sql/sql_table.cc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文件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中，这个函数是为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命名的。在该函数内部我们又看到如下一段关键代码：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my_snprintf(p, bufflen - (p - buff), "/%s%lx_%lx_%x%s",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tmp_file_prefix, current_pid,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thd-&gt;thread_id, thd-&gt;tmp_table++, reg_ext);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有了以上这段代码，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的命名规则就非常清楚了，其中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current_pid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16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进制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形式，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thd-&gt;thread_id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的线程序号，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thd-&gt;tmp_table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就是临时表序号了，而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reg_ext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就是形如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*.frm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这样的后缀。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现在我们回到函数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mysql_create_table_no_lock()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，紧接着刚才的代码：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/* Check if table already exists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if ((create_info-&gt;options &amp; HA_LEX_CREATE_TMP_TABLE) &amp;&amp;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find_temporary_table(thd, db, table_name))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// 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如果找到重名的表，那么执行这里的错误处理代码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(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非原注释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在上面这段代码中我们又看到了一个关键函数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find_temporary_table()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，这个函数内部是大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有文章的，它会去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tmp_table list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中去遍历并检查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是否已经存在。如果一切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没有问题，那么继续往下执行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: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if (rea_create_table(thd, path, db, table_name,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create_info, alter_info-&gt;create_list,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key_count, key_info_buffer, file))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这里我们可以看到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rea_create_table()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函数的功能是创建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的实际数据文件。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if (create_info-&gt;options &amp; HA_LEX_CREATE_TMP_TABLE)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 xml:space="preserve">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/* Open table and put in temporary table list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if (!(open_temporary_table(thd, path, db, table_name, 1)))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(void) rm_temporary_table(create_info-&gt;db_type, path);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goto unlock_and_end;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thd-&gt;thread_specific_used= TRUE;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上面这段代码是对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操作的，其中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open_temporary_table()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函数打开一个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并将其加入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thd-&gt;temporary_table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队列。继续往下，在函数末尾看到一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句代码：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error= write_create_table_bin_log(thd, create_info, internal_tmp_table);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进入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write_create_table_bin_log()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函数，上来就是一段非常清晰的注释：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/*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Don't write statement if: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- It is an internal temporary table,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- Row-based logging is used and it we are creating a temporary table, or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- The binary log is not open.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Otherwise, the statement shall be binlogged.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*/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已经说得很明白了，如果是内部创建的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或者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Row-based 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模式下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创建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或者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功能未开启，那么不写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，其他情况下都会写。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至此，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一个典型的创建表的流程就走完了。总结上述代码，我们可以回答第一个问题，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也就是同名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共存问题。现在我们知道，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保存的位置是不同的，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保存在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thd-&gt;temporary_table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队列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lastRenderedPageBreak/>
        <w:t>中，而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是保存在全局的队列中的，这样同名的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就可以共存。并且，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是相对于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session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的，因为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session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结束后相应的线程就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被回收了，那么对应于该线程的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也就被释放了。更进一步，从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的命名规则我们可以看到，每个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都对应着独特的客户端线程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，那么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显然各个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之间同名的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是允许共存的。而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显然是在任何情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况下都不允许同。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为了回答第二个问题，即优先级问题，我们只需要看一下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drop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一个表的过程即可，其他操作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的原理也是类似的。这里我们就不再像刚才那么详细的一步步分析源码，直接给出关键代码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(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位于函数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mysql_rm_table_part2()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中，该函数位于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./sql/sql_table.cc)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error= drop_temporary_table(thd, table); // 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这里删除临时表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(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非原注释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error= ha_delete_table(thd, table_type, path, db, table-&gt;table_name,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      !dont_log_query); // 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这里删除表的内容和索引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(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非原注释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ab/>
        <w:t>/* Delete the table definition file */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ab/>
        <w:t>strmov(end,reg_ext);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// 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以下删除表的定义文件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(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非原注释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ab/>
        <w:t>if (!(new_error=my_delete(path,MYF(MY_WME))))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ab/>
        <w:t xml:space="preserve">  some_tables_deleted=1;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new_error= Table_triggers_list::drop_all_triggers(thd, db,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                                                    table-&gt;table_name);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从以上代码我们不难看出，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drop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表的过程总是先走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，再走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这也就解释了为何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有着比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normal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更高的优先权。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好了，到目前为止我们已经从本质上回答了文章开头提出的两个问题，这样看起来问题已经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解决的比较圆满了。但是且慢，我们以上所做的探究全部基于同一台服务器下，如果是分布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式的系统，即主从模式下，又会出现什么样的状况呢？下面一节我们继续探究。</w:t>
      </w:r>
    </w:p>
    <w:p w:rsidR="0037457F" w:rsidRPr="0037457F" w:rsidRDefault="0037457F" w:rsidP="0037457F">
      <w:pPr>
        <w:widowControl/>
        <w:shd w:val="clear" w:color="auto" w:fill="FFFFFF"/>
        <w:spacing w:before="180" w:after="60" w:line="240" w:lineRule="atLeast"/>
        <w:jc w:val="left"/>
        <w:outlineLvl w:val="2"/>
        <w:rPr>
          <w:rFonts w:ascii="Segoe UI" w:hAnsi="Segoe UI" w:cs="Segoe UI"/>
          <w:color w:val="333333"/>
          <w:kern w:val="0"/>
          <w:sz w:val="32"/>
          <w:szCs w:val="32"/>
        </w:rPr>
      </w:pP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lastRenderedPageBreak/>
        <w:t>主从模式下</w:t>
      </w: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机制的探究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首先我们要说明的是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主从备份的实现机制。我们知道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的众多日志类型中有一种为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日志类型，凡是涉及到修改数据库的操作都会被记录到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日志中。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日志本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身又分为两种记录方式：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Statement-based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方式，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Row-based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方式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(Mixed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方式可以视为这两种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方式的混合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。在主从模式下，某个特定的分布式服务器群中有两种服务器：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Master(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主服务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Slave(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从服务器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方将自己的数据修改痕迹以某种方式记录在本机的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文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件中，当有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连接到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时，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会启动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 dump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线程来将本地的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内容发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送给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方。此时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方会启动两个线程：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I/O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I/O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线程读取从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 dump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线程发送过来的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内容，并将其写入本机的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Relay 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线程则从本地的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Relay 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读取并且执行需要更新的事件。更具体的实现与配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置细节可以参考官方文档：</w:t>
      </w:r>
      <w:hyperlink r:id="rId6" w:history="1">
        <w:r w:rsidRPr="0037457F">
          <w:rPr>
            <w:rFonts w:ascii="Segoe UI" w:hAnsi="Segoe UI" w:cs="Segoe UI"/>
            <w:color w:val="2D8AC7"/>
            <w:kern w:val="0"/>
            <w:sz w:val="20"/>
            <w:szCs w:val="20"/>
          </w:rPr>
          <w:t>http://dev.mysql.com/doc/refman/5.1/en/replication.html</w:t>
        </w:r>
      </w:hyperlink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注意到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方执行事件的线程只有一个，那就是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线程。想一想按照我们目前的理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解，会出现怎样的问题？回忆刚才的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 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命名规则，其中有一项是线程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。再回忆刚才我们说到，由于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是相对于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session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的，于是不同的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以创建同名的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。问题来了：将这个情景移到主从模式下，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方同时连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接了两个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，每一个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各自创建了一个名为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a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。我们假设此时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模式被设置为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Statement-based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，那么这两个建表事件都会被写入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现在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I/O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线程检测并读取了这两个事件，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线程要执行这两个事件了。按照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我们的想法，此时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是不能区分这两个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的，因为线程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相同！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但是经过实际验证，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能处理这个问题，而并没有像我们预想的那样会报错。那么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内部是如何处理的呢？让我们再仔细读一下建表函数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mysql_create_table_no_lock()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中的检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查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名字冲突的函数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find_temporary_table()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的实现代码。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key_length= create_table_def_key(thd, key, table_list, 1);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显然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create_table_def_key()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函数是区分每个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的关键，我们继续看这个函数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内部的细节：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int4store(key + key_length + 4, thd-&gt;variables.pseudo_thread_id);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lastRenderedPageBreak/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这里我们看到一个关键信息：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thd-&gt;variables.pseudo_thread_id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。如果使用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gdb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调试，我们发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现在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find_temporary_table()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函数中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thd-&gt;variables.pseudo_thread_id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的值等于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Relay-log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，也就是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中记录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的值。然而注意到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线程初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始化函数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handle_slave_sql()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中调用的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 xml:space="preserve"> init_slave_thread()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函数中有这样一句代码：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thd-&gt;thread_id= thd-&gt;variables.pseudo_thread_id= thread_id++;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在这里，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thd-&gt;variable.pseudo_thread_id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是被初始化为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当前线程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的。那么它是何时被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修改的呢？继续看代码：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while (!sql_slave_killed(thd,rli))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if (exec_relay_log_event(thd,rli))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{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  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}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lastRenderedPageBreak/>
        <w:t>以上代码进入了执行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relay 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的循环。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exec_relay_log_event()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中调用了函数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apply_event_and_update_pos()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，而这个函数中调用了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ev-&gt;apply_event()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，最终调用了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Query_log_event::do_apply_event()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。在该函数中我们看到：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 xml:space="preserve">    thd-&gt;variables.pseudo_thread_id= thread_id;  // for temp tables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...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就是在这里，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thd-&gt;variables.pseudo_thread_id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已经被置为我们想要看到的值了。很神奇吧！</w:t>
      </w:r>
    </w:p>
    <w:p w:rsidR="0037457F" w:rsidRPr="0037457F" w:rsidRDefault="0037457F" w:rsidP="0037457F">
      <w:pPr>
        <w:widowControl/>
        <w:shd w:val="clear" w:color="auto" w:fill="FFFFFF"/>
        <w:spacing w:before="180" w:after="60" w:line="240" w:lineRule="atLeast"/>
        <w:jc w:val="left"/>
        <w:outlineLvl w:val="2"/>
        <w:rPr>
          <w:rFonts w:ascii="Segoe UI" w:hAnsi="Segoe UI" w:cs="Segoe UI"/>
          <w:color w:val="333333"/>
          <w:kern w:val="0"/>
          <w:sz w:val="32"/>
          <w:szCs w:val="32"/>
        </w:rPr>
      </w:pP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主从模式下</w:t>
      </w: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32"/>
          <w:szCs w:val="32"/>
        </w:rPr>
        <w:t>可能造成的不同步问题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现在我们来考虑另外一个问题，即主从模式下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可能引起的主从间不同步问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题。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回忆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MySQL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创建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过程。该过程除了将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信息加入当前线程所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拥有的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队列之外，还做了一项工作，即在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/tmp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目录下创建了临时数据文件，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如：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#sql64d6_18_0.frm  #sql64d6_18_0.ibd (InnoDB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下</w:t>
      </w: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)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考虑以下情形：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机上创建了一个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，并且此时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模式为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Statement-based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。于是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上读到了这个事件，并且在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上也同步了这个操作，即同样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建立了一个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。此时由于某种原因，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突然意外重启。我们知道服务器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重启会导致所有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/tmp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文件夹下的数据文件被清空，那么在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上，原先的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不复存在。但是此时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上的原始的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还是好好的！这样，如果我们在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  <w:t>Master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上做任何对该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上的修改操作都会引起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端报错，产生类似以下信息：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Error 'Table 'test.tmp' doesn't exist' on query. Default database: 'test'.</w:t>
      </w:r>
    </w:p>
    <w:p w:rsidR="0037457F" w:rsidRPr="0037457F" w:rsidRDefault="0037457F" w:rsidP="003745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80"/>
        <w:jc w:val="left"/>
        <w:rPr>
          <w:rFonts w:ascii="DejaVu Sans Mono" w:hAnsi="DejaVu Sans Mono" w:cs="宋体"/>
          <w:color w:val="333333"/>
          <w:kern w:val="0"/>
          <w:sz w:val="18"/>
          <w:szCs w:val="18"/>
        </w:rPr>
      </w:pPr>
      <w:r w:rsidRPr="0037457F">
        <w:rPr>
          <w:rFonts w:ascii="DejaVu Sans Mono" w:hAnsi="DejaVu Sans Mono" w:cs="宋体"/>
          <w:color w:val="333333"/>
          <w:kern w:val="0"/>
          <w:sz w:val="18"/>
          <w:szCs w:val="18"/>
        </w:rPr>
        <w:t>Query: 'insert into tmp values(SomeValue)'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我们知道在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Server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关闭后直到重启前，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/tmp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目录下的数据文件都是存在的。问题的本质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在于：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 Server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关闭后，内存中的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链表被回收，导致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/tmp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下的数据文件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没有对应的数据结构，那么我们也就无从知晓对应的创建该表的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Client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到底是哪一个。</w:t>
      </w:r>
    </w:p>
    <w:p w:rsidR="0037457F" w:rsidRPr="0037457F" w:rsidRDefault="0037457F" w:rsidP="0037457F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解决这个问题的基本思路就是在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重启时以某种方式恢复原先内存中的相关信息。其中一种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思路是，在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创建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时，我们额外写一个文件来记录与维护数据文件与客户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端线程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id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、表名、数据库名的对应关系。另外一种思路是，在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Slave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创建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temporary table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时，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我们将相应的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binlog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记录下来，然后在启动的时候重做这些记录。具体的实现这里就不再详细</w:t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37457F">
        <w:rPr>
          <w:rFonts w:ascii="Segoe UI" w:hAnsi="Segoe UI" w:cs="Segoe UI"/>
          <w:color w:val="333333"/>
          <w:kern w:val="0"/>
          <w:sz w:val="20"/>
          <w:szCs w:val="20"/>
        </w:rPr>
        <w:t>展开。</w:t>
      </w:r>
    </w:p>
    <w:p w:rsidR="003B39FC" w:rsidRDefault="003B39FC">
      <w:pPr>
        <w:rPr>
          <w:rFonts w:hint="eastAsia"/>
        </w:rPr>
      </w:pP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19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65719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7457F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37457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457F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374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74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7457F"/>
    <w:rPr>
      <w:rFonts w:ascii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745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37457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457F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374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74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7457F"/>
    <w:rPr>
      <w:rFonts w:ascii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74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1/en/replication.html" TargetMode="External"/><Relationship Id="rId5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1848</Words>
  <Characters>10538</Characters>
  <Application>Microsoft Office Word</Application>
  <DocSecurity>0</DocSecurity>
  <Lines>87</Lines>
  <Paragraphs>24</Paragraphs>
  <ScaleCrop>false</ScaleCrop>
  <Company>Newegg</Company>
  <LinksUpToDate>false</LinksUpToDate>
  <CharactersWithSpaces>12362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2012-03-16T07:59:00Z</dcterms:created>
  <dcterms:modified xsi:type="dcterms:W3CDTF">2012-03-16T08:00:00Z</dcterms:modified>
</cp:coreProperties>
</file>