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2F" w:rsidRPr="00EE702F" w:rsidRDefault="00EE702F" w:rsidP="00EE702F">
      <w:pPr>
        <w:widowControl/>
        <w:spacing w:line="300" w:lineRule="atLeast"/>
        <w:jc w:val="center"/>
        <w:rPr>
          <w:rFonts w:ascii="ˎ̥" w:eastAsia="宋体" w:hAnsi="ˎ̥" w:cs="宋体" w:hint="eastAsia"/>
          <w:b/>
          <w:bCs/>
          <w:color w:val="555555"/>
          <w:kern w:val="0"/>
          <w:sz w:val="30"/>
          <w:szCs w:val="30"/>
        </w:rPr>
      </w:pPr>
      <w:bookmarkStart w:id="0" w:name="_GoBack"/>
      <w:bookmarkEnd w:id="0"/>
      <w:r w:rsidRPr="00EE702F">
        <w:rPr>
          <w:rFonts w:ascii="ˎ̥" w:eastAsia="宋体" w:hAnsi="ˎ̥" w:cs="宋体"/>
          <w:b/>
          <w:bCs/>
          <w:color w:val="555555"/>
          <w:kern w:val="0"/>
          <w:sz w:val="30"/>
          <w:szCs w:val="30"/>
        </w:rPr>
        <w:t>浅议</w:t>
      </w:r>
      <w:r w:rsidRPr="00EE702F">
        <w:rPr>
          <w:rFonts w:ascii="ˎ̥" w:eastAsia="宋体" w:hAnsi="ˎ̥" w:cs="宋体"/>
          <w:b/>
          <w:bCs/>
          <w:color w:val="555555"/>
          <w:kern w:val="0"/>
          <w:sz w:val="30"/>
          <w:szCs w:val="30"/>
        </w:rPr>
        <w:t>DAS</w:t>
      </w:r>
      <w:r w:rsidRPr="00EE702F">
        <w:rPr>
          <w:rFonts w:ascii="ˎ̥" w:eastAsia="宋体" w:hAnsi="ˎ̥" w:cs="宋体"/>
          <w:b/>
          <w:bCs/>
          <w:color w:val="555555"/>
          <w:kern w:val="0"/>
          <w:sz w:val="30"/>
          <w:szCs w:val="30"/>
        </w:rPr>
        <w:t>、</w:t>
      </w:r>
      <w:r w:rsidRPr="00EE702F">
        <w:rPr>
          <w:rFonts w:ascii="ˎ̥" w:eastAsia="宋体" w:hAnsi="ˎ̥" w:cs="宋体"/>
          <w:b/>
          <w:bCs/>
          <w:color w:val="555555"/>
          <w:kern w:val="0"/>
          <w:sz w:val="30"/>
          <w:szCs w:val="30"/>
        </w:rPr>
        <w:t>NAS</w:t>
      </w:r>
      <w:r w:rsidRPr="00EE702F">
        <w:rPr>
          <w:rFonts w:ascii="ˎ̥" w:eastAsia="宋体" w:hAnsi="ˎ̥" w:cs="宋体"/>
          <w:b/>
          <w:bCs/>
          <w:color w:val="555555"/>
          <w:kern w:val="0"/>
          <w:sz w:val="30"/>
          <w:szCs w:val="30"/>
        </w:rPr>
        <w:t>、</w:t>
      </w:r>
      <w:r w:rsidRPr="00EE702F">
        <w:rPr>
          <w:rFonts w:ascii="ˎ̥" w:eastAsia="宋体" w:hAnsi="ˎ̥" w:cs="宋体"/>
          <w:b/>
          <w:bCs/>
          <w:color w:val="555555"/>
          <w:kern w:val="0"/>
          <w:sz w:val="30"/>
          <w:szCs w:val="30"/>
        </w:rPr>
        <w:t>SAN</w:t>
      </w:r>
      <w:r w:rsidRPr="00EE702F">
        <w:rPr>
          <w:rFonts w:ascii="ˎ̥" w:eastAsia="宋体" w:hAnsi="ˎ̥" w:cs="宋体"/>
          <w:b/>
          <w:bCs/>
          <w:color w:val="555555"/>
          <w:kern w:val="0"/>
          <w:sz w:val="30"/>
          <w:szCs w:val="30"/>
        </w:rPr>
        <w:t>三种模式</w:t>
      </w:r>
      <w:r w:rsidRPr="00EE702F">
        <w:rPr>
          <w:rFonts w:ascii="ˎ̥" w:eastAsia="宋体" w:hAnsi="ˎ̥" w:cs="宋体"/>
          <w:b/>
          <w:bCs/>
          <w:color w:val="555555"/>
          <w:kern w:val="0"/>
          <w:sz w:val="30"/>
          <w:szCs w:val="30"/>
        </w:rPr>
        <w:t xml:space="preserve"> </w:t>
      </w:r>
    </w:p>
    <w:p w:rsidR="00EE702F" w:rsidRPr="00EE702F" w:rsidRDefault="00EE702F" w:rsidP="00EE702F">
      <w:pPr>
        <w:widowControl/>
        <w:jc w:val="left"/>
        <w:rPr>
          <w:rFonts w:ascii="宋体" w:eastAsia="宋体" w:hAnsi="宋体" w:cs="宋体"/>
          <w:color w:val="555555"/>
          <w:kern w:val="0"/>
          <w:sz w:val="18"/>
          <w:szCs w:val="18"/>
        </w:rPr>
      </w:pPr>
      <w:r w:rsidRPr="00EE702F">
        <w:rPr>
          <w:rFonts w:ascii="宋体" w:eastAsia="宋体" w:hAnsi="宋体" w:cs="宋体" w:hint="eastAsia"/>
          <w:color w:val="555555"/>
          <w:kern w:val="0"/>
          <w:sz w:val="18"/>
        </w:rPr>
        <w:t>2009-03-11 15:51:11</w:t>
      </w:r>
    </w:p>
    <w:p w:rsidR="00EE702F" w:rsidRPr="00EE702F" w:rsidRDefault="00EE702F" w:rsidP="00EE702F">
      <w:pPr>
        <w:widowControl/>
        <w:spacing w:line="600" w:lineRule="atLeast"/>
        <w:jc w:val="left"/>
        <w:rPr>
          <w:rFonts w:ascii="宋体" w:eastAsia="宋体" w:hAnsi="宋体" w:cs="宋体"/>
          <w:color w:val="555555"/>
          <w:kern w:val="0"/>
          <w:sz w:val="18"/>
          <w:szCs w:val="18"/>
        </w:rPr>
      </w:pPr>
      <w:r w:rsidRPr="00EE702F">
        <w:rPr>
          <w:rFonts w:ascii="宋体" w:eastAsia="宋体" w:hAnsi="宋体" w:cs="宋体" w:hint="eastAsia"/>
          <w:color w:val="555555"/>
          <w:kern w:val="0"/>
          <w:sz w:val="18"/>
          <w:szCs w:val="18"/>
        </w:rPr>
        <w:t>标签：</w:t>
      </w:r>
      <w:r w:rsidRPr="00EE702F">
        <w:rPr>
          <w:rFonts w:ascii="宋体" w:eastAsia="宋体" w:hAnsi="宋体" w:cs="宋体"/>
          <w:color w:val="555555"/>
          <w:kern w:val="0"/>
          <w:sz w:val="18"/>
          <w:szCs w:val="18"/>
        </w:rPr>
        <w:fldChar w:fldCharType="begin"/>
      </w:r>
      <w:r w:rsidRPr="00EE702F">
        <w:rPr>
          <w:rFonts w:ascii="宋体" w:eastAsia="宋体" w:hAnsi="宋体" w:cs="宋体"/>
          <w:color w:val="555555"/>
          <w:kern w:val="0"/>
          <w:sz w:val="18"/>
          <w:szCs w:val="18"/>
        </w:rPr>
        <w:instrText xml:space="preserve"> HYPERLINK "http://blog.51cto.com/tagindex.php?keyword=DAS%A1%A2NAS%A1%A2SAN" \t "_blank" </w:instrText>
      </w:r>
      <w:r w:rsidRPr="00EE702F">
        <w:rPr>
          <w:rFonts w:ascii="宋体" w:eastAsia="宋体" w:hAnsi="宋体" w:cs="宋体"/>
          <w:color w:val="555555"/>
          <w:kern w:val="0"/>
          <w:sz w:val="18"/>
          <w:szCs w:val="18"/>
        </w:rPr>
        <w:fldChar w:fldCharType="separate"/>
      </w:r>
      <w:r w:rsidRPr="00EE702F">
        <w:rPr>
          <w:rFonts w:ascii="宋体" w:eastAsia="宋体" w:hAnsi="宋体" w:cs="宋体" w:hint="eastAsia"/>
          <w:color w:val="015F91"/>
          <w:kern w:val="0"/>
          <w:sz w:val="18"/>
          <w:szCs w:val="18"/>
        </w:rPr>
        <w:t>DAS、NAS、SAN</w:t>
      </w:r>
      <w:r w:rsidRPr="00EE702F">
        <w:rPr>
          <w:rFonts w:ascii="宋体" w:eastAsia="宋体" w:hAnsi="宋体" w:cs="宋体"/>
          <w:color w:val="555555"/>
          <w:kern w:val="0"/>
          <w:sz w:val="18"/>
          <w:szCs w:val="18"/>
        </w:rPr>
        <w:fldChar w:fldCharType="end"/>
      </w:r>
      <w:r w:rsidRPr="00EE702F">
        <w:rPr>
          <w:rFonts w:ascii="宋体" w:eastAsia="宋体" w:hAnsi="宋体" w:cs="宋体" w:hint="eastAsia"/>
          <w:color w:val="555555"/>
          <w:kern w:val="0"/>
          <w:sz w:val="18"/>
          <w:szCs w:val="18"/>
        </w:rPr>
        <w:t xml:space="preserve"> </w:t>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t xml:space="preserve">　目前磁盘存储市场上，存储分类（如下表一）根据服务器类型分为：封闭系统的存储和开放系统的存储，封闭系统主要指大型机，AS400等服务器，开放系统指基于包括Windows、UNIX、Linux等操作系统的服务器；开放系统的存储分为：内置存储和外挂存储；开放系统的外挂存储根据连接的方式分为：直连式存储（Direct-Attached Storage，简称DAS）和网络化存储（Fabric-Attached Storage，简称FAS）；开放系统的网络化存储根据传输协议又分为：网络接入存储（Network-Attached Storage，简称NAS）和存储区域网络（Storage Area Network，简称SAN）。由于目前绝大部分用户采用的是开放系统，其外挂存储占有目前磁盘存储市场的70%以上，因此本文主要针对开放系统的外挂存储进行论述说明。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表</w:t>
      </w:r>
      <w:proofErr w:type="gramStart"/>
      <w:r w:rsidRPr="00EE702F">
        <w:rPr>
          <w:rFonts w:ascii="宋体" w:eastAsia="宋体" w:hAnsi="宋体" w:cs="宋体" w:hint="eastAsia"/>
          <w:color w:val="555555"/>
          <w:kern w:val="0"/>
          <w:szCs w:val="21"/>
        </w:rPr>
        <w:t>一</w:t>
      </w:r>
      <w:proofErr w:type="gramEnd"/>
      <w:r w:rsidRPr="00EE702F">
        <w:rPr>
          <w:rFonts w:ascii="宋体" w:eastAsia="宋体" w:hAnsi="宋体" w:cs="宋体" w:hint="eastAsia"/>
          <w:color w:val="555555"/>
          <w:kern w:val="0"/>
          <w:szCs w:val="21"/>
        </w:rPr>
        <w:t xml:space="preserve">： </w:t>
      </w:r>
      <w:r w:rsidRPr="00EE702F">
        <w:rPr>
          <w:rFonts w:ascii="宋体" w:eastAsia="宋体" w:hAnsi="宋体" w:cs="宋体" w:hint="eastAsia"/>
          <w:color w:val="555555"/>
          <w:kern w:val="0"/>
          <w:szCs w:val="21"/>
        </w:rPr>
        <w:br/>
        <w:t xml:space="preserve">　　 </w:t>
      </w:r>
    </w:p>
    <w:p w:rsidR="00EE702F" w:rsidRPr="00EE702F" w:rsidRDefault="00EE702F" w:rsidP="00EE702F">
      <w:pPr>
        <w:widowControl/>
        <w:spacing w:line="480" w:lineRule="auto"/>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5429250" cy="2381250"/>
            <wp:effectExtent l="19050" t="0" r="0" b="0"/>
            <wp:docPr id="1" name="图片 1" descr="http://www.it.com.cn/f/server/053/21/050321_sv_z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om.cn/f/server/053/21/050321_sv_zd_1.gif"/>
                    <pic:cNvPicPr>
                      <a:picLocks noChangeAspect="1" noChangeArrowheads="1"/>
                    </pic:cNvPicPr>
                  </pic:nvPicPr>
                  <pic:blipFill>
                    <a:blip r:embed="rId7" cstate="print"/>
                    <a:srcRect/>
                    <a:stretch>
                      <a:fillRect/>
                    </a:stretch>
                  </pic:blipFill>
                  <pic:spPr bwMode="auto">
                    <a:xfrm>
                      <a:off x="0" y="0"/>
                      <a:ext cx="5429250" cy="2381250"/>
                    </a:xfrm>
                    <a:prstGeom prst="rect">
                      <a:avLst/>
                    </a:prstGeom>
                    <a:noFill/>
                    <a:ln w="9525">
                      <a:noFill/>
                      <a:miter lim="800000"/>
                      <a:headEnd/>
                      <a:tailEnd/>
                    </a:ln>
                  </pic:spPr>
                </pic:pic>
              </a:graphicData>
            </a:graphic>
          </wp:inline>
        </w:drawing>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lastRenderedPageBreak/>
        <w:t xml:space="preserve">　　今天的存储解决方案主要为：直连式存储（DAS）、存储区域网络（SAN）、网络接入存储（NAS）。如下表二： </w:t>
      </w:r>
    </w:p>
    <w:p w:rsidR="00EE702F" w:rsidRPr="00EE702F" w:rsidRDefault="00EE702F" w:rsidP="00EE702F">
      <w:pPr>
        <w:widowControl/>
        <w:spacing w:line="480" w:lineRule="auto"/>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5076825" cy="3352800"/>
            <wp:effectExtent l="19050" t="0" r="9525" b="0"/>
            <wp:docPr id="2" name="图片 2" descr="http://www.it.com.cn/f/server/053/21/050321_sv_zd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com.cn/f/server/053/21/050321_sv_zd_2.gif"/>
                    <pic:cNvPicPr>
                      <a:picLocks noChangeAspect="1" noChangeArrowheads="1"/>
                    </pic:cNvPicPr>
                  </pic:nvPicPr>
                  <pic:blipFill>
                    <a:blip r:embed="rId8" cstate="print"/>
                    <a:srcRect/>
                    <a:stretch>
                      <a:fillRect/>
                    </a:stretch>
                  </pic:blipFill>
                  <pic:spPr bwMode="auto">
                    <a:xfrm>
                      <a:off x="0" y="0"/>
                      <a:ext cx="5076825" cy="3352800"/>
                    </a:xfrm>
                    <a:prstGeom prst="rect">
                      <a:avLst/>
                    </a:prstGeom>
                    <a:noFill/>
                    <a:ln w="9525">
                      <a:noFill/>
                      <a:miter lim="800000"/>
                      <a:headEnd/>
                      <a:tailEnd/>
                    </a:ln>
                  </pic:spPr>
                </pic:pic>
              </a:graphicData>
            </a:graphic>
          </wp:inline>
        </w:drawing>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br/>
        <w:t xml:space="preserve">　　开放系统的直连式存储（Direct-Attached Storage，简称DAS）已经有近四十年的使用历史，随着用户数据的不断增长，尤其是数百GB以上时，其在备份、恢复、扩展、</w:t>
      </w:r>
      <w:proofErr w:type="gramStart"/>
      <w:r w:rsidRPr="00EE702F">
        <w:rPr>
          <w:rFonts w:ascii="宋体" w:eastAsia="宋体" w:hAnsi="宋体" w:cs="宋体" w:hint="eastAsia"/>
          <w:color w:val="555555"/>
          <w:kern w:val="0"/>
          <w:szCs w:val="21"/>
        </w:rPr>
        <w:t>灾备等</w:t>
      </w:r>
      <w:proofErr w:type="gramEnd"/>
      <w:r w:rsidRPr="00EE702F">
        <w:rPr>
          <w:rFonts w:ascii="宋体" w:eastAsia="宋体" w:hAnsi="宋体" w:cs="宋体" w:hint="eastAsia"/>
          <w:color w:val="555555"/>
          <w:kern w:val="0"/>
          <w:szCs w:val="21"/>
        </w:rPr>
        <w:t xml:space="preserve">方面的问题变得日益困扰系统管理员。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主要问题和不足为： </w:t>
      </w:r>
      <w:r w:rsidRPr="00EE702F">
        <w:rPr>
          <w:rFonts w:ascii="宋体" w:eastAsia="宋体" w:hAnsi="宋体" w:cs="宋体" w:hint="eastAsia"/>
          <w:color w:val="555555"/>
          <w:kern w:val="0"/>
          <w:szCs w:val="21"/>
        </w:rPr>
        <w:br/>
        <w:t xml:space="preserve">　　直连式存储依赖服务器主机操作系统进行数据的IO读写和存储维护管理，数据备份和恢复要求占用服务器主机资源（包括CPU、系统IO等），数据流需要回流主机再到服务器连接着的磁带机（库），数据备份通常占用服务器主机资源20-30%，因此许多企业用户的日常数据备份常常在深夜或业务系统不繁忙时进行，以免影响正常业务系统的运行。直连式存储的数据量越大，备份和恢复的时间就越长，对服务器硬件的依赖性和影响就越大。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lastRenderedPageBreak/>
        <w:t xml:space="preserve">　　直连式存储与服务器主机之间的连接通道通常采用SCSI连接，带宽为10MB/s、20MB/s、40MB/s、80MB/s等，随着服务器CPU的处理能力越来越强，存储硬盘空间越来越大，阵列的硬盘数量越来越多，SCSI通道将会成为IO瓶颈；服务器主机SCSI ID资源有限，能够建立的SCSI通道连接有限。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无论直连式存储还是服务器主机的扩展，从一台服务器扩展为多台服务器组成的群集(Cluster)，或存储阵列容量的扩展，都会造成业务系统的停机，从而给企业带来经济损失，对于银行、电信、传媒等行业7×24小时服务的关键业务系统，这是不可接受的。并且直连式存储或服务器主机的升级扩展，只能由原设备厂商提供，往往受原设备厂商限制。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存储区域网络（Storage Area Network，简称SAN）采用光纤通道（</w:t>
      </w:r>
      <w:proofErr w:type="spellStart"/>
      <w:r w:rsidRPr="00EE702F">
        <w:rPr>
          <w:rFonts w:ascii="宋体" w:eastAsia="宋体" w:hAnsi="宋体" w:cs="宋体" w:hint="eastAsia"/>
          <w:color w:val="555555"/>
          <w:kern w:val="0"/>
          <w:szCs w:val="21"/>
        </w:rPr>
        <w:t>Fibre</w:t>
      </w:r>
      <w:proofErr w:type="spellEnd"/>
      <w:r w:rsidRPr="00EE702F">
        <w:rPr>
          <w:rFonts w:ascii="宋体" w:eastAsia="宋体" w:hAnsi="宋体" w:cs="宋体" w:hint="eastAsia"/>
          <w:color w:val="555555"/>
          <w:kern w:val="0"/>
          <w:szCs w:val="21"/>
        </w:rPr>
        <w:t xml:space="preserve"> Channel）技术，通过光纤通道交换机连接存储阵列和服务器主机，建立专用于数据存储的区域网络。SAN经过十多年历史的发展，已经相当成熟，成为业界的事实标准（但各个厂商的光纤交换技术不完全相同，其服务器和SAN存储有兼容性的要求）。SAN存储采用的带宽从100MB/s、200MB/s，发展到目前的1Gbps、2Gbps。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网络接入存储（Network-Attached Storage，简称NAS）采用网络（TCP/IP、ATM、FDDI）技术，通过网络交换机连接存储系统和服务器主机，建立专用于数据存储的存储私网。随着IP网络技术的发展，网络接入存储（NAS）技术发生质的飞跃。早期80年代末到90年代初的10Mbps带宽，网络接入存储作为文件服务器存储，性能受带宽影响；后来快速以太网（100Mbps）、VLAN虚网、Trunk(Ethernet Channel) 以太网通道的出现，网络接入存储的读写性能得到改善；1998年千兆以太网（1000Mbps）的出现和投入商用，为网络接入存储</w:t>
      </w:r>
      <w:r w:rsidRPr="00EE702F">
        <w:rPr>
          <w:rFonts w:ascii="宋体" w:eastAsia="宋体" w:hAnsi="宋体" w:cs="宋体" w:hint="eastAsia"/>
          <w:color w:val="555555"/>
          <w:kern w:val="0"/>
          <w:szCs w:val="21"/>
        </w:rPr>
        <w:lastRenderedPageBreak/>
        <w:t xml:space="preserve">（NAS）带来质的变化和市场广泛认可。由于网络接入存储采用TCP/IP网络进行数据交换，TCP/IP是IT业界的标准协议，不同厂商的产品（服务器、交换机、NAS存储）只要满足协议标准就能够实现互连互通，无兼容性的要求；并且2002年万兆以太网（10000Mbps）的出现和投入商用，存储网络带宽将大大提高NAS存储的性能。NAS需求旺盛已经成为事实。首先NAS几乎继承了磁盘列阵的所有优点，可以将设备通过标准的网络拓扑结构连接，摆脱了服务器和异构化构架的桎梏；其次，在企业数据量飞速膨胀中，SAN、大型磁带库、磁盘柜等产品虽然都是很好的存储解决方案，但他们那高贵的身份和复杂的操作是资金和技术实力有限的中小企业无论如何也不能接受的。NAS正是满足这种需求的产品，在解决足够的存储和扩展空间的同时，还提供极高的性价比。因此，无论是从适用性还是TCO的角度来说，NAS自然成为多数企业，尤其是大中小企业的最佳选择。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w:t>
      </w:r>
      <w:r w:rsidRPr="00EE702F">
        <w:rPr>
          <w:rFonts w:ascii="宋体" w:eastAsia="宋体" w:hAnsi="宋体" w:cs="宋体" w:hint="eastAsia"/>
          <w:b/>
          <w:bCs/>
          <w:color w:val="555555"/>
          <w:kern w:val="0"/>
        </w:rPr>
        <w:t>NAS与SAN的分析与比较</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针对I/O是整个网络系统效率低下的瓶颈问题，专家们提出了许多种解决办法。其中抓住症结并经过实践检验为最有效的办法是：将数据从通用的应用服务器中分离出来以简化存储管理。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问题： </w:t>
      </w:r>
    </w:p>
    <w:p w:rsidR="00EE702F" w:rsidRPr="00EE702F" w:rsidRDefault="00EE702F" w:rsidP="00EE702F">
      <w:pPr>
        <w:widowControl/>
        <w:spacing w:line="480" w:lineRule="auto"/>
        <w:jc w:val="center"/>
        <w:rPr>
          <w:rFonts w:ascii="宋体" w:eastAsia="宋体" w:hAnsi="宋体" w:cs="宋体"/>
          <w:color w:val="555555"/>
          <w:kern w:val="0"/>
          <w:szCs w:val="21"/>
        </w:rPr>
      </w:pPr>
      <w:r>
        <w:rPr>
          <w:rFonts w:ascii="宋体" w:eastAsia="宋体" w:hAnsi="宋体" w:cs="宋体"/>
          <w:noProof/>
          <w:color w:val="555555"/>
          <w:kern w:val="0"/>
          <w:szCs w:val="21"/>
        </w:rPr>
        <w:lastRenderedPageBreak/>
        <w:drawing>
          <wp:inline distT="0" distB="0" distL="0" distR="0">
            <wp:extent cx="3905250" cy="2095500"/>
            <wp:effectExtent l="19050" t="0" r="0" b="0"/>
            <wp:docPr id="3" name="图片 3" descr="http://www.it.com.cn/f/server/053/21/050321_sv_zd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com.cn/f/server/053/21/050321_sv_zd_3.gif"/>
                    <pic:cNvPicPr>
                      <a:picLocks noChangeAspect="1" noChangeArrowheads="1"/>
                    </pic:cNvPicPr>
                  </pic:nvPicPr>
                  <pic:blipFill>
                    <a:blip r:embed="rId9" cstate="print"/>
                    <a:srcRect/>
                    <a:stretch>
                      <a:fillRect/>
                    </a:stretch>
                  </pic:blipFill>
                  <pic:spPr bwMode="auto">
                    <a:xfrm>
                      <a:off x="0" y="0"/>
                      <a:ext cx="3905250" cy="2095500"/>
                    </a:xfrm>
                    <a:prstGeom prst="rect">
                      <a:avLst/>
                    </a:prstGeom>
                    <a:noFill/>
                    <a:ln w="9525">
                      <a:noFill/>
                      <a:miter lim="800000"/>
                      <a:headEnd/>
                      <a:tailEnd/>
                    </a:ln>
                  </pic:spPr>
                </pic:pic>
              </a:graphicData>
            </a:graphic>
          </wp:inline>
        </w:drawing>
      </w:r>
      <w:r w:rsidRPr="00EE702F">
        <w:rPr>
          <w:rFonts w:ascii="宋体" w:eastAsia="宋体" w:hAnsi="宋体" w:cs="宋体" w:hint="eastAsia"/>
          <w:color w:val="555555"/>
          <w:kern w:val="0"/>
          <w:szCs w:val="21"/>
        </w:rPr>
        <w:br/>
        <w:t xml:space="preserve">图 1 </w:t>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t xml:space="preserve">　　由图1可知原来存在的问题：每个新的应用服务器都要有它自己的存储器。这样造成数据处理复杂，随着应用服务器的不断增加，网络系统效率会急剧下降。</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解决办法： </w:t>
      </w:r>
    </w:p>
    <w:p w:rsidR="00EE702F" w:rsidRPr="00EE702F" w:rsidRDefault="00EE702F" w:rsidP="00EE702F">
      <w:pPr>
        <w:widowControl/>
        <w:spacing w:line="480" w:lineRule="auto"/>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3790950" cy="1600200"/>
            <wp:effectExtent l="19050" t="0" r="0" b="0"/>
            <wp:docPr id="4" name="图片 4" descr="http://www.it.com.cn/f/server/053/21/050321_sv_zd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com.cn/f/server/053/21/050321_sv_zd_4.gif"/>
                    <pic:cNvPicPr>
                      <a:picLocks noChangeAspect="1" noChangeArrowheads="1"/>
                    </pic:cNvPicPr>
                  </pic:nvPicPr>
                  <pic:blipFill>
                    <a:blip r:embed="rId10" cstate="print"/>
                    <a:srcRect/>
                    <a:stretch>
                      <a:fillRect/>
                    </a:stretch>
                  </pic:blipFill>
                  <pic:spPr bwMode="auto">
                    <a:xfrm>
                      <a:off x="0" y="0"/>
                      <a:ext cx="3790950" cy="1600200"/>
                    </a:xfrm>
                    <a:prstGeom prst="rect">
                      <a:avLst/>
                    </a:prstGeom>
                    <a:noFill/>
                    <a:ln w="9525">
                      <a:noFill/>
                      <a:miter lim="800000"/>
                      <a:headEnd/>
                      <a:tailEnd/>
                    </a:ln>
                  </pic:spPr>
                </pic:pic>
              </a:graphicData>
            </a:graphic>
          </wp:inline>
        </w:drawing>
      </w:r>
      <w:r w:rsidRPr="00EE702F">
        <w:rPr>
          <w:rFonts w:ascii="宋体" w:eastAsia="宋体" w:hAnsi="宋体" w:cs="宋体" w:hint="eastAsia"/>
          <w:color w:val="555555"/>
          <w:kern w:val="0"/>
          <w:szCs w:val="21"/>
        </w:rPr>
        <w:br/>
        <w:t xml:space="preserve">图 2 </w:t>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t xml:space="preserve">　　从图2可看出：将存储器从应用服务器中分离出来，进行集中管理。这就是所说的存储网络（Storage Networks）。</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使用存储网络的好处：</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统一性：形散神不散，在逻辑上是完全一体的。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lastRenderedPageBreak/>
        <w:t xml:space="preserve">　　实现数据集中管理，因为它们才是企业真正的命脉。 </w:t>
      </w:r>
      <w:r w:rsidRPr="00EE702F">
        <w:rPr>
          <w:rFonts w:ascii="宋体" w:eastAsia="宋体" w:hAnsi="宋体" w:cs="宋体" w:hint="eastAsia"/>
          <w:color w:val="555555"/>
          <w:kern w:val="0"/>
          <w:szCs w:val="21"/>
        </w:rPr>
        <w:br/>
        <w:t xml:space="preserve">　　容易扩充，即收缩性很强。 </w:t>
      </w:r>
      <w:r w:rsidRPr="00EE702F">
        <w:rPr>
          <w:rFonts w:ascii="宋体" w:eastAsia="宋体" w:hAnsi="宋体" w:cs="宋体" w:hint="eastAsia"/>
          <w:color w:val="555555"/>
          <w:kern w:val="0"/>
          <w:szCs w:val="21"/>
        </w:rPr>
        <w:br/>
        <w:t xml:space="preserve">　　具有容错功能，整个网络无单点故障。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专家们针对这一办法又采取了两种不同的实现手段，即NAS（Network Attached Storage）网络接入存储和SAN(Storage Area Networks)存储区域网络。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NAS：用户通过TCP/IP协议访问数据，采用业界标准文件共享协议如：NFS、HTTP、CIFS实现共享。 </w:t>
      </w:r>
      <w:r w:rsidRPr="00EE702F">
        <w:rPr>
          <w:rFonts w:ascii="宋体" w:eastAsia="宋体" w:hAnsi="宋体" w:cs="宋体" w:hint="eastAsia"/>
          <w:color w:val="555555"/>
          <w:kern w:val="0"/>
          <w:szCs w:val="21"/>
        </w:rPr>
        <w:br/>
        <w:t xml:space="preserve">　　SAN：通过专用光纤通道交换机访问数据，采用SCSI、FC-AL接口。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br/>
        <w:t xml:space="preserve">　　什么是NAS和SAN的根本不同点？ </w:t>
      </w:r>
      <w:r w:rsidRPr="00EE702F">
        <w:rPr>
          <w:rFonts w:ascii="宋体" w:eastAsia="宋体" w:hAnsi="宋体" w:cs="宋体" w:hint="eastAsia"/>
          <w:color w:val="555555"/>
          <w:kern w:val="0"/>
          <w:szCs w:val="21"/>
        </w:rPr>
        <w:br/>
        <w:t xml:space="preserve">　　NAS和SAN</w:t>
      </w:r>
      <w:proofErr w:type="gramStart"/>
      <w:r w:rsidRPr="00EE702F">
        <w:rPr>
          <w:rFonts w:ascii="宋体" w:eastAsia="宋体" w:hAnsi="宋体" w:cs="宋体" w:hint="eastAsia"/>
          <w:color w:val="555555"/>
          <w:kern w:val="0"/>
          <w:szCs w:val="21"/>
        </w:rPr>
        <w:t>最</w:t>
      </w:r>
      <w:proofErr w:type="gramEnd"/>
      <w:r w:rsidRPr="00EE702F">
        <w:rPr>
          <w:rFonts w:ascii="宋体" w:eastAsia="宋体" w:hAnsi="宋体" w:cs="宋体" w:hint="eastAsia"/>
          <w:color w:val="555555"/>
          <w:kern w:val="0"/>
          <w:szCs w:val="21"/>
        </w:rPr>
        <w:t xml:space="preserve">本质的不同就是文件管理系统在哪里。如图： </w:t>
      </w:r>
    </w:p>
    <w:p w:rsidR="00EE702F" w:rsidRPr="00EE702F" w:rsidRDefault="00EE702F" w:rsidP="00EE702F">
      <w:pPr>
        <w:widowControl/>
        <w:spacing w:line="480" w:lineRule="auto"/>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4333875" cy="2124075"/>
            <wp:effectExtent l="19050" t="0" r="9525" b="0"/>
            <wp:docPr id="5" name="图片 5" descr="http://www.yesky.com/image20010518/3069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esky.com/image20010518/306940.bmp"/>
                    <pic:cNvPicPr>
                      <a:picLocks noChangeAspect="1" noChangeArrowheads="1"/>
                    </pic:cNvPicPr>
                  </pic:nvPicPr>
                  <pic:blipFill>
                    <a:blip r:embed="rId11" cstate="print"/>
                    <a:srcRect/>
                    <a:stretch>
                      <a:fillRect/>
                    </a:stretch>
                  </pic:blipFill>
                  <pic:spPr bwMode="auto">
                    <a:xfrm>
                      <a:off x="0" y="0"/>
                      <a:ext cx="4333875" cy="2124075"/>
                    </a:xfrm>
                    <a:prstGeom prst="rect">
                      <a:avLst/>
                    </a:prstGeom>
                    <a:noFill/>
                    <a:ln w="9525">
                      <a:noFill/>
                      <a:miter lim="800000"/>
                      <a:headEnd/>
                      <a:tailEnd/>
                    </a:ln>
                  </pic:spPr>
                </pic:pic>
              </a:graphicData>
            </a:graphic>
          </wp:inline>
        </w:drawing>
      </w:r>
      <w:r w:rsidRPr="00EE702F">
        <w:rPr>
          <w:rFonts w:ascii="宋体" w:eastAsia="宋体" w:hAnsi="宋体" w:cs="宋体" w:hint="eastAsia"/>
          <w:color w:val="555555"/>
          <w:kern w:val="0"/>
          <w:szCs w:val="21"/>
        </w:rPr>
        <w:br/>
        <w:t xml:space="preserve">图3 </w:t>
      </w:r>
    </w:p>
    <w:p w:rsidR="00EE702F" w:rsidRPr="00EE702F" w:rsidRDefault="00EE702F" w:rsidP="00EE702F">
      <w:pPr>
        <w:widowControl/>
        <w:spacing w:line="480" w:lineRule="auto"/>
        <w:jc w:val="left"/>
        <w:rPr>
          <w:rFonts w:ascii="宋体" w:eastAsia="宋体" w:hAnsi="宋体" w:cs="宋体"/>
          <w:color w:val="555555"/>
          <w:kern w:val="0"/>
          <w:szCs w:val="21"/>
        </w:rPr>
      </w:pPr>
      <w:r w:rsidRPr="00EE702F">
        <w:rPr>
          <w:rFonts w:ascii="宋体" w:eastAsia="宋体" w:hAnsi="宋体" w:cs="宋体" w:hint="eastAsia"/>
          <w:color w:val="555555"/>
          <w:kern w:val="0"/>
          <w:szCs w:val="21"/>
        </w:rPr>
        <w:t xml:space="preserve">　　由图3可以看出，SAN结构中，文件管理系统（FS）还是分别在每一个应用服务器上；而NAS则是每个应用服务器通过网络共享协议（如：NFS、CIFS）使用同一个文件管理系统。换句话说：NAS和SAN存储系统的区别是NAS有自己的文件系统管理。 </w:t>
      </w:r>
      <w:r w:rsidRPr="00EE702F">
        <w:rPr>
          <w:rFonts w:ascii="宋体" w:eastAsia="宋体" w:hAnsi="宋体" w:cs="宋体" w:hint="eastAsia"/>
          <w:color w:val="555555"/>
          <w:kern w:val="0"/>
          <w:szCs w:val="21"/>
        </w:rPr>
        <w:br/>
      </w:r>
      <w:r w:rsidRPr="00EE702F">
        <w:rPr>
          <w:rFonts w:ascii="宋体" w:eastAsia="宋体" w:hAnsi="宋体" w:cs="宋体" w:hint="eastAsia"/>
          <w:color w:val="555555"/>
          <w:kern w:val="0"/>
          <w:szCs w:val="21"/>
        </w:rPr>
        <w:lastRenderedPageBreak/>
        <w:br/>
        <w:t xml:space="preserve">　　NAS是将目光集中在应用、用户和文件以及它们共享的数据上。SAN是将目光集中在磁盘、磁带以及联接它们的可靠的基础结构。将来从桌面系统到数据集中管理到存储设备的全面解决方案将是NAS加SAN。</w:t>
      </w:r>
    </w:p>
    <w:p w:rsidR="00567CD3" w:rsidRPr="00EE702F" w:rsidRDefault="001A1919"/>
    <w:sectPr w:rsidR="00567CD3" w:rsidRPr="00EE702F" w:rsidSect="00845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919" w:rsidRDefault="001A1919" w:rsidP="00EE702F">
      <w:r>
        <w:separator/>
      </w:r>
    </w:p>
  </w:endnote>
  <w:endnote w:type="continuationSeparator" w:id="0">
    <w:p w:rsidR="001A1919" w:rsidRDefault="001A1919" w:rsidP="00EE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919" w:rsidRDefault="001A1919" w:rsidP="00EE702F">
      <w:r>
        <w:separator/>
      </w:r>
    </w:p>
  </w:footnote>
  <w:footnote w:type="continuationSeparator" w:id="0">
    <w:p w:rsidR="001A1919" w:rsidRDefault="001A1919" w:rsidP="00EE70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2F"/>
    <w:rsid w:val="001A1919"/>
    <w:rsid w:val="002F4BE1"/>
    <w:rsid w:val="005E791F"/>
    <w:rsid w:val="0076689C"/>
    <w:rsid w:val="008252D6"/>
    <w:rsid w:val="0084582B"/>
    <w:rsid w:val="00EE7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702F"/>
    <w:rPr>
      <w:sz w:val="18"/>
      <w:szCs w:val="18"/>
    </w:rPr>
  </w:style>
  <w:style w:type="paragraph" w:styleId="a4">
    <w:name w:val="footer"/>
    <w:basedOn w:val="a"/>
    <w:link w:val="Char0"/>
    <w:uiPriority w:val="99"/>
    <w:semiHidden/>
    <w:unhideWhenUsed/>
    <w:rsid w:val="00EE70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02F"/>
    <w:rPr>
      <w:sz w:val="18"/>
      <w:szCs w:val="18"/>
    </w:rPr>
  </w:style>
  <w:style w:type="character" w:customStyle="1" w:styleId="arttime1">
    <w:name w:val="arttime1"/>
    <w:basedOn w:val="a0"/>
    <w:rsid w:val="00EE702F"/>
  </w:style>
  <w:style w:type="character" w:styleId="a5">
    <w:name w:val="Strong"/>
    <w:basedOn w:val="a0"/>
    <w:uiPriority w:val="22"/>
    <w:qFormat/>
    <w:rsid w:val="00EE702F"/>
    <w:rPr>
      <w:b/>
      <w:bCs/>
    </w:rPr>
  </w:style>
  <w:style w:type="paragraph" w:styleId="a6">
    <w:name w:val="Balloon Text"/>
    <w:basedOn w:val="a"/>
    <w:link w:val="Char1"/>
    <w:uiPriority w:val="99"/>
    <w:semiHidden/>
    <w:unhideWhenUsed/>
    <w:rsid w:val="00EE702F"/>
    <w:rPr>
      <w:sz w:val="18"/>
      <w:szCs w:val="18"/>
    </w:rPr>
  </w:style>
  <w:style w:type="character" w:customStyle="1" w:styleId="Char1">
    <w:name w:val="批注框文本 Char"/>
    <w:basedOn w:val="a0"/>
    <w:link w:val="a6"/>
    <w:uiPriority w:val="99"/>
    <w:semiHidden/>
    <w:rsid w:val="00EE7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702F"/>
    <w:rPr>
      <w:sz w:val="18"/>
      <w:szCs w:val="18"/>
    </w:rPr>
  </w:style>
  <w:style w:type="paragraph" w:styleId="a4">
    <w:name w:val="footer"/>
    <w:basedOn w:val="a"/>
    <w:link w:val="Char0"/>
    <w:uiPriority w:val="99"/>
    <w:semiHidden/>
    <w:unhideWhenUsed/>
    <w:rsid w:val="00EE70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02F"/>
    <w:rPr>
      <w:sz w:val="18"/>
      <w:szCs w:val="18"/>
    </w:rPr>
  </w:style>
  <w:style w:type="character" w:customStyle="1" w:styleId="arttime1">
    <w:name w:val="arttime1"/>
    <w:basedOn w:val="a0"/>
    <w:rsid w:val="00EE702F"/>
  </w:style>
  <w:style w:type="character" w:styleId="a5">
    <w:name w:val="Strong"/>
    <w:basedOn w:val="a0"/>
    <w:uiPriority w:val="22"/>
    <w:qFormat/>
    <w:rsid w:val="00EE702F"/>
    <w:rPr>
      <w:b/>
      <w:bCs/>
    </w:rPr>
  </w:style>
  <w:style w:type="paragraph" w:styleId="a6">
    <w:name w:val="Balloon Text"/>
    <w:basedOn w:val="a"/>
    <w:link w:val="Char1"/>
    <w:uiPriority w:val="99"/>
    <w:semiHidden/>
    <w:unhideWhenUsed/>
    <w:rsid w:val="00EE702F"/>
    <w:rPr>
      <w:sz w:val="18"/>
      <w:szCs w:val="18"/>
    </w:rPr>
  </w:style>
  <w:style w:type="character" w:customStyle="1" w:styleId="Char1">
    <w:name w:val="批注框文本 Char"/>
    <w:basedOn w:val="a0"/>
    <w:link w:val="a6"/>
    <w:uiPriority w:val="99"/>
    <w:semiHidden/>
    <w:rsid w:val="00EE7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625167">
      <w:bodyDiv w:val="1"/>
      <w:marLeft w:val="0"/>
      <w:marRight w:val="0"/>
      <w:marTop w:val="0"/>
      <w:marBottom w:val="0"/>
      <w:divBdr>
        <w:top w:val="none" w:sz="0" w:space="0" w:color="auto"/>
        <w:left w:val="none" w:sz="0" w:space="0" w:color="auto"/>
        <w:bottom w:val="none" w:sz="0" w:space="0" w:color="auto"/>
        <w:right w:val="none" w:sz="0" w:space="0" w:color="auto"/>
      </w:divBdr>
      <w:divsChild>
        <w:div w:id="531068412">
          <w:marLeft w:val="0"/>
          <w:marRight w:val="0"/>
          <w:marTop w:val="0"/>
          <w:marBottom w:val="0"/>
          <w:divBdr>
            <w:top w:val="none" w:sz="0" w:space="0" w:color="auto"/>
            <w:left w:val="none" w:sz="0" w:space="0" w:color="auto"/>
            <w:bottom w:val="none" w:sz="0" w:space="0" w:color="auto"/>
            <w:right w:val="none" w:sz="0" w:space="0" w:color="auto"/>
          </w:divBdr>
          <w:divsChild>
            <w:div w:id="81992353">
              <w:marLeft w:val="0"/>
              <w:marRight w:val="0"/>
              <w:marTop w:val="0"/>
              <w:marBottom w:val="0"/>
              <w:divBdr>
                <w:top w:val="none" w:sz="0" w:space="0" w:color="auto"/>
                <w:left w:val="none" w:sz="0" w:space="0" w:color="auto"/>
                <w:bottom w:val="none" w:sz="0" w:space="0" w:color="auto"/>
                <w:right w:val="none" w:sz="0" w:space="0" w:color="auto"/>
              </w:divBdr>
              <w:divsChild>
                <w:div w:id="1847556144">
                  <w:marLeft w:val="0"/>
                  <w:marRight w:val="0"/>
                  <w:marTop w:val="0"/>
                  <w:marBottom w:val="0"/>
                  <w:divBdr>
                    <w:top w:val="none" w:sz="0" w:space="0" w:color="auto"/>
                    <w:left w:val="none" w:sz="0" w:space="0" w:color="auto"/>
                    <w:bottom w:val="none" w:sz="0" w:space="0" w:color="auto"/>
                    <w:right w:val="none" w:sz="0" w:space="0" w:color="auto"/>
                  </w:divBdr>
                  <w:divsChild>
                    <w:div w:id="248513362">
                      <w:marLeft w:val="0"/>
                      <w:marRight w:val="0"/>
                      <w:marTop w:val="0"/>
                      <w:marBottom w:val="0"/>
                      <w:divBdr>
                        <w:top w:val="none" w:sz="0" w:space="0" w:color="auto"/>
                        <w:left w:val="none" w:sz="0" w:space="0" w:color="auto"/>
                        <w:bottom w:val="none" w:sz="0" w:space="0" w:color="auto"/>
                        <w:right w:val="none" w:sz="0" w:space="0" w:color="auto"/>
                      </w:divBdr>
                      <w:divsChild>
                        <w:div w:id="1515457020">
                          <w:marLeft w:val="0"/>
                          <w:marRight w:val="0"/>
                          <w:marTop w:val="75"/>
                          <w:marBottom w:val="0"/>
                          <w:divBdr>
                            <w:top w:val="single" w:sz="12" w:space="0" w:color="EFEFEF"/>
                            <w:left w:val="none" w:sz="0" w:space="0" w:color="auto"/>
                            <w:bottom w:val="none" w:sz="0" w:space="0" w:color="auto"/>
                            <w:right w:val="none" w:sz="0" w:space="0" w:color="auto"/>
                          </w:divBdr>
                          <w:divsChild>
                            <w:div w:id="1223522293">
                              <w:marLeft w:val="180"/>
                              <w:marRight w:val="180"/>
                              <w:marTop w:val="75"/>
                              <w:marBottom w:val="0"/>
                              <w:divBdr>
                                <w:top w:val="none" w:sz="0" w:space="0" w:color="auto"/>
                                <w:left w:val="none" w:sz="0" w:space="0" w:color="auto"/>
                                <w:bottom w:val="dashed" w:sz="6" w:space="0" w:color="CCCCCC"/>
                                <w:right w:val="none" w:sz="0" w:space="0" w:color="auto"/>
                              </w:divBdr>
                              <w:divsChild>
                                <w:div w:id="1661155904">
                                  <w:marLeft w:val="0"/>
                                  <w:marRight w:val="0"/>
                                  <w:marTop w:val="0"/>
                                  <w:marBottom w:val="0"/>
                                  <w:divBdr>
                                    <w:top w:val="none" w:sz="0" w:space="0" w:color="auto"/>
                                    <w:left w:val="none" w:sz="0" w:space="0" w:color="auto"/>
                                    <w:bottom w:val="none" w:sz="0" w:space="0" w:color="auto"/>
                                    <w:right w:val="none" w:sz="0" w:space="0" w:color="auto"/>
                                  </w:divBdr>
                                </w:div>
                              </w:divsChild>
                            </w:div>
                            <w:div w:id="195508298">
                              <w:marLeft w:val="180"/>
                              <w:marRight w:val="0"/>
                              <w:marTop w:val="0"/>
                              <w:marBottom w:val="0"/>
                              <w:divBdr>
                                <w:top w:val="none" w:sz="0" w:space="0" w:color="auto"/>
                                <w:left w:val="none" w:sz="0" w:space="0" w:color="auto"/>
                                <w:bottom w:val="none" w:sz="0" w:space="0" w:color="auto"/>
                                <w:right w:val="none" w:sz="0" w:space="0" w:color="auto"/>
                              </w:divBdr>
                            </w:div>
                            <w:div w:id="128522401">
                              <w:marLeft w:val="225"/>
                              <w:marRight w:val="225"/>
                              <w:marTop w:val="300"/>
                              <w:marBottom w:val="300"/>
                              <w:divBdr>
                                <w:top w:val="none" w:sz="0" w:space="0" w:color="auto"/>
                                <w:left w:val="none" w:sz="0" w:space="0" w:color="auto"/>
                                <w:bottom w:val="dashed" w:sz="6" w:space="0" w:color="D9D9D9"/>
                                <w:right w:val="none" w:sz="0" w:space="0" w:color="auto"/>
                              </w:divBdr>
                              <w:divsChild>
                                <w:div w:id="205070982">
                                  <w:marLeft w:val="0"/>
                                  <w:marRight w:val="0"/>
                                  <w:marTop w:val="0"/>
                                  <w:marBottom w:val="0"/>
                                  <w:divBdr>
                                    <w:top w:val="none" w:sz="0" w:space="0" w:color="auto"/>
                                    <w:left w:val="none" w:sz="0" w:space="0" w:color="auto"/>
                                    <w:bottom w:val="none" w:sz="0" w:space="0" w:color="auto"/>
                                    <w:right w:val="none" w:sz="0" w:space="0" w:color="auto"/>
                                  </w:divBdr>
                                </w:div>
                                <w:div w:id="1879783621">
                                  <w:marLeft w:val="0"/>
                                  <w:marRight w:val="0"/>
                                  <w:marTop w:val="0"/>
                                  <w:marBottom w:val="0"/>
                                  <w:divBdr>
                                    <w:top w:val="none" w:sz="0" w:space="0" w:color="auto"/>
                                    <w:left w:val="none" w:sz="0" w:space="0" w:color="auto"/>
                                    <w:bottom w:val="none" w:sz="0" w:space="0" w:color="auto"/>
                                    <w:right w:val="none" w:sz="0" w:space="0" w:color="auto"/>
                                  </w:divBdr>
                                </w:div>
                                <w:div w:id="1963222634">
                                  <w:marLeft w:val="0"/>
                                  <w:marRight w:val="0"/>
                                  <w:marTop w:val="0"/>
                                  <w:marBottom w:val="0"/>
                                  <w:divBdr>
                                    <w:top w:val="none" w:sz="0" w:space="0" w:color="auto"/>
                                    <w:left w:val="none" w:sz="0" w:space="0" w:color="auto"/>
                                    <w:bottom w:val="none" w:sz="0" w:space="0" w:color="auto"/>
                                    <w:right w:val="none" w:sz="0" w:space="0" w:color="auto"/>
                                  </w:divBdr>
                                </w:div>
                                <w:div w:id="6958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Eric.W.Chen (nelab.xa01.Newegg)</cp:lastModifiedBy>
  <cp:revision>2</cp:revision>
  <dcterms:created xsi:type="dcterms:W3CDTF">2012-12-14T06:35:00Z</dcterms:created>
  <dcterms:modified xsi:type="dcterms:W3CDTF">2012-12-14T06:35:00Z</dcterms:modified>
</cp:coreProperties>
</file>