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FC" w:rsidRDefault="00CE33BD">
      <w:pPr>
        <w:rPr>
          <w:rFonts w:hint="eastAsia"/>
        </w:rPr>
      </w:pPr>
      <w:r>
        <w:rPr>
          <w:rFonts w:hint="eastAsia"/>
        </w:rPr>
        <w:t xml:space="preserve">                         </w:t>
      </w:r>
      <w:r>
        <w:rPr>
          <w:rFonts w:hint="eastAsia"/>
        </w:rPr>
        <w:t>云计算</w:t>
      </w:r>
    </w:p>
    <w:p w:rsidR="00CE33BD" w:rsidRDefault="00CE33BD">
      <w:pPr>
        <w:rPr>
          <w:rFonts w:hint="eastAsia"/>
        </w:rPr>
      </w:pPr>
    </w:p>
    <w:tbl>
      <w:tblPr>
        <w:tblpPr w:leftFromText="45" w:rightFromText="45" w:vertAnchor="text" w:tblpXSpec="right" w:tblpYSpec="center"/>
        <w:tblW w:w="0" w:type="auto"/>
        <w:tblCellMar>
          <w:top w:w="15" w:type="dxa"/>
          <w:left w:w="15" w:type="dxa"/>
          <w:bottom w:w="15" w:type="dxa"/>
          <w:right w:w="15" w:type="dxa"/>
        </w:tblCellMar>
        <w:tblLook w:val="04A0" w:firstRow="1" w:lastRow="0" w:firstColumn="1" w:lastColumn="0" w:noHBand="0" w:noVBand="1"/>
      </w:tblPr>
      <w:tblGrid>
        <w:gridCol w:w="36"/>
        <w:gridCol w:w="36"/>
        <w:gridCol w:w="36"/>
      </w:tblGrid>
      <w:tr w:rsidR="0039199E" w:rsidRPr="0039199E" w:rsidTr="0039199E">
        <w:tc>
          <w:tcPr>
            <w:tcW w:w="0" w:type="auto"/>
            <w:hideMark/>
          </w:tcPr>
          <w:p w:rsidR="0039199E" w:rsidRPr="0039199E" w:rsidRDefault="0039199E" w:rsidP="0039199E">
            <w:pPr>
              <w:widowControl/>
              <w:jc w:val="left"/>
              <w:rPr>
                <w:rFonts w:ascii="宋体" w:hAnsi="宋体" w:cs="宋体"/>
                <w:kern w:val="0"/>
                <w:sz w:val="24"/>
              </w:rPr>
            </w:pPr>
          </w:p>
        </w:tc>
        <w:tc>
          <w:tcPr>
            <w:tcW w:w="0" w:type="auto"/>
            <w:hideMark/>
          </w:tcPr>
          <w:p w:rsidR="0039199E" w:rsidRPr="0039199E" w:rsidRDefault="0039199E" w:rsidP="0039199E">
            <w:pPr>
              <w:widowControl/>
              <w:jc w:val="left"/>
              <w:rPr>
                <w:rFonts w:ascii="宋体" w:hAnsi="宋体" w:cs="宋体"/>
                <w:kern w:val="0"/>
                <w:sz w:val="24"/>
              </w:rPr>
            </w:pPr>
          </w:p>
        </w:tc>
        <w:tc>
          <w:tcPr>
            <w:tcW w:w="0" w:type="auto"/>
            <w:hideMark/>
          </w:tcPr>
          <w:p w:rsidR="0039199E" w:rsidRPr="0039199E" w:rsidRDefault="0039199E" w:rsidP="0039199E">
            <w:pPr>
              <w:widowControl/>
              <w:jc w:val="left"/>
              <w:rPr>
                <w:rFonts w:ascii="宋体" w:hAnsi="宋体" w:cs="宋体"/>
                <w:kern w:val="0"/>
                <w:sz w:val="24"/>
              </w:rPr>
            </w:pPr>
          </w:p>
        </w:tc>
      </w:tr>
    </w:tbl>
    <w:p w:rsidR="0039199E" w:rsidRPr="0039199E" w:rsidRDefault="0039199E" w:rsidP="0039199E">
      <w:pPr>
        <w:widowControl/>
        <w:spacing w:before="195" w:after="195" w:line="432" w:lineRule="atLeast"/>
        <w:jc w:val="left"/>
        <w:rPr>
          <w:rFonts w:ascii="Arial" w:hAnsi="Arial" w:cs="Arial"/>
          <w:color w:val="000000"/>
          <w:kern w:val="0"/>
          <w:sz w:val="24"/>
        </w:rPr>
      </w:pPr>
      <w:r>
        <w:rPr>
          <w:rFonts w:ascii="Simsun" w:hAnsi="Simsun" w:cs="宋体"/>
          <w:noProof/>
          <w:color w:val="000000"/>
          <w:kern w:val="0"/>
          <w:sz w:val="18"/>
          <w:szCs w:val="18"/>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3390900" cy="4762500"/>
            <wp:effectExtent l="0" t="0" r="0" b="0"/>
            <wp:wrapSquare wrapText="bothSides"/>
            <wp:docPr id="6" name="图片 6" descr="http://www.mcplive.cn/images/201102/20110224150138_422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plive.cn/images/201102/20110224150138_4221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0900" cy="476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9199E">
        <w:rPr>
          <w:rFonts w:ascii="Arial" w:hAnsi="Arial" w:cs="Arial"/>
          <w:color w:val="000000"/>
          <w:kern w:val="0"/>
          <w:sz w:val="24"/>
        </w:rPr>
        <w:t>云计算是网格计算</w:t>
      </w:r>
      <w:r w:rsidRPr="0039199E">
        <w:rPr>
          <w:rFonts w:ascii="Arial" w:hAnsi="Arial" w:cs="Arial"/>
          <w:color w:val="000000"/>
          <w:kern w:val="0"/>
          <w:sz w:val="24"/>
        </w:rPr>
        <w:t>(Grid Computing)</w:t>
      </w:r>
      <w:r w:rsidRPr="0039199E">
        <w:rPr>
          <w:rFonts w:ascii="Arial" w:hAnsi="Arial" w:cs="Arial"/>
          <w:color w:val="000000"/>
          <w:kern w:val="0"/>
          <w:sz w:val="24"/>
        </w:rPr>
        <w:t>、分布式计算</w:t>
      </w:r>
      <w:r w:rsidRPr="0039199E">
        <w:rPr>
          <w:rFonts w:ascii="Arial" w:hAnsi="Arial" w:cs="Arial"/>
          <w:color w:val="000000"/>
          <w:kern w:val="0"/>
          <w:sz w:val="24"/>
        </w:rPr>
        <w:t>(Distributed Computing)</w:t>
      </w:r>
      <w:r w:rsidRPr="0039199E">
        <w:rPr>
          <w:rFonts w:ascii="Arial" w:hAnsi="Arial" w:cs="Arial"/>
          <w:color w:val="000000"/>
          <w:kern w:val="0"/>
          <w:sz w:val="24"/>
        </w:rPr>
        <w:t>、并行计算</w:t>
      </w:r>
      <w:r w:rsidRPr="0039199E">
        <w:rPr>
          <w:rFonts w:ascii="Arial" w:hAnsi="Arial" w:cs="Arial"/>
          <w:color w:val="000000"/>
          <w:kern w:val="0"/>
          <w:sz w:val="24"/>
        </w:rPr>
        <w:t>(Parallel Computing)</w:t>
      </w:r>
      <w:r w:rsidRPr="0039199E">
        <w:rPr>
          <w:rFonts w:ascii="Arial" w:hAnsi="Arial" w:cs="Arial"/>
          <w:color w:val="000000"/>
          <w:kern w:val="0"/>
          <w:sz w:val="24"/>
        </w:rPr>
        <w:t>、效用计算</w:t>
      </w:r>
      <w:r w:rsidRPr="0039199E">
        <w:rPr>
          <w:rFonts w:ascii="Arial" w:hAnsi="Arial" w:cs="Arial"/>
          <w:color w:val="000000"/>
          <w:kern w:val="0"/>
          <w:sz w:val="24"/>
        </w:rPr>
        <w:t>(Utility Computing)</w:t>
      </w:r>
      <w:r w:rsidRPr="0039199E">
        <w:rPr>
          <w:rFonts w:ascii="Arial" w:hAnsi="Arial" w:cs="Arial"/>
          <w:color w:val="000000"/>
          <w:kern w:val="0"/>
          <w:sz w:val="24"/>
        </w:rPr>
        <w:t>、网络存储</w:t>
      </w:r>
      <w:r w:rsidRPr="0039199E">
        <w:rPr>
          <w:rFonts w:ascii="Arial" w:hAnsi="Arial" w:cs="Arial"/>
          <w:color w:val="000000"/>
          <w:kern w:val="0"/>
          <w:sz w:val="24"/>
        </w:rPr>
        <w:t>(Network Storage Technologies)</w:t>
      </w:r>
      <w:r w:rsidRPr="0039199E">
        <w:rPr>
          <w:rFonts w:ascii="Arial" w:hAnsi="Arial" w:cs="Arial"/>
          <w:color w:val="000000"/>
          <w:kern w:val="0"/>
          <w:sz w:val="24"/>
        </w:rPr>
        <w:t>、虚拟化</w:t>
      </w:r>
      <w:r w:rsidRPr="0039199E">
        <w:rPr>
          <w:rFonts w:ascii="Arial" w:hAnsi="Arial" w:cs="Arial"/>
          <w:color w:val="000000"/>
          <w:kern w:val="0"/>
          <w:sz w:val="24"/>
        </w:rPr>
        <w:t>(Virtualization)</w:t>
      </w:r>
      <w:r w:rsidRPr="0039199E">
        <w:rPr>
          <w:rFonts w:ascii="Arial" w:hAnsi="Arial" w:cs="Arial"/>
          <w:color w:val="000000"/>
          <w:kern w:val="0"/>
          <w:sz w:val="24"/>
        </w:rPr>
        <w:t>、负载均衡</w:t>
      </w:r>
      <w:r w:rsidRPr="0039199E">
        <w:rPr>
          <w:rFonts w:ascii="Arial" w:hAnsi="Arial" w:cs="Arial"/>
          <w:color w:val="000000"/>
          <w:kern w:val="0"/>
          <w:sz w:val="24"/>
        </w:rPr>
        <w:t>(Load Balance)</w:t>
      </w:r>
      <w:r w:rsidRPr="0039199E">
        <w:rPr>
          <w:rFonts w:ascii="Arial" w:hAnsi="Arial" w:cs="Arial"/>
          <w:color w:val="000000"/>
          <w:kern w:val="0"/>
          <w:sz w:val="24"/>
        </w:rPr>
        <w:t>等计算机技术和网络技术相融合的产物。云计算不是一种技术，更像是一种商业模式。云计算至今没有一个统一的定义，各个云计算厂商、标准化组织、个人对云计算的定义不同，因此有人说</w:t>
      </w:r>
      <w:r w:rsidRPr="0039199E">
        <w:rPr>
          <w:rFonts w:ascii="Arial" w:hAnsi="Arial" w:cs="Arial"/>
          <w:color w:val="000000"/>
          <w:kern w:val="0"/>
          <w:sz w:val="24"/>
        </w:rPr>
        <w:t>“</w:t>
      </w:r>
      <w:r w:rsidRPr="0039199E">
        <w:rPr>
          <w:rFonts w:ascii="Arial" w:hAnsi="Arial" w:cs="Arial"/>
          <w:color w:val="000000"/>
          <w:kern w:val="0"/>
          <w:sz w:val="24"/>
        </w:rPr>
        <w:t>对于云计算，每个人都有自己的认识</w:t>
      </w:r>
      <w:r w:rsidRPr="0039199E">
        <w:rPr>
          <w:rFonts w:ascii="Arial" w:hAnsi="Arial" w:cs="Arial"/>
          <w:color w:val="000000"/>
          <w:kern w:val="0"/>
          <w:sz w:val="24"/>
        </w:rPr>
        <w:t>”</w:t>
      </w:r>
      <w:r w:rsidRPr="0039199E">
        <w:rPr>
          <w:rFonts w:ascii="Arial" w:hAnsi="Arial" w:cs="Arial"/>
          <w:color w:val="000000"/>
          <w:kern w:val="0"/>
          <w:sz w:val="24"/>
        </w:rPr>
        <w:t>。虽然云计算没有统一的定义，但是云计算的分类还是比较标准的，根据服务模式可以把云计算分成：软件即服务</w:t>
      </w:r>
      <w:r w:rsidRPr="0039199E">
        <w:rPr>
          <w:rFonts w:ascii="Arial" w:hAnsi="Arial" w:cs="Arial"/>
          <w:color w:val="000000"/>
          <w:kern w:val="0"/>
          <w:sz w:val="24"/>
        </w:rPr>
        <w:t>(Software as a Service</w:t>
      </w:r>
      <w:r w:rsidRPr="0039199E">
        <w:rPr>
          <w:rFonts w:ascii="Arial" w:hAnsi="Arial" w:cs="Arial"/>
          <w:color w:val="000000"/>
          <w:kern w:val="0"/>
          <w:sz w:val="24"/>
        </w:rPr>
        <w:t>，</w:t>
      </w:r>
      <w:proofErr w:type="spellStart"/>
      <w:r w:rsidRPr="0039199E">
        <w:rPr>
          <w:rFonts w:ascii="Arial" w:hAnsi="Arial" w:cs="Arial"/>
          <w:color w:val="000000"/>
          <w:kern w:val="0"/>
          <w:sz w:val="24"/>
        </w:rPr>
        <w:t>SaaS</w:t>
      </w:r>
      <w:proofErr w:type="spellEnd"/>
      <w:r w:rsidRPr="0039199E">
        <w:rPr>
          <w:rFonts w:ascii="Arial" w:hAnsi="Arial" w:cs="Arial"/>
          <w:color w:val="000000"/>
          <w:kern w:val="0"/>
          <w:sz w:val="24"/>
        </w:rPr>
        <w:t>)</w:t>
      </w:r>
      <w:r w:rsidRPr="0039199E">
        <w:rPr>
          <w:rFonts w:ascii="Arial" w:hAnsi="Arial" w:cs="Arial"/>
          <w:color w:val="000000"/>
          <w:kern w:val="0"/>
          <w:sz w:val="24"/>
        </w:rPr>
        <w:t>、平台即服务</w:t>
      </w:r>
      <w:r w:rsidRPr="0039199E">
        <w:rPr>
          <w:rFonts w:ascii="Arial" w:hAnsi="Arial" w:cs="Arial"/>
          <w:color w:val="000000"/>
          <w:kern w:val="0"/>
          <w:sz w:val="24"/>
        </w:rPr>
        <w:t>(Platform as a Service</w:t>
      </w:r>
      <w:r w:rsidRPr="0039199E">
        <w:rPr>
          <w:rFonts w:ascii="Arial" w:hAnsi="Arial" w:cs="Arial"/>
          <w:color w:val="000000"/>
          <w:kern w:val="0"/>
          <w:sz w:val="24"/>
        </w:rPr>
        <w:t>，</w:t>
      </w:r>
      <w:proofErr w:type="spellStart"/>
      <w:r w:rsidRPr="0039199E">
        <w:rPr>
          <w:rFonts w:ascii="Arial" w:hAnsi="Arial" w:cs="Arial"/>
          <w:color w:val="000000"/>
          <w:kern w:val="0"/>
          <w:sz w:val="24"/>
        </w:rPr>
        <w:t>PaaS</w:t>
      </w:r>
      <w:proofErr w:type="spellEnd"/>
      <w:r w:rsidRPr="0039199E">
        <w:rPr>
          <w:rFonts w:ascii="Arial" w:hAnsi="Arial" w:cs="Arial"/>
          <w:color w:val="000000"/>
          <w:kern w:val="0"/>
          <w:sz w:val="24"/>
        </w:rPr>
        <w:t>)</w:t>
      </w:r>
      <w:r w:rsidRPr="0039199E">
        <w:rPr>
          <w:rFonts w:ascii="Arial" w:hAnsi="Arial" w:cs="Arial"/>
          <w:color w:val="000000"/>
          <w:kern w:val="0"/>
          <w:sz w:val="24"/>
        </w:rPr>
        <w:t>、基础设施即服务</w:t>
      </w:r>
      <w:r w:rsidRPr="0039199E">
        <w:rPr>
          <w:rFonts w:ascii="Arial" w:hAnsi="Arial" w:cs="Arial"/>
          <w:color w:val="000000"/>
          <w:kern w:val="0"/>
          <w:sz w:val="24"/>
        </w:rPr>
        <w:t>(Infrastructure as a Service</w:t>
      </w:r>
      <w:r w:rsidRPr="0039199E">
        <w:rPr>
          <w:rFonts w:ascii="Arial" w:hAnsi="Arial" w:cs="Arial"/>
          <w:color w:val="000000"/>
          <w:kern w:val="0"/>
          <w:sz w:val="24"/>
        </w:rPr>
        <w:t>，</w:t>
      </w:r>
      <w:proofErr w:type="spellStart"/>
      <w:r w:rsidRPr="0039199E">
        <w:rPr>
          <w:rFonts w:ascii="Arial" w:hAnsi="Arial" w:cs="Arial"/>
          <w:color w:val="000000"/>
          <w:kern w:val="0"/>
          <w:sz w:val="24"/>
        </w:rPr>
        <w:t>IaaS</w:t>
      </w:r>
      <w:proofErr w:type="spellEnd"/>
      <w:r w:rsidRPr="0039199E">
        <w:rPr>
          <w:rFonts w:ascii="Arial" w:hAnsi="Arial" w:cs="Arial"/>
          <w:color w:val="000000"/>
          <w:kern w:val="0"/>
          <w:sz w:val="24"/>
        </w:rPr>
        <w:t>)</w:t>
      </w:r>
      <w:r w:rsidRPr="0039199E">
        <w:rPr>
          <w:rFonts w:ascii="Arial" w:hAnsi="Arial" w:cs="Arial"/>
          <w:color w:val="000000"/>
          <w:kern w:val="0"/>
          <w:sz w:val="24"/>
        </w:rPr>
        <w:t>；根据部署方式可以把云计算分成：公有云、私有云和混合云。</w:t>
      </w:r>
    </w:p>
    <w:p w:rsidR="0039199E" w:rsidRPr="0039199E" w:rsidRDefault="0039199E" w:rsidP="0039199E">
      <w:pPr>
        <w:widowControl/>
        <w:spacing w:before="480" w:after="210" w:line="480" w:lineRule="atLeast"/>
        <w:jc w:val="left"/>
        <w:outlineLvl w:val="3"/>
        <w:rPr>
          <w:rFonts w:ascii="Arial" w:hAnsi="Arial" w:cs="Arial"/>
          <w:color w:val="AA0000"/>
          <w:kern w:val="0"/>
          <w:sz w:val="30"/>
          <w:szCs w:val="30"/>
        </w:rPr>
      </w:pPr>
      <w:r w:rsidRPr="0039199E">
        <w:rPr>
          <w:rFonts w:ascii="Arial" w:hAnsi="Arial" w:cs="Arial"/>
          <w:color w:val="AA0000"/>
          <w:kern w:val="0"/>
          <w:sz w:val="30"/>
          <w:szCs w:val="30"/>
        </w:rPr>
        <w:t>数据安全，公有云的不确定性</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公有云是指由专业服务商建立</w:t>
      </w:r>
      <w:r w:rsidRPr="0039199E">
        <w:rPr>
          <w:rFonts w:ascii="Arial" w:hAnsi="Arial" w:cs="Arial"/>
          <w:color w:val="000000"/>
          <w:kern w:val="0"/>
          <w:sz w:val="24"/>
        </w:rPr>
        <w:t>IT</w:t>
      </w:r>
      <w:r w:rsidRPr="0039199E">
        <w:rPr>
          <w:rFonts w:ascii="Arial" w:hAnsi="Arial" w:cs="Arial"/>
          <w:color w:val="000000"/>
          <w:kern w:val="0"/>
          <w:sz w:val="24"/>
        </w:rPr>
        <w:t>基础架构，直接向外部用户提供服务的云；用户通过互联网访问服务，并不拥有</w:t>
      </w:r>
      <w:r w:rsidRPr="0039199E">
        <w:rPr>
          <w:rFonts w:ascii="Arial" w:hAnsi="Arial" w:cs="Arial"/>
          <w:color w:val="000000"/>
          <w:kern w:val="0"/>
          <w:sz w:val="24"/>
        </w:rPr>
        <w:lastRenderedPageBreak/>
        <w:t>云计算资源。目前典型的公有云提供商有微软、谷歌、亚马逊，以及国内的阿里巴巴、用友等。对于使用者来说，公有云的最大优点是其所应用的程序、服务及相关数据都存放在公有云上，自己无需做相应的投资和建设。而最大的问题则是，由于数据不存储在自己的数据中心，其安全性存在一定风险。同时，公有云的可用性不受使用者控制，这方面也存在一定的不确定性。</w:t>
      </w:r>
    </w:p>
    <w:p w:rsidR="0039199E" w:rsidRPr="0039199E" w:rsidRDefault="0039199E" w:rsidP="0039199E">
      <w:pPr>
        <w:widowControl/>
        <w:spacing w:before="195" w:after="195" w:line="432" w:lineRule="atLeast"/>
        <w:jc w:val="center"/>
        <w:rPr>
          <w:rFonts w:ascii="Arial" w:hAnsi="Arial" w:cs="Arial"/>
          <w:color w:val="000000"/>
          <w:kern w:val="0"/>
          <w:sz w:val="24"/>
        </w:rPr>
      </w:pPr>
      <w:r>
        <w:rPr>
          <w:rFonts w:ascii="Arial" w:hAnsi="Arial" w:cs="Arial"/>
          <w:noProof/>
          <w:color w:val="000000"/>
          <w:kern w:val="0"/>
          <w:sz w:val="24"/>
        </w:rPr>
        <w:drawing>
          <wp:inline distT="0" distB="0" distL="0" distR="0">
            <wp:extent cx="4759960" cy="2845435"/>
            <wp:effectExtent l="0" t="0" r="2540" b="0"/>
            <wp:docPr id="5" name="图片 5" descr="http://www.mcplive.cn/images/201102/20110224150418_9687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cplive.cn/images/201102/20110224150418_96879.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2845435"/>
                    </a:xfrm>
                    <a:prstGeom prst="rect">
                      <a:avLst/>
                    </a:prstGeom>
                    <a:noFill/>
                    <a:ln>
                      <a:noFill/>
                    </a:ln>
                  </pic:spPr>
                </pic:pic>
              </a:graphicData>
            </a:graphic>
          </wp:inline>
        </w:drawing>
      </w:r>
      <w:r w:rsidRPr="0039199E">
        <w:rPr>
          <w:rFonts w:ascii="Arial" w:hAnsi="Arial" w:cs="Arial"/>
          <w:color w:val="000000"/>
          <w:kern w:val="0"/>
          <w:sz w:val="24"/>
        </w:rPr>
        <w:t> </w:t>
      </w:r>
      <w:r w:rsidRPr="0039199E">
        <w:rPr>
          <w:rFonts w:ascii="Arial" w:hAnsi="Arial" w:cs="Arial"/>
          <w:color w:val="000000"/>
          <w:kern w:val="0"/>
          <w:sz w:val="24"/>
        </w:rPr>
        <w:br/>
        <w:t>IDC</w:t>
      </w:r>
      <w:r w:rsidRPr="0039199E">
        <w:rPr>
          <w:rFonts w:ascii="Arial" w:hAnsi="Arial" w:cs="Arial"/>
          <w:color w:val="000000"/>
          <w:kern w:val="0"/>
          <w:sz w:val="24"/>
        </w:rPr>
        <w:t>针对</w:t>
      </w:r>
      <w:r w:rsidRPr="0039199E">
        <w:rPr>
          <w:rFonts w:ascii="Arial" w:hAnsi="Arial" w:cs="Arial"/>
          <w:color w:val="000000"/>
          <w:kern w:val="0"/>
          <w:sz w:val="24"/>
        </w:rPr>
        <w:t>“</w:t>
      </w:r>
      <w:r w:rsidRPr="0039199E">
        <w:rPr>
          <w:rFonts w:ascii="Arial" w:hAnsi="Arial" w:cs="Arial"/>
          <w:color w:val="000000"/>
          <w:kern w:val="0"/>
          <w:sz w:val="24"/>
        </w:rPr>
        <w:t>云</w:t>
      </w:r>
      <w:r w:rsidRPr="0039199E">
        <w:rPr>
          <w:rFonts w:ascii="Arial" w:hAnsi="Arial" w:cs="Arial"/>
          <w:color w:val="000000"/>
          <w:kern w:val="0"/>
          <w:sz w:val="24"/>
        </w:rPr>
        <w:t>”</w:t>
      </w:r>
      <w:r w:rsidRPr="0039199E">
        <w:rPr>
          <w:rFonts w:ascii="Arial" w:hAnsi="Arial" w:cs="Arial"/>
          <w:color w:val="000000"/>
          <w:kern w:val="0"/>
          <w:sz w:val="24"/>
        </w:rPr>
        <w:t>进行的调查统计</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2008</w:t>
      </w:r>
      <w:r w:rsidRPr="0039199E">
        <w:rPr>
          <w:rFonts w:ascii="Arial" w:hAnsi="Arial" w:cs="Arial"/>
          <w:color w:val="000000"/>
          <w:kern w:val="0"/>
          <w:sz w:val="24"/>
        </w:rPr>
        <w:t>年，针对云计算时代企业对</w:t>
      </w:r>
      <w:r w:rsidRPr="0039199E">
        <w:rPr>
          <w:rFonts w:ascii="Arial" w:hAnsi="Arial" w:cs="Arial"/>
          <w:color w:val="000000"/>
          <w:kern w:val="0"/>
          <w:sz w:val="24"/>
        </w:rPr>
        <w:t>“</w:t>
      </w:r>
      <w:r w:rsidRPr="0039199E">
        <w:rPr>
          <w:rFonts w:ascii="Arial" w:hAnsi="Arial" w:cs="Arial"/>
          <w:color w:val="000000"/>
          <w:kern w:val="0"/>
          <w:sz w:val="24"/>
        </w:rPr>
        <w:t>云</w:t>
      </w:r>
      <w:r w:rsidRPr="0039199E">
        <w:rPr>
          <w:rFonts w:ascii="Arial" w:hAnsi="Arial" w:cs="Arial"/>
          <w:color w:val="000000"/>
          <w:kern w:val="0"/>
          <w:sz w:val="24"/>
        </w:rPr>
        <w:t>”</w:t>
      </w:r>
      <w:r w:rsidRPr="0039199E">
        <w:rPr>
          <w:rFonts w:ascii="Arial" w:hAnsi="Arial" w:cs="Arial"/>
          <w:color w:val="000000"/>
          <w:kern w:val="0"/>
          <w:sz w:val="24"/>
        </w:rPr>
        <w:t>服务的担心，</w:t>
      </w:r>
      <w:r w:rsidRPr="0039199E">
        <w:rPr>
          <w:rFonts w:ascii="Arial" w:hAnsi="Arial" w:cs="Arial"/>
          <w:color w:val="000000"/>
          <w:kern w:val="0"/>
          <w:sz w:val="24"/>
        </w:rPr>
        <w:t>IDC</w:t>
      </w:r>
      <w:r w:rsidRPr="0039199E">
        <w:rPr>
          <w:rFonts w:ascii="Arial" w:hAnsi="Arial" w:cs="Arial"/>
          <w:color w:val="000000"/>
          <w:kern w:val="0"/>
          <w:sz w:val="24"/>
        </w:rPr>
        <w:t>曾采样了</w:t>
      </w:r>
      <w:r w:rsidRPr="0039199E">
        <w:rPr>
          <w:rFonts w:ascii="Arial" w:hAnsi="Arial" w:cs="Arial"/>
          <w:color w:val="000000"/>
          <w:kern w:val="0"/>
          <w:sz w:val="24"/>
        </w:rPr>
        <w:t>244</w:t>
      </w:r>
      <w:r w:rsidRPr="0039199E">
        <w:rPr>
          <w:rFonts w:ascii="Arial" w:hAnsi="Arial" w:cs="Arial"/>
          <w:color w:val="000000"/>
          <w:kern w:val="0"/>
          <w:sz w:val="24"/>
        </w:rPr>
        <w:t>个企业客户，并对企业客户担心的问题做了一个详细的划分和统计。其中，信息安全是企业采用</w:t>
      </w:r>
      <w:r w:rsidRPr="0039199E">
        <w:rPr>
          <w:rFonts w:ascii="Arial" w:hAnsi="Arial" w:cs="Arial"/>
          <w:color w:val="000000"/>
          <w:kern w:val="0"/>
          <w:sz w:val="24"/>
        </w:rPr>
        <w:t>“</w:t>
      </w:r>
      <w:r w:rsidRPr="0039199E">
        <w:rPr>
          <w:rFonts w:ascii="Arial" w:hAnsi="Arial" w:cs="Arial"/>
          <w:color w:val="000000"/>
          <w:kern w:val="0"/>
          <w:sz w:val="24"/>
        </w:rPr>
        <w:t>云</w:t>
      </w:r>
      <w:r w:rsidRPr="0039199E">
        <w:rPr>
          <w:rFonts w:ascii="Arial" w:hAnsi="Arial" w:cs="Arial"/>
          <w:color w:val="000000"/>
          <w:kern w:val="0"/>
          <w:sz w:val="24"/>
        </w:rPr>
        <w:t>”</w:t>
      </w:r>
      <w:r w:rsidRPr="0039199E">
        <w:rPr>
          <w:rFonts w:ascii="Arial" w:hAnsi="Arial" w:cs="Arial"/>
          <w:color w:val="000000"/>
          <w:kern w:val="0"/>
          <w:sz w:val="24"/>
        </w:rPr>
        <w:t>服务的最大顾虑。面对公有云在数据安全方面的不</w:t>
      </w:r>
      <w:r w:rsidRPr="0039199E">
        <w:rPr>
          <w:rFonts w:ascii="Arial" w:hAnsi="Arial" w:cs="Arial"/>
          <w:color w:val="000000"/>
          <w:kern w:val="0"/>
          <w:sz w:val="24"/>
        </w:rPr>
        <w:lastRenderedPageBreak/>
        <w:t>确定性，私有云开始进入企业用户的视野。</w:t>
      </w:r>
    </w:p>
    <w:p w:rsidR="0039199E" w:rsidRPr="0039199E" w:rsidRDefault="0039199E" w:rsidP="0039199E">
      <w:pPr>
        <w:widowControl/>
        <w:spacing w:before="480" w:after="210" w:line="480" w:lineRule="atLeast"/>
        <w:jc w:val="left"/>
        <w:outlineLvl w:val="3"/>
        <w:rPr>
          <w:rFonts w:ascii="Arial" w:hAnsi="Arial" w:cs="Arial"/>
          <w:color w:val="AA0000"/>
          <w:kern w:val="0"/>
          <w:sz w:val="30"/>
          <w:szCs w:val="30"/>
        </w:rPr>
      </w:pPr>
      <w:r w:rsidRPr="0039199E">
        <w:rPr>
          <w:rFonts w:ascii="Arial" w:hAnsi="Arial" w:cs="Arial"/>
          <w:color w:val="AA0000"/>
          <w:kern w:val="0"/>
          <w:sz w:val="30"/>
          <w:szCs w:val="30"/>
        </w:rPr>
        <w:t>私有云，企业自己的云</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私有云，是指企业自己搭建</w:t>
      </w:r>
      <w:r w:rsidRPr="0039199E">
        <w:rPr>
          <w:rFonts w:ascii="Arial" w:hAnsi="Arial" w:cs="Arial"/>
          <w:color w:val="000000"/>
          <w:kern w:val="0"/>
          <w:sz w:val="24"/>
        </w:rPr>
        <w:t>IT</w:t>
      </w:r>
      <w:r w:rsidRPr="0039199E">
        <w:rPr>
          <w:rFonts w:ascii="Arial" w:hAnsi="Arial" w:cs="Arial"/>
          <w:color w:val="000000"/>
          <w:kern w:val="0"/>
          <w:sz w:val="24"/>
        </w:rPr>
        <w:t>基础架构，面向内部用户或外部客户提供云计算服务；企业拥有</w:t>
      </w:r>
      <w:r w:rsidRPr="0039199E">
        <w:rPr>
          <w:rFonts w:ascii="Arial" w:hAnsi="Arial" w:cs="Arial"/>
          <w:color w:val="000000"/>
          <w:kern w:val="0"/>
          <w:sz w:val="24"/>
        </w:rPr>
        <w:t>IT</w:t>
      </w:r>
      <w:r w:rsidRPr="0039199E">
        <w:rPr>
          <w:rFonts w:ascii="Arial" w:hAnsi="Arial" w:cs="Arial"/>
          <w:color w:val="000000"/>
          <w:kern w:val="0"/>
          <w:sz w:val="24"/>
        </w:rPr>
        <w:t>基础架构的自主权，并且可以基于自己的需求改进服务，进行自主创新。私有云比较适合分支机构众多的大型企业或政府部门。随着这些大型企业数据中心的集中化，私有云将会成为他们部署</w:t>
      </w:r>
      <w:r w:rsidRPr="0039199E">
        <w:rPr>
          <w:rFonts w:ascii="Arial" w:hAnsi="Arial" w:cs="Arial"/>
          <w:color w:val="000000"/>
          <w:kern w:val="0"/>
          <w:sz w:val="24"/>
        </w:rPr>
        <w:t>IT</w:t>
      </w:r>
      <w:r w:rsidRPr="0039199E">
        <w:rPr>
          <w:rFonts w:ascii="Arial" w:hAnsi="Arial" w:cs="Arial"/>
          <w:color w:val="000000"/>
          <w:kern w:val="0"/>
          <w:sz w:val="24"/>
        </w:rPr>
        <w:t>系统的主流模式。相对于公有云，私有云部署在企业自身内部，因此其数据安全性、系统可用性都可由自己控制；其缺点是投资较大，尤其是一次性的建设投资较大。</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Gartner</w:t>
      </w:r>
      <w:r w:rsidRPr="0039199E">
        <w:rPr>
          <w:rFonts w:ascii="Arial" w:hAnsi="Arial" w:cs="Arial"/>
          <w:color w:val="000000"/>
          <w:kern w:val="0"/>
          <w:sz w:val="24"/>
        </w:rPr>
        <w:t>的分析师汤姆</w:t>
      </w:r>
      <w:r w:rsidRPr="0039199E">
        <w:rPr>
          <w:rFonts w:ascii="Arial" w:hAnsi="Arial" w:cs="Arial"/>
          <w:color w:val="000000"/>
          <w:kern w:val="0"/>
          <w:sz w:val="24"/>
        </w:rPr>
        <w:t>·</w:t>
      </w:r>
      <w:r w:rsidRPr="0039199E">
        <w:rPr>
          <w:rFonts w:ascii="Arial" w:hAnsi="Arial" w:cs="Arial"/>
          <w:color w:val="000000"/>
          <w:kern w:val="0"/>
          <w:sz w:val="24"/>
        </w:rPr>
        <w:t>比特曼在最近的博客中写道，根据他对</w:t>
      </w:r>
      <w:r w:rsidRPr="0039199E">
        <w:rPr>
          <w:rFonts w:ascii="Arial" w:hAnsi="Arial" w:cs="Arial"/>
          <w:color w:val="000000"/>
          <w:kern w:val="0"/>
          <w:sz w:val="24"/>
        </w:rPr>
        <w:t>IT</w:t>
      </w:r>
      <w:r w:rsidRPr="0039199E">
        <w:rPr>
          <w:rFonts w:ascii="Arial" w:hAnsi="Arial" w:cs="Arial"/>
          <w:color w:val="000000"/>
          <w:kern w:val="0"/>
          <w:sz w:val="24"/>
        </w:rPr>
        <w:t>经理人进行的问卷调查结果显示，安全和隐私已经成为企业用户更加关心的问题，重要程度甚至超过了</w:t>
      </w:r>
      <w:r w:rsidRPr="0039199E">
        <w:rPr>
          <w:rFonts w:ascii="Arial" w:hAnsi="Arial" w:cs="Arial"/>
          <w:color w:val="000000"/>
          <w:kern w:val="0"/>
          <w:sz w:val="24"/>
        </w:rPr>
        <w:t>3</w:t>
      </w:r>
      <w:r w:rsidRPr="0039199E">
        <w:rPr>
          <w:rFonts w:ascii="Arial" w:hAnsi="Arial" w:cs="Arial"/>
          <w:color w:val="000000"/>
          <w:kern w:val="0"/>
          <w:sz w:val="24"/>
        </w:rPr>
        <w:t>大公有云问题的总和。他还写到，在这些参与投票的</w:t>
      </w:r>
      <w:r w:rsidRPr="0039199E">
        <w:rPr>
          <w:rFonts w:ascii="Arial" w:hAnsi="Arial" w:cs="Arial"/>
          <w:color w:val="000000"/>
          <w:kern w:val="0"/>
          <w:sz w:val="24"/>
        </w:rPr>
        <w:t>IT</w:t>
      </w:r>
      <w:r w:rsidRPr="0039199E">
        <w:rPr>
          <w:rFonts w:ascii="Arial" w:hAnsi="Arial" w:cs="Arial"/>
          <w:color w:val="000000"/>
          <w:kern w:val="0"/>
          <w:sz w:val="24"/>
        </w:rPr>
        <w:t>经理人当中，有</w:t>
      </w:r>
      <w:r w:rsidRPr="0039199E">
        <w:rPr>
          <w:rFonts w:ascii="Arial" w:hAnsi="Arial" w:cs="Arial"/>
          <w:color w:val="000000"/>
          <w:kern w:val="0"/>
          <w:sz w:val="24"/>
        </w:rPr>
        <w:t>75%</w:t>
      </w:r>
      <w:r w:rsidRPr="0039199E">
        <w:rPr>
          <w:rFonts w:ascii="Arial" w:hAnsi="Arial" w:cs="Arial"/>
          <w:color w:val="000000"/>
          <w:kern w:val="0"/>
          <w:sz w:val="24"/>
        </w:rPr>
        <w:t>的人表示他们到</w:t>
      </w:r>
      <w:r w:rsidRPr="0039199E">
        <w:rPr>
          <w:rFonts w:ascii="Arial" w:hAnsi="Arial" w:cs="Arial"/>
          <w:color w:val="000000"/>
          <w:kern w:val="0"/>
          <w:sz w:val="24"/>
        </w:rPr>
        <w:t>2012</w:t>
      </w:r>
      <w:r w:rsidRPr="0039199E">
        <w:rPr>
          <w:rFonts w:ascii="Arial" w:hAnsi="Arial" w:cs="Arial"/>
          <w:color w:val="000000"/>
          <w:kern w:val="0"/>
          <w:sz w:val="24"/>
        </w:rPr>
        <w:t>年会部署私有云，有</w:t>
      </w:r>
      <w:r w:rsidRPr="0039199E">
        <w:rPr>
          <w:rFonts w:ascii="Arial" w:hAnsi="Arial" w:cs="Arial"/>
          <w:color w:val="000000"/>
          <w:kern w:val="0"/>
          <w:sz w:val="24"/>
        </w:rPr>
        <w:t>75%</w:t>
      </w:r>
      <w:r w:rsidRPr="0039199E">
        <w:rPr>
          <w:rFonts w:ascii="Arial" w:hAnsi="Arial" w:cs="Arial"/>
          <w:color w:val="000000"/>
          <w:kern w:val="0"/>
          <w:sz w:val="24"/>
        </w:rPr>
        <w:t>的人表示到</w:t>
      </w:r>
      <w:r w:rsidRPr="0039199E">
        <w:rPr>
          <w:rFonts w:ascii="Arial" w:hAnsi="Arial" w:cs="Arial"/>
          <w:color w:val="000000"/>
          <w:kern w:val="0"/>
          <w:sz w:val="24"/>
        </w:rPr>
        <w:t>2012</w:t>
      </w:r>
      <w:r w:rsidRPr="0039199E">
        <w:rPr>
          <w:rFonts w:ascii="Arial" w:hAnsi="Arial" w:cs="Arial"/>
          <w:color w:val="000000"/>
          <w:kern w:val="0"/>
          <w:sz w:val="24"/>
        </w:rPr>
        <w:t>年他们对私有云的投入会超过对公有云的投入。</w:t>
      </w:r>
      <w:r w:rsidRPr="0039199E">
        <w:rPr>
          <w:rFonts w:ascii="Arial" w:hAnsi="Arial" w:cs="Arial"/>
          <w:color w:val="000000"/>
          <w:kern w:val="0"/>
          <w:sz w:val="24"/>
        </w:rPr>
        <w:t>Forrester Research</w:t>
      </w:r>
      <w:r w:rsidRPr="0039199E">
        <w:rPr>
          <w:rFonts w:ascii="Arial" w:hAnsi="Arial" w:cs="Arial"/>
          <w:color w:val="000000"/>
          <w:kern w:val="0"/>
          <w:sz w:val="24"/>
        </w:rPr>
        <w:t>的分析师弗兰克</w:t>
      </w:r>
      <w:r w:rsidRPr="0039199E">
        <w:rPr>
          <w:rFonts w:ascii="Arial" w:hAnsi="Arial" w:cs="Arial"/>
          <w:color w:val="000000"/>
          <w:kern w:val="0"/>
          <w:sz w:val="24"/>
        </w:rPr>
        <w:t>·</w:t>
      </w:r>
      <w:r w:rsidRPr="0039199E">
        <w:rPr>
          <w:rFonts w:ascii="Arial" w:hAnsi="Arial" w:cs="Arial"/>
          <w:color w:val="000000"/>
          <w:kern w:val="0"/>
          <w:sz w:val="24"/>
        </w:rPr>
        <w:t>吉列特也同意这种说法，他认为这两年</w:t>
      </w:r>
      <w:r w:rsidRPr="0039199E">
        <w:rPr>
          <w:rFonts w:ascii="Arial" w:hAnsi="Arial" w:cs="Arial"/>
          <w:color w:val="000000"/>
          <w:kern w:val="0"/>
          <w:sz w:val="24"/>
        </w:rPr>
        <w:t>IT</w:t>
      </w:r>
      <w:r w:rsidRPr="0039199E">
        <w:rPr>
          <w:rFonts w:ascii="Arial" w:hAnsi="Arial" w:cs="Arial"/>
          <w:color w:val="000000"/>
          <w:kern w:val="0"/>
          <w:sz w:val="24"/>
        </w:rPr>
        <w:t>企业用户把更多的重点集中在</w:t>
      </w:r>
      <w:r w:rsidRPr="0039199E">
        <w:rPr>
          <w:rFonts w:ascii="Arial" w:hAnsi="Arial" w:cs="Arial"/>
          <w:color w:val="000000"/>
          <w:kern w:val="0"/>
          <w:sz w:val="24"/>
        </w:rPr>
        <w:lastRenderedPageBreak/>
        <w:t>了私有云上。他表示</w:t>
      </w:r>
      <w:r w:rsidRPr="0039199E">
        <w:rPr>
          <w:rFonts w:ascii="Arial" w:hAnsi="Arial" w:cs="Arial"/>
          <w:color w:val="000000"/>
          <w:kern w:val="0"/>
          <w:sz w:val="24"/>
        </w:rPr>
        <w:t>IT</w:t>
      </w:r>
      <w:r w:rsidRPr="0039199E">
        <w:rPr>
          <w:rFonts w:ascii="Arial" w:hAnsi="Arial" w:cs="Arial"/>
          <w:color w:val="000000"/>
          <w:kern w:val="0"/>
          <w:sz w:val="24"/>
        </w:rPr>
        <w:t>经理人</w:t>
      </w:r>
      <w:r w:rsidRPr="0039199E">
        <w:rPr>
          <w:rFonts w:ascii="Arial" w:hAnsi="Arial" w:cs="Arial"/>
          <w:color w:val="000000"/>
          <w:kern w:val="0"/>
          <w:sz w:val="24"/>
        </w:rPr>
        <w:t>“</w:t>
      </w:r>
      <w:r w:rsidRPr="0039199E">
        <w:rPr>
          <w:rFonts w:ascii="Arial" w:hAnsi="Arial" w:cs="Arial"/>
          <w:color w:val="000000"/>
          <w:kern w:val="0"/>
          <w:sz w:val="24"/>
        </w:rPr>
        <w:t>对将数据放在防火墙之外并不感兴趣</w:t>
      </w:r>
      <w:r w:rsidRPr="0039199E">
        <w:rPr>
          <w:rFonts w:ascii="Arial" w:hAnsi="Arial" w:cs="Arial"/>
          <w:color w:val="000000"/>
          <w:kern w:val="0"/>
          <w:sz w:val="24"/>
        </w:rPr>
        <w:t>”</w:t>
      </w:r>
      <w:r w:rsidRPr="0039199E">
        <w:rPr>
          <w:rFonts w:ascii="Arial" w:hAnsi="Arial" w:cs="Arial"/>
          <w:color w:val="000000"/>
          <w:kern w:val="0"/>
          <w:sz w:val="24"/>
        </w:rPr>
        <w:t>。</w:t>
      </w:r>
    </w:p>
    <w:p w:rsidR="0039199E" w:rsidRPr="0039199E" w:rsidRDefault="0039199E" w:rsidP="0039199E">
      <w:pPr>
        <w:widowControl/>
        <w:spacing w:line="432" w:lineRule="atLeast"/>
        <w:jc w:val="left"/>
        <w:outlineLvl w:val="4"/>
        <w:rPr>
          <w:rFonts w:ascii="Arial" w:hAnsi="Arial" w:cs="Arial"/>
          <w:color w:val="000000"/>
          <w:kern w:val="0"/>
          <w:sz w:val="27"/>
          <w:szCs w:val="27"/>
        </w:rPr>
      </w:pPr>
      <w:r w:rsidRPr="0039199E">
        <w:rPr>
          <w:rFonts w:ascii="Arial" w:hAnsi="Arial" w:cs="Arial"/>
          <w:color w:val="000000"/>
          <w:kern w:val="0"/>
          <w:sz w:val="27"/>
          <w:szCs w:val="27"/>
        </w:rPr>
        <w:t>私有云与公有云</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服务范围的不同，决定了私有云与共有云的主要差异：前期投入、数据安全性、服务质量和稳定性、现有</w:t>
      </w:r>
      <w:r w:rsidRPr="0039199E">
        <w:rPr>
          <w:rFonts w:ascii="Arial" w:hAnsi="Arial" w:cs="Arial"/>
          <w:color w:val="000000"/>
          <w:kern w:val="0"/>
          <w:sz w:val="24"/>
        </w:rPr>
        <w:t>IT</w:t>
      </w:r>
      <w:r w:rsidRPr="0039199E">
        <w:rPr>
          <w:rFonts w:ascii="Arial" w:hAnsi="Arial" w:cs="Arial"/>
          <w:color w:val="000000"/>
          <w:kern w:val="0"/>
          <w:sz w:val="24"/>
        </w:rPr>
        <w:t>流程管理、现有资源利用率、部署的灵活性等方面各有不同。</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b/>
          <w:bCs/>
          <w:color w:val="000000"/>
          <w:kern w:val="0"/>
          <w:sz w:val="24"/>
        </w:rPr>
        <w:t>1.</w:t>
      </w:r>
      <w:r w:rsidRPr="0039199E">
        <w:rPr>
          <w:rFonts w:ascii="Arial" w:hAnsi="Arial" w:cs="Arial"/>
          <w:b/>
          <w:bCs/>
          <w:color w:val="000000"/>
          <w:kern w:val="0"/>
          <w:sz w:val="24"/>
        </w:rPr>
        <w:t>前期投入：公有云明显少于私有云</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在前期投入上，公有云具有明显的优势。公有云的最大优点是，其所应用的程序、服务及相关数据都存放在公有云的提供者处，自己无需做前期相应的投资和建设。使用公有云可以把前期的资本投资转变为运营费用。</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b/>
          <w:bCs/>
          <w:color w:val="000000"/>
          <w:kern w:val="0"/>
          <w:sz w:val="24"/>
        </w:rPr>
        <w:t>2.</w:t>
      </w:r>
      <w:r w:rsidRPr="0039199E">
        <w:rPr>
          <w:rFonts w:ascii="Arial" w:hAnsi="Arial" w:cs="Arial"/>
          <w:b/>
          <w:bCs/>
          <w:color w:val="000000"/>
          <w:kern w:val="0"/>
          <w:sz w:val="24"/>
        </w:rPr>
        <w:t>数据安全性：私有云更安全</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公有云目前最大的问题是，由于数据不存储在企业自己的数据中心，其安全性存在一定风险。私有云是为一个客户单独使用而构建的，因而可实现对数据、安全性和服务质量的最有效控制。对于企业、尤其是大型企业而言，业务数据是其核心，是不能受到任何形式威胁的，这就决定了大型企业不会将其关键业务</w:t>
      </w:r>
      <w:r w:rsidRPr="0039199E">
        <w:rPr>
          <w:rFonts w:ascii="Arial" w:hAnsi="Arial" w:cs="Arial"/>
          <w:color w:val="000000"/>
          <w:kern w:val="0"/>
          <w:sz w:val="24"/>
        </w:rPr>
        <w:t>(Mission-Critical)</w:t>
      </w:r>
      <w:r w:rsidRPr="0039199E">
        <w:rPr>
          <w:rFonts w:ascii="Arial" w:hAnsi="Arial" w:cs="Arial"/>
          <w:color w:val="000000"/>
          <w:kern w:val="0"/>
          <w:sz w:val="24"/>
        </w:rPr>
        <w:t>的应用放到公有云上运行。私有云可部署在企业数据中心的防火墙内，也可以将它们部署在一个安全的主机托管场所。</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b/>
          <w:bCs/>
          <w:color w:val="000000"/>
          <w:kern w:val="0"/>
          <w:sz w:val="24"/>
        </w:rPr>
        <w:lastRenderedPageBreak/>
        <w:t>3.</w:t>
      </w:r>
      <w:r w:rsidRPr="0039199E">
        <w:rPr>
          <w:rFonts w:ascii="Arial" w:hAnsi="Arial" w:cs="Arial"/>
          <w:b/>
          <w:bCs/>
          <w:color w:val="000000"/>
          <w:kern w:val="0"/>
          <w:sz w:val="24"/>
        </w:rPr>
        <w:t>服务质量和稳定性：私有云的服务质量更高</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就目前而言，公有云的服务质量还不确定</w:t>
      </w:r>
      <w:r w:rsidRPr="0039199E">
        <w:rPr>
          <w:rFonts w:ascii="Arial" w:hAnsi="Arial" w:cs="Arial"/>
          <w:color w:val="000000"/>
          <w:kern w:val="0"/>
          <w:sz w:val="24"/>
        </w:rPr>
        <w:t>(</w:t>
      </w:r>
      <w:r w:rsidRPr="0039199E">
        <w:rPr>
          <w:rFonts w:ascii="Arial" w:hAnsi="Arial" w:cs="Arial"/>
          <w:color w:val="000000"/>
          <w:kern w:val="0"/>
          <w:sz w:val="24"/>
        </w:rPr>
        <w:t>如亚马逊公有云服务网络曾经一个月断网两次</w:t>
      </w:r>
      <w:r w:rsidRPr="0039199E">
        <w:rPr>
          <w:rFonts w:ascii="Arial" w:hAnsi="Arial" w:cs="Arial"/>
          <w:color w:val="000000"/>
          <w:kern w:val="0"/>
          <w:sz w:val="24"/>
        </w:rPr>
        <w:t>)</w:t>
      </w:r>
      <w:r w:rsidRPr="0039199E">
        <w:rPr>
          <w:rFonts w:ascii="Arial" w:hAnsi="Arial" w:cs="Arial"/>
          <w:color w:val="000000"/>
          <w:kern w:val="0"/>
          <w:sz w:val="24"/>
        </w:rPr>
        <w:t>，公有云宕机造成的影响不言而喻。私有云一般在防火墙之后，而不是在某一个遥远的数据中心中，所以当企业员工访问那些基于私有云的应用时，它的服务质量</w:t>
      </w:r>
      <w:r w:rsidRPr="0039199E">
        <w:rPr>
          <w:rFonts w:ascii="Arial" w:hAnsi="Arial" w:cs="Arial"/>
          <w:color w:val="000000"/>
          <w:kern w:val="0"/>
          <w:sz w:val="24"/>
        </w:rPr>
        <w:t>(SLA)</w:t>
      </w:r>
      <w:r w:rsidRPr="0039199E">
        <w:rPr>
          <w:rFonts w:ascii="Arial" w:hAnsi="Arial" w:cs="Arial"/>
          <w:color w:val="000000"/>
          <w:kern w:val="0"/>
          <w:sz w:val="24"/>
        </w:rPr>
        <w:t>应该会非常稳定，不会受到网络不稳定的影响。</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b/>
          <w:bCs/>
          <w:color w:val="000000"/>
          <w:kern w:val="0"/>
          <w:sz w:val="24"/>
        </w:rPr>
        <w:t>4.</w:t>
      </w:r>
      <w:r w:rsidRPr="0039199E">
        <w:rPr>
          <w:rFonts w:ascii="Arial" w:hAnsi="Arial" w:cs="Arial"/>
          <w:b/>
          <w:bCs/>
          <w:color w:val="000000"/>
          <w:kern w:val="0"/>
          <w:sz w:val="24"/>
        </w:rPr>
        <w:t>现有</w:t>
      </w:r>
      <w:r w:rsidRPr="0039199E">
        <w:rPr>
          <w:rFonts w:ascii="Arial" w:hAnsi="Arial" w:cs="Arial"/>
          <w:b/>
          <w:bCs/>
          <w:color w:val="000000"/>
          <w:kern w:val="0"/>
          <w:sz w:val="24"/>
        </w:rPr>
        <w:t>IT</w:t>
      </w:r>
      <w:r w:rsidRPr="0039199E">
        <w:rPr>
          <w:rFonts w:ascii="Arial" w:hAnsi="Arial" w:cs="Arial"/>
          <w:b/>
          <w:bCs/>
          <w:color w:val="000000"/>
          <w:kern w:val="0"/>
          <w:sz w:val="24"/>
        </w:rPr>
        <w:t>流程管理：私有云对现有</w:t>
      </w:r>
      <w:r w:rsidRPr="0039199E">
        <w:rPr>
          <w:rFonts w:ascii="Arial" w:hAnsi="Arial" w:cs="Arial"/>
          <w:b/>
          <w:bCs/>
          <w:color w:val="000000"/>
          <w:kern w:val="0"/>
          <w:sz w:val="24"/>
        </w:rPr>
        <w:t>IT</w:t>
      </w:r>
      <w:r w:rsidRPr="0039199E">
        <w:rPr>
          <w:rFonts w:ascii="Arial" w:hAnsi="Arial" w:cs="Arial"/>
          <w:b/>
          <w:bCs/>
          <w:color w:val="000000"/>
          <w:kern w:val="0"/>
          <w:sz w:val="24"/>
        </w:rPr>
        <w:t>流程管理影响更小</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对大型企业而言，流程是其管理的核心，如果没有完善的流程，企业将会成为一盘散沙。不仅与业务有关的流程非常繁多，而且</w:t>
      </w:r>
      <w:r w:rsidRPr="0039199E">
        <w:rPr>
          <w:rFonts w:ascii="Arial" w:hAnsi="Arial" w:cs="Arial"/>
          <w:color w:val="000000"/>
          <w:kern w:val="0"/>
          <w:sz w:val="24"/>
        </w:rPr>
        <w:t>IT</w:t>
      </w:r>
      <w:r w:rsidRPr="0039199E">
        <w:rPr>
          <w:rFonts w:ascii="Arial" w:hAnsi="Arial" w:cs="Arial"/>
          <w:color w:val="000000"/>
          <w:kern w:val="0"/>
          <w:sz w:val="24"/>
        </w:rPr>
        <w:t>部门的流程也不少，比如那些和塞班斯法案</w:t>
      </w:r>
      <w:r w:rsidRPr="0039199E">
        <w:rPr>
          <w:rFonts w:ascii="Arial" w:hAnsi="Arial" w:cs="Arial"/>
          <w:color w:val="000000"/>
          <w:kern w:val="0"/>
          <w:sz w:val="24"/>
        </w:rPr>
        <w:t>(Sarbanes-Oxley)</w:t>
      </w:r>
      <w:r w:rsidRPr="0039199E">
        <w:rPr>
          <w:rFonts w:ascii="Arial" w:hAnsi="Arial" w:cs="Arial"/>
          <w:color w:val="000000"/>
          <w:kern w:val="0"/>
          <w:sz w:val="24"/>
        </w:rPr>
        <w:t>相关的流程，并且这些流程对</w:t>
      </w:r>
      <w:r w:rsidRPr="0039199E">
        <w:rPr>
          <w:rFonts w:ascii="Arial" w:hAnsi="Arial" w:cs="Arial"/>
          <w:color w:val="000000"/>
          <w:kern w:val="0"/>
          <w:sz w:val="24"/>
        </w:rPr>
        <w:t>IT</w:t>
      </w:r>
      <w:r w:rsidRPr="0039199E">
        <w:rPr>
          <w:rFonts w:ascii="Arial" w:hAnsi="Arial" w:cs="Arial"/>
          <w:color w:val="000000"/>
          <w:kern w:val="0"/>
          <w:sz w:val="24"/>
        </w:rPr>
        <w:t>部门非常关键。在这方面公有云很吃亏，因为假如使用公有云的话，将会对</w:t>
      </w:r>
      <w:r w:rsidRPr="0039199E">
        <w:rPr>
          <w:rFonts w:ascii="Arial" w:hAnsi="Arial" w:cs="Arial"/>
          <w:color w:val="000000"/>
          <w:kern w:val="0"/>
          <w:sz w:val="24"/>
        </w:rPr>
        <w:t>IT</w:t>
      </w:r>
      <w:r w:rsidRPr="0039199E">
        <w:rPr>
          <w:rFonts w:ascii="Arial" w:hAnsi="Arial" w:cs="Arial"/>
          <w:color w:val="000000"/>
          <w:kern w:val="0"/>
          <w:sz w:val="24"/>
        </w:rPr>
        <w:t>部门流程造成很多冲击，比如在数据管理方面和安全规定等方面。而私有云因为一般在防火墙内，所以对</w:t>
      </w:r>
      <w:r w:rsidRPr="0039199E">
        <w:rPr>
          <w:rFonts w:ascii="Arial" w:hAnsi="Arial" w:cs="Arial"/>
          <w:color w:val="000000"/>
          <w:kern w:val="0"/>
          <w:sz w:val="24"/>
        </w:rPr>
        <w:t>IT</w:t>
      </w:r>
      <w:r w:rsidRPr="0039199E">
        <w:rPr>
          <w:rFonts w:ascii="Arial" w:hAnsi="Arial" w:cs="Arial"/>
          <w:color w:val="000000"/>
          <w:kern w:val="0"/>
          <w:sz w:val="24"/>
        </w:rPr>
        <w:t>部门流程冲击不大。</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b/>
          <w:bCs/>
          <w:color w:val="000000"/>
          <w:kern w:val="0"/>
          <w:sz w:val="24"/>
        </w:rPr>
        <w:t>5.</w:t>
      </w:r>
      <w:r w:rsidRPr="0039199E">
        <w:rPr>
          <w:rFonts w:ascii="Arial" w:hAnsi="Arial" w:cs="Arial"/>
          <w:b/>
          <w:bCs/>
          <w:color w:val="000000"/>
          <w:kern w:val="0"/>
          <w:sz w:val="24"/>
        </w:rPr>
        <w:t>现有资源利用率：私有云对现有资源利用率更高</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企业、特别是大型企业，都会有很多遗留</w:t>
      </w:r>
      <w:r w:rsidRPr="0039199E">
        <w:rPr>
          <w:rFonts w:ascii="Arial" w:hAnsi="Arial" w:cs="Arial"/>
          <w:color w:val="000000"/>
          <w:kern w:val="0"/>
          <w:sz w:val="24"/>
        </w:rPr>
        <w:t>/</w:t>
      </w:r>
      <w:r w:rsidRPr="0039199E">
        <w:rPr>
          <w:rFonts w:ascii="Arial" w:hAnsi="Arial" w:cs="Arial"/>
          <w:color w:val="000000"/>
          <w:kern w:val="0"/>
          <w:sz w:val="24"/>
        </w:rPr>
        <w:t>旧有</w:t>
      </w:r>
      <w:r w:rsidRPr="0039199E">
        <w:rPr>
          <w:rFonts w:ascii="Arial" w:hAnsi="Arial" w:cs="Arial"/>
          <w:color w:val="000000"/>
          <w:kern w:val="0"/>
          <w:sz w:val="24"/>
        </w:rPr>
        <w:t>(legacy)</w:t>
      </w:r>
      <w:r w:rsidRPr="0039199E">
        <w:rPr>
          <w:rFonts w:ascii="Arial" w:hAnsi="Arial" w:cs="Arial"/>
          <w:color w:val="000000"/>
          <w:kern w:val="0"/>
          <w:sz w:val="24"/>
        </w:rPr>
        <w:t>的应用，而且遗留的大多都是其核心应用。虽然公有云的</w:t>
      </w:r>
      <w:r w:rsidRPr="0039199E">
        <w:rPr>
          <w:rFonts w:ascii="Arial" w:hAnsi="Arial" w:cs="Arial"/>
          <w:color w:val="000000"/>
          <w:kern w:val="0"/>
          <w:sz w:val="24"/>
        </w:rPr>
        <w:lastRenderedPageBreak/>
        <w:t>技术很先进，但却对保留的应用支持不好，因为很多都是用静态语言编写的，而现有的公有云对这些语言支持很一般。私有云在这方面做得相对不错，比如微软推出的</w:t>
      </w:r>
      <w:r w:rsidRPr="0039199E">
        <w:rPr>
          <w:rFonts w:ascii="Arial" w:hAnsi="Arial" w:cs="Arial"/>
          <w:color w:val="000000"/>
          <w:kern w:val="0"/>
          <w:sz w:val="24"/>
        </w:rPr>
        <w:t>Azure</w:t>
      </w:r>
      <w:r w:rsidRPr="0039199E">
        <w:rPr>
          <w:rFonts w:ascii="Arial" w:hAnsi="Arial" w:cs="Arial"/>
          <w:color w:val="000000"/>
          <w:kern w:val="0"/>
          <w:sz w:val="24"/>
        </w:rPr>
        <w:t>就能非常方便地构建基于</w:t>
      </w:r>
      <w:r w:rsidRPr="0039199E">
        <w:rPr>
          <w:rFonts w:ascii="Arial" w:hAnsi="Arial" w:cs="Arial"/>
          <w:color w:val="000000"/>
          <w:kern w:val="0"/>
          <w:sz w:val="24"/>
        </w:rPr>
        <w:t>.NET</w:t>
      </w:r>
      <w:r w:rsidRPr="0039199E">
        <w:rPr>
          <w:rFonts w:ascii="Arial" w:hAnsi="Arial" w:cs="Arial"/>
          <w:color w:val="000000"/>
          <w:kern w:val="0"/>
          <w:sz w:val="24"/>
        </w:rPr>
        <w:t>、</w:t>
      </w:r>
      <w:r w:rsidRPr="0039199E">
        <w:rPr>
          <w:rFonts w:ascii="Arial" w:hAnsi="Arial" w:cs="Arial"/>
          <w:color w:val="000000"/>
          <w:kern w:val="0"/>
          <w:sz w:val="24"/>
        </w:rPr>
        <w:t>Java</w:t>
      </w:r>
      <w:r w:rsidRPr="0039199E">
        <w:rPr>
          <w:rFonts w:ascii="Arial" w:hAnsi="Arial" w:cs="Arial"/>
          <w:color w:val="000000"/>
          <w:kern w:val="0"/>
          <w:sz w:val="24"/>
        </w:rPr>
        <w:t>、</w:t>
      </w:r>
      <w:r w:rsidRPr="0039199E">
        <w:rPr>
          <w:rFonts w:ascii="Arial" w:hAnsi="Arial" w:cs="Arial"/>
          <w:color w:val="000000"/>
          <w:kern w:val="0"/>
          <w:sz w:val="24"/>
        </w:rPr>
        <w:t>PHP</w:t>
      </w:r>
      <w:r w:rsidRPr="0039199E">
        <w:rPr>
          <w:rFonts w:ascii="Arial" w:hAnsi="Arial" w:cs="Arial"/>
          <w:color w:val="000000"/>
          <w:kern w:val="0"/>
          <w:sz w:val="24"/>
        </w:rPr>
        <w:t>、</w:t>
      </w:r>
      <w:r w:rsidRPr="0039199E">
        <w:rPr>
          <w:rFonts w:ascii="Arial" w:hAnsi="Arial" w:cs="Arial"/>
          <w:color w:val="000000"/>
          <w:kern w:val="0"/>
          <w:sz w:val="24"/>
        </w:rPr>
        <w:t>Ruby</w:t>
      </w:r>
      <w:r w:rsidRPr="0039199E">
        <w:rPr>
          <w:rFonts w:ascii="Arial" w:hAnsi="Arial" w:cs="Arial"/>
          <w:color w:val="000000"/>
          <w:kern w:val="0"/>
          <w:sz w:val="24"/>
        </w:rPr>
        <w:t>的私有云。而且一些私用云能够利用企业现有的硬件资源来构建，这样将极大降低企业的成本。</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b/>
          <w:bCs/>
          <w:color w:val="000000"/>
          <w:kern w:val="0"/>
          <w:sz w:val="24"/>
        </w:rPr>
        <w:t>6.</w:t>
      </w:r>
      <w:r w:rsidRPr="0039199E">
        <w:rPr>
          <w:rFonts w:ascii="Arial" w:hAnsi="Arial" w:cs="Arial"/>
          <w:b/>
          <w:bCs/>
          <w:color w:val="000000"/>
          <w:kern w:val="0"/>
          <w:sz w:val="24"/>
        </w:rPr>
        <w:t>部署的灵活性：私有云部署更加灵活</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在部署灵活性方面私有云比公有云更有优势。私有云的部署灵活性可以从两个方面来体现：一是企业拥有基础设施，并可以控制在此基础设施上部署应用程序的方式；二是私有云可由企业自己的</w:t>
      </w:r>
      <w:r w:rsidRPr="0039199E">
        <w:rPr>
          <w:rFonts w:ascii="Arial" w:hAnsi="Arial" w:cs="Arial"/>
          <w:color w:val="000000"/>
          <w:kern w:val="0"/>
          <w:sz w:val="24"/>
        </w:rPr>
        <w:t>IT</w:t>
      </w:r>
      <w:r w:rsidRPr="0039199E">
        <w:rPr>
          <w:rFonts w:ascii="Arial" w:hAnsi="Arial" w:cs="Arial"/>
          <w:color w:val="000000"/>
          <w:kern w:val="0"/>
          <w:sz w:val="24"/>
        </w:rPr>
        <w:t>机构来进行构建，也可由云提供商进行构建。</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从上述公有云和私有云的对比结果来看，私有云更有优势。不过私有云从概念、解决方案、应用上都比公有云要少，因此还需要一段时间才能被企业接受并应用。而且私有云是有钱人</w:t>
      </w:r>
      <w:r w:rsidRPr="0039199E">
        <w:rPr>
          <w:rFonts w:ascii="Arial" w:hAnsi="Arial" w:cs="Arial"/>
          <w:color w:val="000000"/>
          <w:kern w:val="0"/>
          <w:sz w:val="24"/>
        </w:rPr>
        <w:t>(</w:t>
      </w:r>
      <w:r w:rsidRPr="0039199E">
        <w:rPr>
          <w:rFonts w:ascii="Arial" w:hAnsi="Arial" w:cs="Arial"/>
          <w:color w:val="000000"/>
          <w:kern w:val="0"/>
          <w:sz w:val="24"/>
        </w:rPr>
        <w:t>大企业</w:t>
      </w:r>
      <w:r w:rsidRPr="0039199E">
        <w:rPr>
          <w:rFonts w:ascii="Arial" w:hAnsi="Arial" w:cs="Arial"/>
          <w:color w:val="000000"/>
          <w:kern w:val="0"/>
          <w:sz w:val="24"/>
        </w:rPr>
        <w:t>)</w:t>
      </w:r>
      <w:r w:rsidRPr="0039199E">
        <w:rPr>
          <w:rFonts w:ascii="Arial" w:hAnsi="Arial" w:cs="Arial"/>
          <w:color w:val="000000"/>
          <w:kern w:val="0"/>
          <w:sz w:val="24"/>
        </w:rPr>
        <w:t>的游戏，更不是一个想玩就玩，不想玩就退出的游戏。虽然现在一些厂商开始推出针对中小企业的简易型私有云解决方案，但是其实际效果还有待进一步检验。</w:t>
      </w:r>
    </w:p>
    <w:p w:rsidR="0039199E" w:rsidRPr="0039199E" w:rsidRDefault="0039199E" w:rsidP="0039199E">
      <w:pPr>
        <w:widowControl/>
        <w:spacing w:line="432" w:lineRule="atLeast"/>
        <w:jc w:val="left"/>
        <w:outlineLvl w:val="4"/>
        <w:rPr>
          <w:rFonts w:ascii="Arial" w:hAnsi="Arial" w:cs="Arial"/>
          <w:color w:val="000000"/>
          <w:kern w:val="0"/>
          <w:sz w:val="27"/>
          <w:szCs w:val="27"/>
        </w:rPr>
      </w:pPr>
      <w:r w:rsidRPr="0039199E">
        <w:rPr>
          <w:rFonts w:ascii="Arial" w:hAnsi="Arial" w:cs="Arial"/>
          <w:color w:val="000000"/>
          <w:kern w:val="0"/>
          <w:sz w:val="27"/>
          <w:szCs w:val="27"/>
        </w:rPr>
        <w:t>私有云与传统数据中心</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lastRenderedPageBreak/>
        <w:t>无论是私有云还是传统数据中心，其部署的初衷都源于应用的潜在需求。</w:t>
      </w:r>
      <w:r w:rsidRPr="0039199E">
        <w:rPr>
          <w:rFonts w:ascii="Arial" w:hAnsi="Arial" w:cs="Arial"/>
          <w:color w:val="000000"/>
          <w:kern w:val="0"/>
          <w:sz w:val="24"/>
        </w:rPr>
        <w:t>IT</w:t>
      </w:r>
      <w:r w:rsidRPr="0039199E">
        <w:rPr>
          <w:rFonts w:ascii="Arial" w:hAnsi="Arial" w:cs="Arial"/>
          <w:color w:val="000000"/>
          <w:kern w:val="0"/>
          <w:sz w:val="24"/>
        </w:rPr>
        <w:t>设施之于应用，就像我们盖房子打地基一样，属于基础建设。企业过去的</w:t>
      </w:r>
      <w:r w:rsidRPr="0039199E">
        <w:rPr>
          <w:rFonts w:ascii="Arial" w:hAnsi="Arial" w:cs="Arial"/>
          <w:color w:val="000000"/>
          <w:kern w:val="0"/>
          <w:sz w:val="24"/>
        </w:rPr>
        <w:t>IT</w:t>
      </w:r>
      <w:r w:rsidRPr="0039199E">
        <w:rPr>
          <w:rFonts w:ascii="Arial" w:hAnsi="Arial" w:cs="Arial"/>
          <w:color w:val="000000"/>
          <w:kern w:val="0"/>
          <w:sz w:val="24"/>
        </w:rPr>
        <w:t>建设过程一直遵循着这样一个流程：业务部门制定需求</w:t>
      </w:r>
      <w:r w:rsidRPr="0039199E">
        <w:rPr>
          <w:rFonts w:ascii="Arial" w:hAnsi="Arial" w:cs="Arial"/>
          <w:color w:val="000000"/>
          <w:kern w:val="0"/>
          <w:sz w:val="24"/>
        </w:rPr>
        <w:t>→</w:t>
      </w:r>
      <w:r w:rsidRPr="0039199E">
        <w:rPr>
          <w:rFonts w:ascii="Arial" w:hAnsi="Arial" w:cs="Arial"/>
          <w:color w:val="000000"/>
          <w:kern w:val="0"/>
          <w:sz w:val="24"/>
        </w:rPr>
        <w:t>采购</w:t>
      </w:r>
      <w:r w:rsidRPr="0039199E">
        <w:rPr>
          <w:rFonts w:ascii="Arial" w:hAnsi="Arial" w:cs="Arial"/>
          <w:color w:val="000000"/>
          <w:kern w:val="0"/>
          <w:sz w:val="24"/>
        </w:rPr>
        <w:t>→</w:t>
      </w:r>
      <w:r w:rsidRPr="0039199E">
        <w:rPr>
          <w:rFonts w:ascii="Arial" w:hAnsi="Arial" w:cs="Arial"/>
          <w:color w:val="000000"/>
          <w:kern w:val="0"/>
          <w:sz w:val="24"/>
        </w:rPr>
        <w:t>系统交付</w:t>
      </w:r>
      <w:r w:rsidRPr="0039199E">
        <w:rPr>
          <w:rFonts w:ascii="Arial" w:hAnsi="Arial" w:cs="Arial"/>
          <w:color w:val="000000"/>
          <w:kern w:val="0"/>
          <w:sz w:val="24"/>
        </w:rPr>
        <w:t>→</w:t>
      </w:r>
      <w:r w:rsidRPr="0039199E">
        <w:rPr>
          <w:rFonts w:ascii="Arial" w:hAnsi="Arial" w:cs="Arial"/>
          <w:color w:val="000000"/>
          <w:kern w:val="0"/>
          <w:sz w:val="24"/>
        </w:rPr>
        <w:t>转交给数据中心进行运维管理。因此渐渐的，越来越多的业务部门需要部署自己的</w:t>
      </w:r>
      <w:r w:rsidRPr="0039199E">
        <w:rPr>
          <w:rFonts w:ascii="Arial" w:hAnsi="Arial" w:cs="Arial"/>
          <w:color w:val="000000"/>
          <w:kern w:val="0"/>
          <w:sz w:val="24"/>
        </w:rPr>
        <w:t>IT</w:t>
      </w:r>
      <w:r w:rsidRPr="0039199E">
        <w:rPr>
          <w:rFonts w:ascii="Arial" w:hAnsi="Arial" w:cs="Arial"/>
          <w:color w:val="000000"/>
          <w:kern w:val="0"/>
          <w:sz w:val="24"/>
        </w:rPr>
        <w:t>系统，并不断交付给数据中心运维管理，这种方式让数据中心成了成本中心。</w:t>
      </w:r>
    </w:p>
    <w:p w:rsidR="0039199E" w:rsidRPr="0039199E" w:rsidRDefault="0039199E" w:rsidP="0039199E">
      <w:pPr>
        <w:widowControl/>
        <w:spacing w:before="195" w:after="195" w:line="432" w:lineRule="atLeast"/>
        <w:jc w:val="center"/>
        <w:rPr>
          <w:rFonts w:ascii="Arial" w:hAnsi="Arial" w:cs="Arial"/>
          <w:color w:val="000000"/>
          <w:kern w:val="0"/>
          <w:sz w:val="24"/>
        </w:rPr>
      </w:pPr>
      <w:r>
        <w:rPr>
          <w:rFonts w:ascii="Arial" w:hAnsi="Arial" w:cs="Arial"/>
          <w:noProof/>
          <w:color w:val="000000"/>
          <w:kern w:val="0"/>
          <w:sz w:val="24"/>
        </w:rPr>
        <w:drawing>
          <wp:inline distT="0" distB="0" distL="0" distR="0">
            <wp:extent cx="4759960" cy="3392805"/>
            <wp:effectExtent l="0" t="0" r="2540" b="0"/>
            <wp:docPr id="4" name="图片 4" descr="http://www.mcplive.cn/images/201102/20110224150634_707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cplive.cn/images/201102/20110224150634_70708.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960" cy="3392805"/>
                    </a:xfrm>
                    <a:prstGeom prst="rect">
                      <a:avLst/>
                    </a:prstGeom>
                    <a:noFill/>
                    <a:ln>
                      <a:noFill/>
                    </a:ln>
                  </pic:spPr>
                </pic:pic>
              </a:graphicData>
            </a:graphic>
          </wp:inline>
        </w:drawing>
      </w:r>
      <w:r w:rsidRPr="0039199E">
        <w:rPr>
          <w:rFonts w:ascii="Arial" w:hAnsi="Arial" w:cs="Arial"/>
          <w:color w:val="000000"/>
          <w:kern w:val="0"/>
          <w:sz w:val="24"/>
        </w:rPr>
        <w:br/>
      </w:r>
      <w:r w:rsidRPr="0039199E">
        <w:rPr>
          <w:rFonts w:ascii="Arial" w:hAnsi="Arial" w:cs="Arial"/>
          <w:color w:val="000000"/>
          <w:kern w:val="0"/>
          <w:sz w:val="24"/>
        </w:rPr>
        <w:t>传统数据中心资源分配</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传统数据中心的资源分配，一方面要考虑最大量，另一方面要为未来留出空间，因此很难达到低碳、节能、环保、绿色的标准。传统数据中心的能耗指标都在</w:t>
      </w:r>
      <w:r w:rsidRPr="0039199E">
        <w:rPr>
          <w:rFonts w:ascii="Arial" w:hAnsi="Arial" w:cs="Arial"/>
          <w:color w:val="000000"/>
          <w:kern w:val="0"/>
          <w:sz w:val="24"/>
        </w:rPr>
        <w:t>2</w:t>
      </w:r>
      <w:r w:rsidRPr="0039199E">
        <w:rPr>
          <w:rFonts w:ascii="Arial" w:hAnsi="Arial" w:cs="Arial"/>
          <w:color w:val="000000"/>
          <w:kern w:val="0"/>
          <w:sz w:val="24"/>
        </w:rPr>
        <w:t>以上，而私有云的新型</w:t>
      </w:r>
      <w:r w:rsidRPr="0039199E">
        <w:rPr>
          <w:rFonts w:ascii="Arial" w:hAnsi="Arial" w:cs="Arial"/>
          <w:color w:val="000000"/>
          <w:kern w:val="0"/>
          <w:sz w:val="24"/>
        </w:rPr>
        <w:lastRenderedPageBreak/>
        <w:t>数据中心能效指标都能达到</w:t>
      </w:r>
      <w:r w:rsidRPr="0039199E">
        <w:rPr>
          <w:rFonts w:ascii="Arial" w:hAnsi="Arial" w:cs="Arial"/>
          <w:color w:val="000000"/>
          <w:kern w:val="0"/>
          <w:sz w:val="24"/>
        </w:rPr>
        <w:t>1.2</w:t>
      </w:r>
      <w:r w:rsidRPr="0039199E">
        <w:rPr>
          <w:rFonts w:ascii="Arial" w:hAnsi="Arial" w:cs="Arial"/>
          <w:color w:val="000000"/>
          <w:kern w:val="0"/>
          <w:sz w:val="24"/>
        </w:rPr>
        <w:t>左右。这个是如何达到的呢？将</w:t>
      </w:r>
      <w:r w:rsidRPr="0039199E">
        <w:rPr>
          <w:rFonts w:ascii="Arial" w:hAnsi="Arial" w:cs="Arial"/>
          <w:color w:val="000000"/>
          <w:kern w:val="0"/>
          <w:sz w:val="24"/>
        </w:rPr>
        <w:t>IT</w:t>
      </w:r>
      <w:r w:rsidRPr="0039199E">
        <w:rPr>
          <w:rFonts w:ascii="Arial" w:hAnsi="Arial" w:cs="Arial"/>
          <w:color w:val="000000"/>
          <w:kern w:val="0"/>
          <w:sz w:val="24"/>
        </w:rPr>
        <w:t>资源的划分做到和需求的形影相随就能实现。</w:t>
      </w:r>
    </w:p>
    <w:p w:rsidR="0039199E" w:rsidRPr="0039199E" w:rsidRDefault="0039199E" w:rsidP="0039199E">
      <w:pPr>
        <w:widowControl/>
        <w:spacing w:before="195" w:after="195" w:line="432" w:lineRule="atLeast"/>
        <w:jc w:val="center"/>
        <w:rPr>
          <w:rFonts w:ascii="Arial" w:hAnsi="Arial" w:cs="Arial"/>
          <w:color w:val="000000"/>
          <w:kern w:val="0"/>
          <w:sz w:val="24"/>
        </w:rPr>
      </w:pPr>
      <w:r>
        <w:rPr>
          <w:rFonts w:ascii="Arial" w:hAnsi="Arial" w:cs="Arial"/>
          <w:noProof/>
          <w:color w:val="000000"/>
          <w:kern w:val="0"/>
          <w:sz w:val="24"/>
        </w:rPr>
        <w:drawing>
          <wp:inline distT="0" distB="0" distL="0" distR="0">
            <wp:extent cx="4759960" cy="3477895"/>
            <wp:effectExtent l="0" t="0" r="2540" b="8255"/>
            <wp:docPr id="3" name="图片 3" descr="http://www.mcplive.cn/images/201102/20110224150703_65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cplive.cn/images/201102/20110224150703_657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960" cy="3477895"/>
                    </a:xfrm>
                    <a:prstGeom prst="rect">
                      <a:avLst/>
                    </a:prstGeom>
                    <a:noFill/>
                    <a:ln>
                      <a:noFill/>
                    </a:ln>
                  </pic:spPr>
                </pic:pic>
              </a:graphicData>
            </a:graphic>
          </wp:inline>
        </w:drawing>
      </w:r>
      <w:r w:rsidRPr="0039199E">
        <w:rPr>
          <w:rFonts w:ascii="Arial" w:hAnsi="Arial" w:cs="Arial"/>
          <w:color w:val="000000"/>
          <w:kern w:val="0"/>
          <w:sz w:val="24"/>
        </w:rPr>
        <w:br/>
      </w:r>
      <w:r w:rsidRPr="0039199E">
        <w:rPr>
          <w:rFonts w:ascii="Arial" w:hAnsi="Arial" w:cs="Arial"/>
          <w:color w:val="000000"/>
          <w:kern w:val="0"/>
          <w:sz w:val="24"/>
        </w:rPr>
        <w:t>新型数据中心的资源分配</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当前大部分数据中心中的</w:t>
      </w:r>
      <w:r w:rsidRPr="0039199E">
        <w:rPr>
          <w:rFonts w:ascii="Arial" w:hAnsi="Arial" w:cs="Arial"/>
          <w:color w:val="000000"/>
          <w:kern w:val="0"/>
          <w:sz w:val="24"/>
        </w:rPr>
        <w:t>IT</w:t>
      </w:r>
      <w:r w:rsidRPr="0039199E">
        <w:rPr>
          <w:rFonts w:ascii="Arial" w:hAnsi="Arial" w:cs="Arial"/>
          <w:color w:val="000000"/>
          <w:kern w:val="0"/>
          <w:sz w:val="24"/>
        </w:rPr>
        <w:t>系统都是采用传统方式构建，企业在构建这些数据中心的时候都把主要精力放在保障应用能够稳定、安全和可靠地运行。在资源利用率、绿色环保等方面的要求相对考虑比较少。</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不仅如此，目前一些数据中心包括成千上万台服务器。当服务器数量持续增加的时候，数据中心的复杂度和管理成本急剧上升。大型数据中心面临的另外一个问题就是可靠性问题。当一台服务器的可靠性达到</w:t>
      </w:r>
      <w:r w:rsidRPr="0039199E">
        <w:rPr>
          <w:rFonts w:ascii="Arial" w:hAnsi="Arial" w:cs="Arial"/>
          <w:color w:val="000000"/>
          <w:kern w:val="0"/>
          <w:sz w:val="24"/>
        </w:rPr>
        <w:t>99.99%</w:t>
      </w:r>
      <w:r w:rsidRPr="0039199E">
        <w:rPr>
          <w:rFonts w:ascii="Arial" w:hAnsi="Arial" w:cs="Arial"/>
          <w:color w:val="000000"/>
          <w:kern w:val="0"/>
          <w:sz w:val="24"/>
        </w:rPr>
        <w:t>，意</w:t>
      </w:r>
      <w:r w:rsidRPr="0039199E">
        <w:rPr>
          <w:rFonts w:ascii="Arial" w:hAnsi="Arial" w:cs="Arial"/>
          <w:color w:val="000000"/>
          <w:kern w:val="0"/>
          <w:sz w:val="24"/>
        </w:rPr>
        <w:lastRenderedPageBreak/>
        <w:t>味着其一年的故障时间约为</w:t>
      </w:r>
      <w:r w:rsidRPr="0039199E">
        <w:rPr>
          <w:rFonts w:ascii="Arial" w:hAnsi="Arial" w:cs="Arial"/>
          <w:color w:val="000000"/>
          <w:kern w:val="0"/>
          <w:sz w:val="24"/>
        </w:rPr>
        <w:t>53</w:t>
      </w:r>
      <w:r w:rsidRPr="0039199E">
        <w:rPr>
          <w:rFonts w:ascii="Arial" w:hAnsi="Arial" w:cs="Arial"/>
          <w:color w:val="000000"/>
          <w:kern w:val="0"/>
          <w:sz w:val="24"/>
        </w:rPr>
        <w:t>分钟。但如果数据中心中有一万台这样的服务器，那么要保持整体的高可靠性就会变得非常困难。虽然我们可以通过硬件的冗余设计来提高单台服务器的可靠性，但是这种方式的成本比较高；而且随着服务器数量的增加，这种方式的有效性会逐渐降低。因此，新型数据中心开始通过软件的方式来提高系统的可靠性，在硬件服务器上通过一个软件层来构成一台台逻辑服务器。这样当某一台服务器出现故障时可以通过软件的方式进行隔离，由于整个数据中心规模很大，因此对整体计算能力和可靠性不会造成影响。另外采用这种方式构建的企业数据中心的底层可以采用廉价和标准的通用硬件，更容易进行改进和升级。</w:t>
      </w:r>
    </w:p>
    <w:p w:rsidR="0039199E" w:rsidRPr="0039199E" w:rsidRDefault="0039199E" w:rsidP="0039199E">
      <w:pPr>
        <w:widowControl/>
        <w:spacing w:before="195" w:after="195" w:line="432" w:lineRule="atLeast"/>
        <w:jc w:val="center"/>
        <w:rPr>
          <w:rFonts w:ascii="Arial" w:hAnsi="Arial" w:cs="Arial"/>
          <w:color w:val="000000"/>
          <w:kern w:val="0"/>
          <w:sz w:val="24"/>
        </w:rPr>
      </w:pPr>
      <w:r>
        <w:rPr>
          <w:rFonts w:ascii="Arial" w:hAnsi="Arial" w:cs="Arial"/>
          <w:noProof/>
          <w:color w:val="000000"/>
          <w:kern w:val="0"/>
          <w:sz w:val="24"/>
        </w:rPr>
        <w:drawing>
          <wp:inline distT="0" distB="0" distL="0" distR="0">
            <wp:extent cx="4759960" cy="2512695"/>
            <wp:effectExtent l="0" t="0" r="2540" b="1905"/>
            <wp:docPr id="2" name="图片 2" descr="http://www.mcplive.cn/images/201102/20110224150928_364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cplive.cn/images/201102/20110224150928_36474.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960" cy="2512695"/>
                    </a:xfrm>
                    <a:prstGeom prst="rect">
                      <a:avLst/>
                    </a:prstGeom>
                    <a:noFill/>
                    <a:ln>
                      <a:noFill/>
                    </a:ln>
                  </pic:spPr>
                </pic:pic>
              </a:graphicData>
            </a:graphic>
          </wp:inline>
        </w:drawing>
      </w:r>
      <w:r w:rsidRPr="0039199E">
        <w:rPr>
          <w:rFonts w:ascii="Arial" w:hAnsi="Arial" w:cs="Arial"/>
          <w:color w:val="000000"/>
          <w:kern w:val="0"/>
          <w:sz w:val="24"/>
        </w:rPr>
        <w:t> </w:t>
      </w:r>
      <w:r w:rsidRPr="0039199E">
        <w:rPr>
          <w:rFonts w:ascii="Arial" w:hAnsi="Arial" w:cs="Arial"/>
          <w:color w:val="000000"/>
          <w:kern w:val="0"/>
          <w:sz w:val="24"/>
        </w:rPr>
        <w:br/>
      </w:r>
      <w:r w:rsidRPr="0039199E">
        <w:rPr>
          <w:rFonts w:ascii="Arial" w:hAnsi="Arial" w:cs="Arial"/>
          <w:color w:val="000000"/>
          <w:kern w:val="0"/>
          <w:sz w:val="24"/>
        </w:rPr>
        <w:t>数据中心架构的演变</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随着计算机技术</w:t>
      </w:r>
      <w:r w:rsidRPr="0039199E">
        <w:rPr>
          <w:rFonts w:ascii="Arial" w:hAnsi="Arial" w:cs="Arial"/>
          <w:color w:val="000000"/>
          <w:kern w:val="0"/>
          <w:sz w:val="24"/>
        </w:rPr>
        <w:t>(</w:t>
      </w:r>
      <w:r w:rsidRPr="0039199E">
        <w:rPr>
          <w:rFonts w:ascii="Arial" w:hAnsi="Arial" w:cs="Arial"/>
          <w:color w:val="000000"/>
          <w:kern w:val="0"/>
          <w:sz w:val="24"/>
        </w:rPr>
        <w:t>包括网格计算、并行计算、分布式计算、网络存储、虚拟</w:t>
      </w:r>
      <w:r w:rsidRPr="0039199E">
        <w:rPr>
          <w:rFonts w:ascii="Arial" w:hAnsi="Arial" w:cs="Arial"/>
          <w:color w:val="000000"/>
          <w:kern w:val="0"/>
          <w:sz w:val="24"/>
        </w:rPr>
        <w:lastRenderedPageBreak/>
        <w:t>化</w:t>
      </w:r>
      <w:r w:rsidRPr="0039199E">
        <w:rPr>
          <w:rFonts w:ascii="Arial" w:hAnsi="Arial" w:cs="Arial"/>
          <w:color w:val="000000"/>
          <w:kern w:val="0"/>
          <w:sz w:val="24"/>
        </w:rPr>
        <w:t>)</w:t>
      </w:r>
      <w:r w:rsidRPr="0039199E">
        <w:rPr>
          <w:rFonts w:ascii="Arial" w:hAnsi="Arial" w:cs="Arial"/>
          <w:color w:val="000000"/>
          <w:kern w:val="0"/>
          <w:sz w:val="24"/>
        </w:rPr>
        <w:t>和网络技术的发展，企业数据中心的架构经历了一个</w:t>
      </w:r>
      <w:r w:rsidRPr="0039199E">
        <w:rPr>
          <w:rFonts w:ascii="Arial" w:hAnsi="Arial" w:cs="Arial"/>
          <w:color w:val="000000"/>
          <w:kern w:val="0"/>
          <w:sz w:val="24"/>
        </w:rPr>
        <w:t>“</w:t>
      </w:r>
      <w:r w:rsidRPr="0039199E">
        <w:rPr>
          <w:rFonts w:ascii="Arial" w:hAnsi="Arial" w:cs="Arial"/>
          <w:color w:val="000000"/>
          <w:kern w:val="0"/>
          <w:sz w:val="24"/>
        </w:rPr>
        <w:t>集中</w:t>
      </w:r>
      <w:r w:rsidRPr="0039199E">
        <w:rPr>
          <w:rFonts w:ascii="Arial" w:hAnsi="Arial" w:cs="Arial"/>
          <w:color w:val="000000"/>
          <w:kern w:val="0"/>
          <w:sz w:val="24"/>
        </w:rPr>
        <w:t>→</w:t>
      </w:r>
      <w:r w:rsidRPr="0039199E">
        <w:rPr>
          <w:rFonts w:ascii="Arial" w:hAnsi="Arial" w:cs="Arial"/>
          <w:color w:val="000000"/>
          <w:kern w:val="0"/>
          <w:sz w:val="24"/>
        </w:rPr>
        <w:t>分散</w:t>
      </w:r>
      <w:r w:rsidRPr="0039199E">
        <w:rPr>
          <w:rFonts w:ascii="Arial" w:hAnsi="Arial" w:cs="Arial"/>
          <w:color w:val="000000"/>
          <w:kern w:val="0"/>
          <w:sz w:val="24"/>
        </w:rPr>
        <w:t>→</w:t>
      </w:r>
      <w:r w:rsidRPr="0039199E">
        <w:rPr>
          <w:rFonts w:ascii="Arial" w:hAnsi="Arial" w:cs="Arial"/>
          <w:color w:val="000000"/>
          <w:kern w:val="0"/>
          <w:sz w:val="24"/>
        </w:rPr>
        <w:t>集中</w:t>
      </w:r>
      <w:r w:rsidRPr="0039199E">
        <w:rPr>
          <w:rFonts w:ascii="Arial" w:hAnsi="Arial" w:cs="Arial"/>
          <w:color w:val="000000"/>
          <w:kern w:val="0"/>
          <w:sz w:val="24"/>
        </w:rPr>
        <w:t>”</w:t>
      </w:r>
      <w:r w:rsidRPr="0039199E">
        <w:rPr>
          <w:rFonts w:ascii="Arial" w:hAnsi="Arial" w:cs="Arial"/>
          <w:color w:val="000000"/>
          <w:kern w:val="0"/>
          <w:sz w:val="24"/>
        </w:rPr>
        <w:t>的模式。私有云不使用传统的数据中心，而是使用高度虚拟化的计算、存储和网络功能组合，以优化的</w:t>
      </w:r>
      <w:r w:rsidRPr="0039199E">
        <w:rPr>
          <w:rFonts w:ascii="Arial" w:hAnsi="Arial" w:cs="Arial"/>
          <w:color w:val="000000"/>
          <w:kern w:val="0"/>
          <w:sz w:val="24"/>
        </w:rPr>
        <w:t>IT</w:t>
      </w:r>
      <w:r w:rsidRPr="0039199E">
        <w:rPr>
          <w:rFonts w:ascii="Arial" w:hAnsi="Arial" w:cs="Arial"/>
          <w:color w:val="000000"/>
          <w:kern w:val="0"/>
          <w:sz w:val="24"/>
        </w:rPr>
        <w:t>性能和利用率，同时向企业提供改善效率和灵活性的服务。私有云借助实施了自动化的自助服务资源配置和成本分摊功能的管理软件框架，把虚拟服务器管理与物理服务器管理结合起来。传统的数据中心是数据中心的第一代，而私有云是数据中心的第三代，在公有云受阻、私有云大行其道的情况下，传统数据中心首先要做虚拟化，再从虚拟化的数据中心向动态数据中心进行过渡，帮助企业进入私有云时代。</w:t>
      </w:r>
    </w:p>
    <w:p w:rsidR="0039199E" w:rsidRPr="0039199E" w:rsidRDefault="0039199E" w:rsidP="0039199E">
      <w:pPr>
        <w:widowControl/>
        <w:spacing w:before="195" w:after="195" w:line="432" w:lineRule="atLeast"/>
        <w:jc w:val="center"/>
        <w:rPr>
          <w:rFonts w:ascii="Arial" w:hAnsi="Arial" w:cs="Arial"/>
          <w:color w:val="000000"/>
          <w:kern w:val="0"/>
          <w:sz w:val="24"/>
        </w:rPr>
      </w:pPr>
      <w:r>
        <w:rPr>
          <w:rFonts w:ascii="Arial" w:hAnsi="Arial" w:cs="Arial"/>
          <w:noProof/>
          <w:color w:val="000000"/>
          <w:kern w:val="0"/>
          <w:sz w:val="24"/>
        </w:rPr>
        <w:drawing>
          <wp:inline distT="0" distB="0" distL="0" distR="0">
            <wp:extent cx="4759960" cy="2657475"/>
            <wp:effectExtent l="0" t="0" r="2540" b="9525"/>
            <wp:docPr id="1" name="图片 1" descr="http://www.mcplive.cn/images/201102/20110224150947_959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cplive.cn/images/201102/20110224150947_9599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960" cy="2657475"/>
                    </a:xfrm>
                    <a:prstGeom prst="rect">
                      <a:avLst/>
                    </a:prstGeom>
                    <a:noFill/>
                    <a:ln>
                      <a:noFill/>
                    </a:ln>
                  </pic:spPr>
                </pic:pic>
              </a:graphicData>
            </a:graphic>
          </wp:inline>
        </w:drawing>
      </w:r>
      <w:r w:rsidRPr="0039199E">
        <w:rPr>
          <w:rFonts w:ascii="Arial" w:hAnsi="Arial" w:cs="Arial"/>
          <w:color w:val="000000"/>
          <w:kern w:val="0"/>
          <w:sz w:val="24"/>
        </w:rPr>
        <w:br/>
      </w:r>
      <w:r w:rsidRPr="0039199E">
        <w:rPr>
          <w:rFonts w:ascii="Arial" w:hAnsi="Arial" w:cs="Arial"/>
          <w:color w:val="000000"/>
          <w:kern w:val="0"/>
          <w:sz w:val="24"/>
        </w:rPr>
        <w:t>数据中心的演变和发展</w:t>
      </w:r>
    </w:p>
    <w:p w:rsidR="0039199E" w:rsidRPr="0039199E" w:rsidRDefault="0039199E" w:rsidP="0039199E">
      <w:pPr>
        <w:widowControl/>
        <w:spacing w:line="432" w:lineRule="atLeast"/>
        <w:jc w:val="left"/>
        <w:outlineLvl w:val="4"/>
        <w:rPr>
          <w:rFonts w:ascii="Arial" w:hAnsi="Arial" w:cs="Arial"/>
          <w:color w:val="000000"/>
          <w:kern w:val="0"/>
          <w:sz w:val="27"/>
          <w:szCs w:val="27"/>
        </w:rPr>
      </w:pPr>
      <w:r w:rsidRPr="0039199E">
        <w:rPr>
          <w:rFonts w:ascii="Arial" w:hAnsi="Arial" w:cs="Arial"/>
          <w:color w:val="000000"/>
          <w:kern w:val="0"/>
          <w:sz w:val="27"/>
          <w:szCs w:val="27"/>
        </w:rPr>
        <w:t>传统数据中心主要存在以下问题</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lastRenderedPageBreak/>
        <w:t>1.</w:t>
      </w:r>
      <w:r w:rsidRPr="0039199E">
        <w:rPr>
          <w:rFonts w:ascii="Arial" w:hAnsi="Arial" w:cs="Arial"/>
          <w:color w:val="000000"/>
          <w:kern w:val="0"/>
          <w:sz w:val="24"/>
        </w:rPr>
        <w:t>各种资源利用率低是数据中心目前普遍存在的问题，多项调查数据表明企业数据中心的服务器的平均利用率普遍低于</w:t>
      </w:r>
      <w:r w:rsidRPr="0039199E">
        <w:rPr>
          <w:rFonts w:ascii="Arial" w:hAnsi="Arial" w:cs="Arial"/>
          <w:color w:val="000000"/>
          <w:kern w:val="0"/>
          <w:sz w:val="24"/>
        </w:rPr>
        <w:t>15%</w:t>
      </w:r>
      <w:r w:rsidRPr="0039199E">
        <w:rPr>
          <w:rFonts w:ascii="Arial" w:hAnsi="Arial" w:cs="Arial"/>
          <w:color w:val="000000"/>
          <w:kern w:val="0"/>
          <w:sz w:val="24"/>
        </w:rPr>
        <w:t>。</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2.</w:t>
      </w:r>
      <w:r w:rsidRPr="0039199E">
        <w:rPr>
          <w:rFonts w:ascii="Arial" w:hAnsi="Arial" w:cs="Arial"/>
          <w:color w:val="000000"/>
          <w:kern w:val="0"/>
          <w:sz w:val="24"/>
        </w:rPr>
        <w:t>各应用系统建设相对独立、各自为政，其基础设施相当于一个个独立的</w:t>
      </w:r>
      <w:r w:rsidRPr="0039199E">
        <w:rPr>
          <w:rFonts w:ascii="Arial" w:hAnsi="Arial" w:cs="Arial"/>
          <w:color w:val="000000"/>
          <w:kern w:val="0"/>
          <w:sz w:val="24"/>
        </w:rPr>
        <w:t>“</w:t>
      </w:r>
      <w:r w:rsidRPr="0039199E">
        <w:rPr>
          <w:rFonts w:ascii="Arial" w:hAnsi="Arial" w:cs="Arial"/>
          <w:color w:val="000000"/>
          <w:kern w:val="0"/>
          <w:sz w:val="24"/>
        </w:rPr>
        <w:t>孤岛</w:t>
      </w:r>
      <w:r w:rsidRPr="0039199E">
        <w:rPr>
          <w:rFonts w:ascii="Arial" w:hAnsi="Arial" w:cs="Arial"/>
          <w:color w:val="000000"/>
          <w:kern w:val="0"/>
          <w:sz w:val="24"/>
        </w:rPr>
        <w:t>”</w:t>
      </w:r>
      <w:r w:rsidRPr="0039199E">
        <w:rPr>
          <w:rFonts w:ascii="Arial" w:hAnsi="Arial" w:cs="Arial"/>
          <w:color w:val="000000"/>
          <w:kern w:val="0"/>
          <w:sz w:val="24"/>
        </w:rPr>
        <w:t>，因此很难从整体的角度考虑</w:t>
      </w:r>
      <w:r w:rsidRPr="0039199E">
        <w:rPr>
          <w:rFonts w:ascii="Arial" w:hAnsi="Arial" w:cs="Arial"/>
          <w:color w:val="000000"/>
          <w:kern w:val="0"/>
          <w:sz w:val="24"/>
        </w:rPr>
        <w:t>IT</w:t>
      </w:r>
      <w:r w:rsidRPr="0039199E">
        <w:rPr>
          <w:rFonts w:ascii="Arial" w:hAnsi="Arial" w:cs="Arial"/>
          <w:color w:val="000000"/>
          <w:kern w:val="0"/>
          <w:sz w:val="24"/>
        </w:rPr>
        <w:t>基础架构的资源分配及使用的合理性。</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3.</w:t>
      </w:r>
      <w:r w:rsidRPr="0039199E">
        <w:rPr>
          <w:rFonts w:ascii="Arial" w:hAnsi="Arial" w:cs="Arial"/>
          <w:color w:val="000000"/>
          <w:kern w:val="0"/>
          <w:sz w:val="24"/>
        </w:rPr>
        <w:t>传统数据中心资源配置和部署过程多采用人工方式，没有相应的平台支持，使大量人力资源耗费在繁重的重复性工作上，没有自服务和自动部署的能力。</w:t>
      </w:r>
    </w:p>
    <w:p w:rsidR="0039199E" w:rsidRPr="0039199E" w:rsidRDefault="0039199E" w:rsidP="0039199E">
      <w:pPr>
        <w:widowControl/>
        <w:spacing w:before="195" w:after="195" w:line="432" w:lineRule="atLeast"/>
        <w:jc w:val="left"/>
        <w:rPr>
          <w:rFonts w:ascii="Arial" w:hAnsi="Arial" w:cs="Arial"/>
          <w:color w:val="000000"/>
          <w:kern w:val="0"/>
          <w:sz w:val="24"/>
        </w:rPr>
      </w:pPr>
      <w:r w:rsidRPr="0039199E">
        <w:rPr>
          <w:rFonts w:ascii="Arial" w:hAnsi="Arial" w:cs="Arial"/>
          <w:color w:val="000000"/>
          <w:kern w:val="0"/>
          <w:sz w:val="24"/>
        </w:rPr>
        <w:t>想要了解更多有关云计算的报道，请浏览以下的文章：</w:t>
      </w:r>
    </w:p>
    <w:p w:rsidR="0039199E" w:rsidRPr="0039199E" w:rsidRDefault="0039199E" w:rsidP="0039199E">
      <w:pPr>
        <w:widowControl/>
        <w:spacing w:before="195" w:after="195" w:line="432" w:lineRule="atLeast"/>
        <w:jc w:val="left"/>
        <w:rPr>
          <w:rFonts w:ascii="Arial" w:hAnsi="Arial" w:cs="Arial"/>
          <w:color w:val="000000"/>
          <w:kern w:val="0"/>
          <w:sz w:val="24"/>
        </w:rPr>
      </w:pPr>
      <w:hyperlink r:id="rId14" w:tgtFrame="_blank" w:history="1">
        <w:r w:rsidRPr="0039199E">
          <w:rPr>
            <w:rFonts w:ascii="Simsun" w:hAnsi="Simsun" w:cs="Arial"/>
            <w:color w:val="4C33E5"/>
            <w:kern w:val="0"/>
            <w:sz w:val="24"/>
          </w:rPr>
          <w:t>《返璞归真</w:t>
        </w:r>
        <w:r w:rsidRPr="0039199E">
          <w:rPr>
            <w:rFonts w:ascii="Simsun" w:hAnsi="Simsun" w:cs="Arial"/>
            <w:color w:val="4C33E5"/>
            <w:kern w:val="0"/>
            <w:sz w:val="24"/>
          </w:rPr>
          <w:t xml:space="preserve"> </w:t>
        </w:r>
        <w:r w:rsidRPr="0039199E">
          <w:rPr>
            <w:rFonts w:ascii="Simsun" w:hAnsi="Simsun" w:cs="Arial"/>
            <w:color w:val="4C33E5"/>
            <w:kern w:val="0"/>
            <w:sz w:val="24"/>
          </w:rPr>
          <w:t>透视云计算之九大特征》</w:t>
        </w:r>
      </w:hyperlink>
    </w:p>
    <w:p w:rsidR="0039199E" w:rsidRPr="0039199E" w:rsidRDefault="0039199E" w:rsidP="0039199E">
      <w:pPr>
        <w:widowControl/>
        <w:spacing w:before="195" w:after="195" w:line="432" w:lineRule="atLeast"/>
        <w:jc w:val="left"/>
        <w:rPr>
          <w:rFonts w:ascii="Arial" w:hAnsi="Arial" w:cs="Arial"/>
          <w:color w:val="000000"/>
          <w:kern w:val="0"/>
          <w:sz w:val="24"/>
        </w:rPr>
      </w:pPr>
      <w:hyperlink r:id="rId15" w:tgtFrame="_blank" w:history="1">
        <w:r w:rsidRPr="0039199E">
          <w:rPr>
            <w:rFonts w:ascii="Simsun" w:hAnsi="Simsun" w:cs="Arial"/>
            <w:color w:val="4C33E5"/>
            <w:kern w:val="0"/>
            <w:sz w:val="24"/>
          </w:rPr>
          <w:t>《云端的新型动态数据中心》</w:t>
        </w:r>
      </w:hyperlink>
    </w:p>
    <w:p w:rsidR="0039199E" w:rsidRPr="0039199E" w:rsidRDefault="0039199E" w:rsidP="0039199E">
      <w:pPr>
        <w:widowControl/>
        <w:spacing w:before="195" w:after="195" w:line="432" w:lineRule="atLeast"/>
        <w:jc w:val="left"/>
        <w:rPr>
          <w:rFonts w:ascii="Arial" w:hAnsi="Arial" w:cs="Arial"/>
          <w:color w:val="000000"/>
          <w:kern w:val="0"/>
          <w:sz w:val="24"/>
        </w:rPr>
      </w:pPr>
      <w:hyperlink r:id="rId16" w:tgtFrame="_blank" w:history="1">
        <w:r w:rsidRPr="0039199E">
          <w:rPr>
            <w:rFonts w:ascii="Simsun" w:hAnsi="Simsun" w:cs="Arial"/>
            <w:color w:val="4C33E5"/>
            <w:kern w:val="0"/>
            <w:sz w:val="24"/>
          </w:rPr>
          <w:t>《私有云的终端拓展</w:t>
        </w:r>
        <w:r w:rsidRPr="0039199E">
          <w:rPr>
            <w:rFonts w:ascii="Simsun" w:hAnsi="Simsun" w:cs="Arial"/>
            <w:color w:val="4C33E5"/>
            <w:kern w:val="0"/>
            <w:sz w:val="24"/>
          </w:rPr>
          <w:t xml:space="preserve"> VMware</w:t>
        </w:r>
        <w:r w:rsidRPr="0039199E">
          <w:rPr>
            <w:rFonts w:ascii="Simsun" w:hAnsi="Simsun" w:cs="Arial"/>
            <w:color w:val="4C33E5"/>
            <w:kern w:val="0"/>
            <w:sz w:val="24"/>
          </w:rPr>
          <w:t>虚拟化应用》</w:t>
        </w:r>
      </w:hyperlink>
    </w:p>
    <w:p w:rsidR="0039199E" w:rsidRPr="0039199E" w:rsidRDefault="0039199E" w:rsidP="0039199E">
      <w:pPr>
        <w:widowControl/>
        <w:spacing w:before="195" w:after="195" w:line="432" w:lineRule="atLeast"/>
        <w:jc w:val="left"/>
        <w:rPr>
          <w:rFonts w:ascii="Arial" w:hAnsi="Arial" w:cs="Arial"/>
          <w:color w:val="000000"/>
          <w:kern w:val="0"/>
          <w:sz w:val="24"/>
        </w:rPr>
      </w:pPr>
      <w:hyperlink r:id="rId17" w:tgtFrame="_blank" w:history="1">
        <w:r w:rsidRPr="0039199E">
          <w:rPr>
            <w:rFonts w:ascii="Simsun" w:hAnsi="Simsun" w:cs="Arial"/>
            <w:color w:val="4C33E5"/>
            <w:kern w:val="0"/>
            <w:sz w:val="24"/>
          </w:rPr>
          <w:t>《全球私有云的现状和趋势》</w:t>
        </w:r>
      </w:hyperlink>
    </w:p>
    <w:p w:rsidR="0039199E" w:rsidRPr="0039199E" w:rsidRDefault="0039199E" w:rsidP="0039199E">
      <w:pPr>
        <w:widowControl/>
        <w:spacing w:before="195" w:after="195" w:line="432" w:lineRule="atLeast"/>
        <w:jc w:val="left"/>
        <w:rPr>
          <w:rFonts w:ascii="Arial" w:hAnsi="Arial" w:cs="Arial"/>
          <w:color w:val="000000"/>
          <w:kern w:val="0"/>
          <w:sz w:val="24"/>
        </w:rPr>
      </w:pPr>
      <w:hyperlink r:id="rId18" w:tgtFrame="_blank" w:history="1">
        <w:r w:rsidRPr="0039199E">
          <w:rPr>
            <w:rFonts w:ascii="Simsun" w:hAnsi="Simsun" w:cs="Arial"/>
            <w:color w:val="4C33E5"/>
            <w:kern w:val="0"/>
            <w:sz w:val="24"/>
          </w:rPr>
          <w:t>《结语</w:t>
        </w:r>
        <w:r w:rsidRPr="0039199E">
          <w:rPr>
            <w:rFonts w:ascii="Simsun" w:hAnsi="Simsun" w:cs="Arial"/>
            <w:color w:val="4C33E5"/>
            <w:kern w:val="0"/>
            <w:sz w:val="24"/>
          </w:rPr>
          <w:t xml:space="preserve"> </w:t>
        </w:r>
        <w:r w:rsidRPr="0039199E">
          <w:rPr>
            <w:rFonts w:ascii="Simsun" w:hAnsi="Simsun" w:cs="Arial"/>
            <w:color w:val="4C33E5"/>
            <w:kern w:val="0"/>
            <w:sz w:val="24"/>
          </w:rPr>
          <w:t>中国私有云的机遇与未来》</w:t>
        </w:r>
      </w:hyperlink>
    </w:p>
    <w:p w:rsidR="00CE33BD" w:rsidRPr="0039199E" w:rsidRDefault="00CE33BD">
      <w:pPr>
        <w:rPr>
          <w:rFonts w:hint="eastAsia"/>
        </w:rPr>
      </w:pPr>
      <w:bookmarkStart w:id="0" w:name="_GoBack"/>
      <w:bookmarkEnd w:id="0"/>
    </w:p>
    <w:sectPr w:rsidR="00CE33BD" w:rsidRPr="0039199E" w:rsidSect="00946B33">
      <w:type w:val="continuous"/>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1B8E" w:rsidRDefault="00751B8E" w:rsidP="00946B33">
      <w:r>
        <w:separator/>
      </w:r>
    </w:p>
  </w:endnote>
  <w:endnote w:type="continuationSeparator" w:id="0">
    <w:p w:rsidR="00751B8E" w:rsidRDefault="00751B8E" w:rsidP="00946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0030101010101"/>
    <w:charset w:val="86"/>
    <w:family w:val="auto"/>
    <w:pitch w:val="variable"/>
    <w:sig w:usb0="00000001" w:usb1="080E0000" w:usb2="00000010" w:usb3="00000000" w:csb0="00040000"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1B8E" w:rsidRDefault="00751B8E" w:rsidP="00946B33">
      <w:r>
        <w:separator/>
      </w:r>
    </w:p>
  </w:footnote>
  <w:footnote w:type="continuationSeparator" w:id="0">
    <w:p w:rsidR="00751B8E" w:rsidRDefault="00751B8E" w:rsidP="00946B3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1"/>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92E"/>
    <w:rsid w:val="000138BA"/>
    <w:rsid w:val="00015914"/>
    <w:rsid w:val="00041477"/>
    <w:rsid w:val="00042E1B"/>
    <w:rsid w:val="00057385"/>
    <w:rsid w:val="000606C4"/>
    <w:rsid w:val="00072508"/>
    <w:rsid w:val="000B2A13"/>
    <w:rsid w:val="000E112A"/>
    <w:rsid w:val="000F5160"/>
    <w:rsid w:val="000F58BF"/>
    <w:rsid w:val="00124185"/>
    <w:rsid w:val="001361D2"/>
    <w:rsid w:val="001436D4"/>
    <w:rsid w:val="00164CCB"/>
    <w:rsid w:val="001673A9"/>
    <w:rsid w:val="001A71F8"/>
    <w:rsid w:val="001B3854"/>
    <w:rsid w:val="00207AED"/>
    <w:rsid w:val="00212539"/>
    <w:rsid w:val="00241CFC"/>
    <w:rsid w:val="00275869"/>
    <w:rsid w:val="002971BB"/>
    <w:rsid w:val="002A134B"/>
    <w:rsid w:val="002B30FE"/>
    <w:rsid w:val="002B4924"/>
    <w:rsid w:val="002C3E22"/>
    <w:rsid w:val="002C7CD1"/>
    <w:rsid w:val="002D4F90"/>
    <w:rsid w:val="002E3C0C"/>
    <w:rsid w:val="002E6A7C"/>
    <w:rsid w:val="00302C54"/>
    <w:rsid w:val="00310547"/>
    <w:rsid w:val="00330B93"/>
    <w:rsid w:val="00334AAC"/>
    <w:rsid w:val="0034685E"/>
    <w:rsid w:val="0039199E"/>
    <w:rsid w:val="003B39FC"/>
    <w:rsid w:val="003D69D4"/>
    <w:rsid w:val="003E1765"/>
    <w:rsid w:val="003F2FAC"/>
    <w:rsid w:val="003F4333"/>
    <w:rsid w:val="0040380D"/>
    <w:rsid w:val="00422843"/>
    <w:rsid w:val="004443F8"/>
    <w:rsid w:val="004447C9"/>
    <w:rsid w:val="00455833"/>
    <w:rsid w:val="00475B49"/>
    <w:rsid w:val="00485545"/>
    <w:rsid w:val="00485E5E"/>
    <w:rsid w:val="0049730D"/>
    <w:rsid w:val="004A07D6"/>
    <w:rsid w:val="004B0097"/>
    <w:rsid w:val="004F2173"/>
    <w:rsid w:val="004F669C"/>
    <w:rsid w:val="004F6E76"/>
    <w:rsid w:val="00501FDD"/>
    <w:rsid w:val="00505862"/>
    <w:rsid w:val="00517220"/>
    <w:rsid w:val="00553C42"/>
    <w:rsid w:val="0056684A"/>
    <w:rsid w:val="005749DD"/>
    <w:rsid w:val="005942A6"/>
    <w:rsid w:val="00597521"/>
    <w:rsid w:val="005B3E98"/>
    <w:rsid w:val="005C2413"/>
    <w:rsid w:val="005E4343"/>
    <w:rsid w:val="0061282F"/>
    <w:rsid w:val="006129D3"/>
    <w:rsid w:val="00623275"/>
    <w:rsid w:val="0062792E"/>
    <w:rsid w:val="00627E90"/>
    <w:rsid w:val="00656617"/>
    <w:rsid w:val="00664E51"/>
    <w:rsid w:val="00664E8A"/>
    <w:rsid w:val="00686128"/>
    <w:rsid w:val="006A0014"/>
    <w:rsid w:val="006A5ED3"/>
    <w:rsid w:val="006C6EF2"/>
    <w:rsid w:val="006D6D31"/>
    <w:rsid w:val="006E3012"/>
    <w:rsid w:val="006E75DC"/>
    <w:rsid w:val="00703606"/>
    <w:rsid w:val="007163F9"/>
    <w:rsid w:val="00717D46"/>
    <w:rsid w:val="00747E41"/>
    <w:rsid w:val="00751607"/>
    <w:rsid w:val="00751B8E"/>
    <w:rsid w:val="00756880"/>
    <w:rsid w:val="00777BA5"/>
    <w:rsid w:val="00784AE8"/>
    <w:rsid w:val="007A3C13"/>
    <w:rsid w:val="007A4025"/>
    <w:rsid w:val="007C531D"/>
    <w:rsid w:val="007E568E"/>
    <w:rsid w:val="007F689E"/>
    <w:rsid w:val="00812959"/>
    <w:rsid w:val="00820223"/>
    <w:rsid w:val="00822594"/>
    <w:rsid w:val="00840C17"/>
    <w:rsid w:val="00842914"/>
    <w:rsid w:val="00852073"/>
    <w:rsid w:val="00853E3F"/>
    <w:rsid w:val="00856602"/>
    <w:rsid w:val="0086432B"/>
    <w:rsid w:val="00871D03"/>
    <w:rsid w:val="008762D9"/>
    <w:rsid w:val="008B486E"/>
    <w:rsid w:val="008D0A05"/>
    <w:rsid w:val="00910E01"/>
    <w:rsid w:val="00916AAF"/>
    <w:rsid w:val="00921628"/>
    <w:rsid w:val="00923CFC"/>
    <w:rsid w:val="009346F1"/>
    <w:rsid w:val="00943027"/>
    <w:rsid w:val="00946B33"/>
    <w:rsid w:val="009533E7"/>
    <w:rsid w:val="00985616"/>
    <w:rsid w:val="00992F9D"/>
    <w:rsid w:val="009A0621"/>
    <w:rsid w:val="009B017D"/>
    <w:rsid w:val="009B184D"/>
    <w:rsid w:val="009B1A0B"/>
    <w:rsid w:val="009B7958"/>
    <w:rsid w:val="009E49FA"/>
    <w:rsid w:val="00A25448"/>
    <w:rsid w:val="00A736A5"/>
    <w:rsid w:val="00A7728E"/>
    <w:rsid w:val="00A9090C"/>
    <w:rsid w:val="00AC40C3"/>
    <w:rsid w:val="00AD053D"/>
    <w:rsid w:val="00AF6E78"/>
    <w:rsid w:val="00B015B8"/>
    <w:rsid w:val="00B161CB"/>
    <w:rsid w:val="00B2047A"/>
    <w:rsid w:val="00B3394C"/>
    <w:rsid w:val="00B365FA"/>
    <w:rsid w:val="00B40D8C"/>
    <w:rsid w:val="00B4413A"/>
    <w:rsid w:val="00B528E7"/>
    <w:rsid w:val="00B944DD"/>
    <w:rsid w:val="00B95C70"/>
    <w:rsid w:val="00BB24D7"/>
    <w:rsid w:val="00BD79C3"/>
    <w:rsid w:val="00BD7ABD"/>
    <w:rsid w:val="00C266B2"/>
    <w:rsid w:val="00C31FBE"/>
    <w:rsid w:val="00C41564"/>
    <w:rsid w:val="00C67164"/>
    <w:rsid w:val="00C91277"/>
    <w:rsid w:val="00CA52E0"/>
    <w:rsid w:val="00CB057C"/>
    <w:rsid w:val="00CD4F26"/>
    <w:rsid w:val="00CE33BD"/>
    <w:rsid w:val="00CF183B"/>
    <w:rsid w:val="00CF5643"/>
    <w:rsid w:val="00D047C0"/>
    <w:rsid w:val="00D12B9D"/>
    <w:rsid w:val="00D17ADC"/>
    <w:rsid w:val="00D24167"/>
    <w:rsid w:val="00D246D9"/>
    <w:rsid w:val="00D523AB"/>
    <w:rsid w:val="00D55C3E"/>
    <w:rsid w:val="00D758EA"/>
    <w:rsid w:val="00D77AB8"/>
    <w:rsid w:val="00DA4773"/>
    <w:rsid w:val="00DE5C92"/>
    <w:rsid w:val="00DF4DA5"/>
    <w:rsid w:val="00E171C9"/>
    <w:rsid w:val="00E23A6A"/>
    <w:rsid w:val="00E3135D"/>
    <w:rsid w:val="00E61724"/>
    <w:rsid w:val="00E65B11"/>
    <w:rsid w:val="00E87DEE"/>
    <w:rsid w:val="00E92030"/>
    <w:rsid w:val="00EA3D36"/>
    <w:rsid w:val="00EB608A"/>
    <w:rsid w:val="00EE6943"/>
    <w:rsid w:val="00EE773A"/>
    <w:rsid w:val="00EF5909"/>
    <w:rsid w:val="00F00BB7"/>
    <w:rsid w:val="00F25F4C"/>
    <w:rsid w:val="00F30D6C"/>
    <w:rsid w:val="00F375F4"/>
    <w:rsid w:val="00F43DD0"/>
    <w:rsid w:val="00F625BD"/>
    <w:rsid w:val="00F70CEF"/>
    <w:rsid w:val="00F757D2"/>
    <w:rsid w:val="00F7607C"/>
    <w:rsid w:val="00F90880"/>
    <w:rsid w:val="00FB1FF1"/>
    <w:rsid w:val="00FB639F"/>
    <w:rsid w:val="00FC19A4"/>
    <w:rsid w:val="00FD55F1"/>
    <w:rsid w:val="00FF6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4">
    <w:name w:val="heading 4"/>
    <w:basedOn w:val="a"/>
    <w:link w:val="4Char"/>
    <w:uiPriority w:val="9"/>
    <w:qFormat/>
    <w:rsid w:val="0039199E"/>
    <w:pPr>
      <w:widowControl/>
      <w:spacing w:before="100" w:beforeAutospacing="1" w:after="100" w:afterAutospacing="1"/>
      <w:jc w:val="left"/>
      <w:outlineLvl w:val="3"/>
    </w:pPr>
    <w:rPr>
      <w:rFonts w:ascii="宋体" w:hAnsi="宋体" w:cs="宋体"/>
      <w:b/>
      <w:bCs/>
      <w:kern w:val="0"/>
      <w:sz w:val="24"/>
    </w:rPr>
  </w:style>
  <w:style w:type="paragraph" w:styleId="5">
    <w:name w:val="heading 5"/>
    <w:basedOn w:val="a"/>
    <w:link w:val="5Char"/>
    <w:uiPriority w:val="9"/>
    <w:qFormat/>
    <w:rsid w:val="0039199E"/>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rsid w:val="00946B33"/>
    <w:pPr>
      <w:snapToGrid w:val="0"/>
      <w:jc w:val="left"/>
    </w:pPr>
    <w:rPr>
      <w:sz w:val="18"/>
      <w:szCs w:val="18"/>
    </w:rPr>
  </w:style>
  <w:style w:type="character" w:customStyle="1" w:styleId="Char">
    <w:name w:val="脚注文本 Char"/>
    <w:basedOn w:val="a0"/>
    <w:link w:val="a3"/>
    <w:rsid w:val="00946B33"/>
    <w:rPr>
      <w:kern w:val="2"/>
      <w:sz w:val="18"/>
      <w:szCs w:val="18"/>
    </w:rPr>
  </w:style>
  <w:style w:type="character" w:styleId="a4">
    <w:name w:val="footnote reference"/>
    <w:basedOn w:val="a0"/>
    <w:rsid w:val="00946B33"/>
    <w:rPr>
      <w:vertAlign w:val="superscript"/>
    </w:rPr>
  </w:style>
  <w:style w:type="paragraph" w:styleId="a5">
    <w:name w:val="endnote text"/>
    <w:basedOn w:val="a"/>
    <w:link w:val="Char0"/>
    <w:rsid w:val="00164CCB"/>
    <w:pPr>
      <w:snapToGrid w:val="0"/>
      <w:jc w:val="left"/>
    </w:pPr>
  </w:style>
  <w:style w:type="character" w:customStyle="1" w:styleId="Char0">
    <w:name w:val="尾注文本 Char"/>
    <w:basedOn w:val="a0"/>
    <w:link w:val="a5"/>
    <w:rsid w:val="00164CCB"/>
    <w:rPr>
      <w:kern w:val="2"/>
      <w:sz w:val="21"/>
      <w:szCs w:val="24"/>
    </w:rPr>
  </w:style>
  <w:style w:type="character" w:styleId="a6">
    <w:name w:val="endnote reference"/>
    <w:basedOn w:val="a0"/>
    <w:rsid w:val="00164CCB"/>
    <w:rPr>
      <w:vertAlign w:val="superscript"/>
    </w:rPr>
  </w:style>
  <w:style w:type="paragraph" w:styleId="a7">
    <w:name w:val="Balloon Text"/>
    <w:basedOn w:val="a"/>
    <w:link w:val="Char1"/>
    <w:rsid w:val="00164CCB"/>
    <w:rPr>
      <w:sz w:val="18"/>
      <w:szCs w:val="18"/>
    </w:rPr>
  </w:style>
  <w:style w:type="character" w:customStyle="1" w:styleId="Char1">
    <w:name w:val="批注框文本 Char"/>
    <w:basedOn w:val="a0"/>
    <w:link w:val="a7"/>
    <w:rsid w:val="00164CCB"/>
    <w:rPr>
      <w:kern w:val="2"/>
      <w:sz w:val="18"/>
      <w:szCs w:val="18"/>
    </w:rPr>
  </w:style>
  <w:style w:type="paragraph" w:styleId="a8">
    <w:name w:val="caption"/>
    <w:basedOn w:val="a"/>
    <w:next w:val="a"/>
    <w:semiHidden/>
    <w:unhideWhenUsed/>
    <w:qFormat/>
    <w:rsid w:val="00164CCB"/>
    <w:rPr>
      <w:rFonts w:asciiTheme="majorHAnsi" w:eastAsia="黑体" w:hAnsiTheme="majorHAnsi" w:cstheme="majorBidi"/>
      <w:sz w:val="20"/>
      <w:szCs w:val="20"/>
    </w:rPr>
  </w:style>
  <w:style w:type="character" w:customStyle="1" w:styleId="4Char">
    <w:name w:val="标题 4 Char"/>
    <w:basedOn w:val="a0"/>
    <w:link w:val="4"/>
    <w:uiPriority w:val="9"/>
    <w:rsid w:val="0039199E"/>
    <w:rPr>
      <w:rFonts w:ascii="宋体" w:hAnsi="宋体" w:cs="宋体"/>
      <w:b/>
      <w:bCs/>
      <w:sz w:val="24"/>
      <w:szCs w:val="24"/>
    </w:rPr>
  </w:style>
  <w:style w:type="character" w:customStyle="1" w:styleId="5Char">
    <w:name w:val="标题 5 Char"/>
    <w:basedOn w:val="a0"/>
    <w:link w:val="5"/>
    <w:uiPriority w:val="9"/>
    <w:rsid w:val="0039199E"/>
    <w:rPr>
      <w:rFonts w:ascii="宋体" w:hAnsi="宋体" w:cs="宋体"/>
      <w:b/>
      <w:bCs/>
    </w:rPr>
  </w:style>
  <w:style w:type="paragraph" w:styleId="a9">
    <w:name w:val="Normal (Web)"/>
    <w:basedOn w:val="a"/>
    <w:uiPriority w:val="99"/>
    <w:unhideWhenUsed/>
    <w:rsid w:val="0039199E"/>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39199E"/>
  </w:style>
  <w:style w:type="character" w:styleId="aa">
    <w:name w:val="Hyperlink"/>
    <w:basedOn w:val="a0"/>
    <w:uiPriority w:val="99"/>
    <w:unhideWhenUsed/>
    <w:rsid w:val="0039199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4">
    <w:name w:val="heading 4"/>
    <w:basedOn w:val="a"/>
    <w:link w:val="4Char"/>
    <w:uiPriority w:val="9"/>
    <w:qFormat/>
    <w:rsid w:val="0039199E"/>
    <w:pPr>
      <w:widowControl/>
      <w:spacing w:before="100" w:beforeAutospacing="1" w:after="100" w:afterAutospacing="1"/>
      <w:jc w:val="left"/>
      <w:outlineLvl w:val="3"/>
    </w:pPr>
    <w:rPr>
      <w:rFonts w:ascii="宋体" w:hAnsi="宋体" w:cs="宋体"/>
      <w:b/>
      <w:bCs/>
      <w:kern w:val="0"/>
      <w:sz w:val="24"/>
    </w:rPr>
  </w:style>
  <w:style w:type="paragraph" w:styleId="5">
    <w:name w:val="heading 5"/>
    <w:basedOn w:val="a"/>
    <w:link w:val="5Char"/>
    <w:uiPriority w:val="9"/>
    <w:qFormat/>
    <w:rsid w:val="0039199E"/>
    <w:pPr>
      <w:widowControl/>
      <w:spacing w:before="100" w:beforeAutospacing="1" w:after="100" w:afterAutospacing="1"/>
      <w:jc w:val="left"/>
      <w:outlineLvl w:val="4"/>
    </w:pPr>
    <w:rPr>
      <w:rFonts w:ascii="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Char"/>
    <w:rsid w:val="00946B33"/>
    <w:pPr>
      <w:snapToGrid w:val="0"/>
      <w:jc w:val="left"/>
    </w:pPr>
    <w:rPr>
      <w:sz w:val="18"/>
      <w:szCs w:val="18"/>
    </w:rPr>
  </w:style>
  <w:style w:type="character" w:customStyle="1" w:styleId="Char">
    <w:name w:val="脚注文本 Char"/>
    <w:basedOn w:val="a0"/>
    <w:link w:val="a3"/>
    <w:rsid w:val="00946B33"/>
    <w:rPr>
      <w:kern w:val="2"/>
      <w:sz w:val="18"/>
      <w:szCs w:val="18"/>
    </w:rPr>
  </w:style>
  <w:style w:type="character" w:styleId="a4">
    <w:name w:val="footnote reference"/>
    <w:basedOn w:val="a0"/>
    <w:rsid w:val="00946B33"/>
    <w:rPr>
      <w:vertAlign w:val="superscript"/>
    </w:rPr>
  </w:style>
  <w:style w:type="paragraph" w:styleId="a5">
    <w:name w:val="endnote text"/>
    <w:basedOn w:val="a"/>
    <w:link w:val="Char0"/>
    <w:rsid w:val="00164CCB"/>
    <w:pPr>
      <w:snapToGrid w:val="0"/>
      <w:jc w:val="left"/>
    </w:pPr>
  </w:style>
  <w:style w:type="character" w:customStyle="1" w:styleId="Char0">
    <w:name w:val="尾注文本 Char"/>
    <w:basedOn w:val="a0"/>
    <w:link w:val="a5"/>
    <w:rsid w:val="00164CCB"/>
    <w:rPr>
      <w:kern w:val="2"/>
      <w:sz w:val="21"/>
      <w:szCs w:val="24"/>
    </w:rPr>
  </w:style>
  <w:style w:type="character" w:styleId="a6">
    <w:name w:val="endnote reference"/>
    <w:basedOn w:val="a0"/>
    <w:rsid w:val="00164CCB"/>
    <w:rPr>
      <w:vertAlign w:val="superscript"/>
    </w:rPr>
  </w:style>
  <w:style w:type="paragraph" w:styleId="a7">
    <w:name w:val="Balloon Text"/>
    <w:basedOn w:val="a"/>
    <w:link w:val="Char1"/>
    <w:rsid w:val="00164CCB"/>
    <w:rPr>
      <w:sz w:val="18"/>
      <w:szCs w:val="18"/>
    </w:rPr>
  </w:style>
  <w:style w:type="character" w:customStyle="1" w:styleId="Char1">
    <w:name w:val="批注框文本 Char"/>
    <w:basedOn w:val="a0"/>
    <w:link w:val="a7"/>
    <w:rsid w:val="00164CCB"/>
    <w:rPr>
      <w:kern w:val="2"/>
      <w:sz w:val="18"/>
      <w:szCs w:val="18"/>
    </w:rPr>
  </w:style>
  <w:style w:type="paragraph" w:styleId="a8">
    <w:name w:val="caption"/>
    <w:basedOn w:val="a"/>
    <w:next w:val="a"/>
    <w:semiHidden/>
    <w:unhideWhenUsed/>
    <w:qFormat/>
    <w:rsid w:val="00164CCB"/>
    <w:rPr>
      <w:rFonts w:asciiTheme="majorHAnsi" w:eastAsia="黑体" w:hAnsiTheme="majorHAnsi" w:cstheme="majorBidi"/>
      <w:sz w:val="20"/>
      <w:szCs w:val="20"/>
    </w:rPr>
  </w:style>
  <w:style w:type="character" w:customStyle="1" w:styleId="4Char">
    <w:name w:val="标题 4 Char"/>
    <w:basedOn w:val="a0"/>
    <w:link w:val="4"/>
    <w:uiPriority w:val="9"/>
    <w:rsid w:val="0039199E"/>
    <w:rPr>
      <w:rFonts w:ascii="宋体" w:hAnsi="宋体" w:cs="宋体"/>
      <w:b/>
      <w:bCs/>
      <w:sz w:val="24"/>
      <w:szCs w:val="24"/>
    </w:rPr>
  </w:style>
  <w:style w:type="character" w:customStyle="1" w:styleId="5Char">
    <w:name w:val="标题 5 Char"/>
    <w:basedOn w:val="a0"/>
    <w:link w:val="5"/>
    <w:uiPriority w:val="9"/>
    <w:rsid w:val="0039199E"/>
    <w:rPr>
      <w:rFonts w:ascii="宋体" w:hAnsi="宋体" w:cs="宋体"/>
      <w:b/>
      <w:bCs/>
    </w:rPr>
  </w:style>
  <w:style w:type="paragraph" w:styleId="a9">
    <w:name w:val="Normal (Web)"/>
    <w:basedOn w:val="a"/>
    <w:uiPriority w:val="99"/>
    <w:unhideWhenUsed/>
    <w:rsid w:val="0039199E"/>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0"/>
    <w:rsid w:val="0039199E"/>
  </w:style>
  <w:style w:type="character" w:styleId="aa">
    <w:name w:val="Hyperlink"/>
    <w:basedOn w:val="a0"/>
    <w:uiPriority w:val="99"/>
    <w:unhideWhenUsed/>
    <w:rsid w:val="003919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02591472">
      <w:bodyDiv w:val="1"/>
      <w:marLeft w:val="0"/>
      <w:marRight w:val="0"/>
      <w:marTop w:val="0"/>
      <w:marBottom w:val="0"/>
      <w:divBdr>
        <w:top w:val="none" w:sz="0" w:space="0" w:color="auto"/>
        <w:left w:val="none" w:sz="0" w:space="0" w:color="auto"/>
        <w:bottom w:val="none" w:sz="0" w:space="0" w:color="auto"/>
        <w:right w:val="none" w:sz="0" w:space="0" w:color="auto"/>
      </w:divBdr>
      <w:divsChild>
        <w:div w:id="1449395121">
          <w:marLeft w:val="0"/>
          <w:marRight w:val="0"/>
          <w:marTop w:val="0"/>
          <w:marBottom w:val="0"/>
          <w:divBdr>
            <w:top w:val="none" w:sz="0" w:space="0" w:color="auto"/>
            <w:left w:val="none" w:sz="0" w:space="0" w:color="auto"/>
            <w:bottom w:val="none" w:sz="0" w:space="0" w:color="auto"/>
            <w:right w:val="none" w:sz="0" w:space="0" w:color="auto"/>
          </w:divBdr>
        </w:div>
        <w:div w:id="71311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yperlink" Target="http://www.mcplive.cn/?controller=article&amp;id=9031"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yperlink" Target="http://www.mcplive.cn/?controller=article&amp;id=9029" TargetMode="External"/><Relationship Id="rId2" Type="http://schemas.openxmlformats.org/officeDocument/2006/relationships/styles" Target="styles.xml"/><Relationship Id="rId16" Type="http://schemas.openxmlformats.org/officeDocument/2006/relationships/hyperlink" Target="http://www.mcplive.cn/?controller=article&amp;id=902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www.mcplive.cn/?controller=article&amp;id=9025"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mcplive.cn/?controller=article&amp;id=902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hhhhh</b:Tag>
    <b:SourceType>Book</b:SourceType>
    <b:Guid>{0EF7AB8A-7816-4BD9-A6B2-377AF049C00F}</b:Guid>
    <b:Author>
      <b:Author>
        <b:NameList>
          <b:Person>
            <b:Last>hhhhhhhhhhhhhhh</b:Last>
          </b:Person>
        </b:NameList>
      </b:Author>
    </b:Author>
    <b:Title>hhh</b:Title>
    <b:Year>hh</b:Year>
    <b:RefOrder>2</b:RefOrder>
  </b:Source>
</b:Sources>
</file>

<file path=customXml/itemProps1.xml><?xml version="1.0" encoding="utf-8"?>
<ds:datastoreItem xmlns:ds="http://schemas.openxmlformats.org/officeDocument/2006/customXml" ds:itemID="{8DDFD52A-93E8-4C48-8910-78D57C23A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674</Words>
  <Characters>3847</Characters>
  <Application>Microsoft Office Word</Application>
  <DocSecurity>0</DocSecurity>
  <Lines>32</Lines>
  <Paragraphs>9</Paragraphs>
  <ScaleCrop>false</ScaleCrop>
  <Company>Newegg</Company>
  <LinksUpToDate>false</LinksUpToDate>
  <CharactersWithSpaces>4512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Eric.W.Chen (nelab.xa01.Newegg)</dc:creator>
  <cp:keywords/>
  <dc:description/>
  <cp:lastModifiedBy>Eric.W.Chen (nelab.xa01.Newegg)</cp:lastModifiedBy>
  <cp:revision>5</cp:revision>
  <dcterms:created xsi:type="dcterms:W3CDTF">2012-06-01T08:51:00Z</dcterms:created>
  <dcterms:modified xsi:type="dcterms:W3CDTF">2012-06-06T06:33:00Z</dcterms:modified>
</cp:coreProperties>
</file>