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6"/>
        <w:gridCol w:w="216"/>
        <w:gridCol w:w="286"/>
        <w:gridCol w:w="650"/>
        <w:gridCol w:w="583"/>
        <w:gridCol w:w="955"/>
        <w:gridCol w:w="137"/>
        <w:gridCol w:w="1186"/>
        <w:gridCol w:w="251"/>
        <w:gridCol w:w="1940"/>
        <w:gridCol w:w="1428"/>
      </w:tblGrid>
      <w:tr w:rsidR="008C3168" w:rsidRPr="00D40867" w:rsidTr="00FF7651">
        <w:trPr>
          <w:trHeight w:val="450"/>
        </w:trPr>
        <w:tc>
          <w:tcPr>
            <w:tcW w:w="28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4B6" w:rsidRDefault="008C3168" w:rsidP="00BE34B6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ТД на НАП</w:t>
            </w:r>
          </w:p>
          <w:p w:rsidR="008C3168" w:rsidRDefault="00BE34B6" w:rsidP="00BE34B6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Големи данъкоплатци</w:t>
            </w:r>
          </w:p>
          <w:p w:rsidR="00475C25" w:rsidRPr="00C50225" w:rsidRDefault="00475C25" w:rsidP="00BE34B6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Град София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Вх. ………………/……………...…..г.</w:t>
            </w:r>
          </w:p>
        </w:tc>
      </w:tr>
      <w:tr w:rsidR="008C3168" w:rsidRPr="00C50225" w:rsidTr="00FF7651">
        <w:trPr>
          <w:trHeight w:val="360"/>
        </w:trPr>
        <w:tc>
          <w:tcPr>
            <w:tcW w:w="928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FF7651">
        <w:trPr>
          <w:trHeight w:val="672"/>
        </w:trPr>
        <w:tc>
          <w:tcPr>
            <w:tcW w:w="928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ЗАЯВЛЕНИЕ</w:t>
            </w:r>
          </w:p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ЗА ВПИСВАНЕ ИЛИ ПРОМЯНА НА ДАННИ В РЕГИСТЪРА ПО ЧЛ. 176В, АЛ. 10 ОТ ЗДДС</w:t>
            </w:r>
          </w:p>
        </w:tc>
      </w:tr>
      <w:tr w:rsidR="008C3168" w:rsidRPr="00C50225" w:rsidTr="00FF7651">
        <w:trPr>
          <w:trHeight w:val="36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2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</w:tr>
      <w:tr w:rsidR="008C3168" w:rsidRPr="00D40867" w:rsidTr="00FF7651">
        <w:trPr>
          <w:trHeight w:val="938"/>
        </w:trPr>
        <w:tc>
          <w:tcPr>
            <w:tcW w:w="28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3631A3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3631A3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rect id="Rectangle 3" o:spid="_x0000_s1026" style="position:absolute;left:0;text-align:left;margin-left:-4.55pt;margin-top:3pt;width:18pt;height:18pt;z-index:251660288;visibility:visible;mso-position-horizontal-relative:text;mso-position-vertical-relative:text;v-text-anchor:middle" fillcolor="window" strokecolor="windowText" strokeweight="2pt">
                  <v:textbox style="mso-next-textbox:#Rectangle 3">
                    <w:txbxContent>
                      <w:p w:rsidR="00FF7651" w:rsidRPr="00FF7651" w:rsidRDefault="00FF7651" w:rsidP="00FF7651">
                        <w:pPr>
                          <w:pStyle w:val="a3"/>
                          <w:numPr>
                            <w:ilvl w:val="0"/>
                            <w:numId w:val="1"/>
                          </w:numPr>
                        </w:pPr>
                        <w:r>
                          <w:t>x</w:t>
                        </w:r>
                      </w:p>
                    </w:txbxContent>
                  </v:textbox>
                </v:rect>
              </w:pict>
            </w:r>
            <w:r w:rsidRPr="003631A3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0;text-align:left;margin-left:2.25pt;margin-top:3pt;width:21pt;height:9.7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" filled="f" stroked="f">
                  <v:textbox style="mso-fit-shape-to-text:t"/>
                </v:shape>
              </w:pict>
            </w:r>
          </w:p>
          <w:tbl>
            <w:tblPr>
              <w:tblW w:w="0" w:type="auto"/>
              <w:tblCellSpacing w:w="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496"/>
            </w:tblGrid>
            <w:tr w:rsidR="008C3168" w:rsidRPr="00C50225" w:rsidTr="00FF7651">
              <w:trPr>
                <w:trHeight w:val="938"/>
                <w:tblCellSpacing w:w="0" w:type="dxa"/>
              </w:trPr>
              <w:tc>
                <w:tcPr>
                  <w:tcW w:w="2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C3168" w:rsidRPr="00C50225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>За предоставяне на     обезпечение по чл. 176в, ал. 1 от ЗДДС</w:t>
                  </w:r>
                </w:p>
              </w:tc>
            </w:tr>
          </w:tbl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28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3631A3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3631A3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rect id="Rectangle 14" o:spid="_x0000_s1032" style="position:absolute;left:0;text-align:left;margin-left:-2.6pt;margin-top:6.45pt;width:16.7pt;height:18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" fillcolor="window" strokecolor="windowText" strokeweight="2pt"/>
              </w:pict>
            </w:r>
            <w:r w:rsidRPr="003631A3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13" o:spid="_x0000_s1031" type="#_x0000_t202" style="position:absolute;left:0;text-align:left;margin-left:1.5pt;margin-top:3pt;width:21.75pt;height:9.7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" filled="f" stroked="f">
                  <v:textbox style="mso-fit-shape-to-text:t"/>
                </v:shape>
              </w:pict>
            </w:r>
            <w:r w:rsidRPr="003631A3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24" o:spid="_x0000_s1030" type="#_x0000_t202" style="position:absolute;left:0;text-align:left;margin-left:139.5pt;margin-top:3pt;width:21pt;height:9.7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" filled="f" stroked="f">
                  <v:textbox style="mso-fit-shape-to-text:t"/>
                </v:shape>
              </w:pict>
            </w:r>
          </w:p>
          <w:tbl>
            <w:tblPr>
              <w:tblW w:w="0" w:type="auto"/>
              <w:tblCellSpacing w:w="0" w:type="dxa"/>
              <w:tblInd w:w="367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721"/>
            </w:tblGrid>
            <w:tr w:rsidR="008C3168" w:rsidRPr="00C50225" w:rsidTr="00FF7651">
              <w:trPr>
                <w:trHeight w:val="938"/>
                <w:tblCellSpacing w:w="0" w:type="dxa"/>
              </w:trPr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291F14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jc w:val="both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 xml:space="preserve">За предоставяне на </w:t>
                  </w:r>
                </w:p>
                <w:p w:rsidR="008C3168" w:rsidRPr="00C50225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jc w:val="both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 xml:space="preserve">обезпечение по чл. 176в, ал. 4 от ЗДДС при усвояване на </w:t>
                  </w:r>
                  <w:proofErr w:type="spellStart"/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>обезепечението</w:t>
                  </w:r>
                  <w:proofErr w:type="spellEnd"/>
                </w:p>
              </w:tc>
            </w:tr>
          </w:tbl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36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3631A3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3631A3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rect id="Rectangle 17" o:spid="_x0000_s1029" style="position:absolute;left:0;text-align:left;margin-left:-1pt;margin-top:6.45pt;width:18pt;height:18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" fillcolor="window" strokecolor="windowText" strokeweight="2pt">
                  <v:textbox style="mso-next-textbox:#Rectangle 17">
                    <w:txbxContent>
                      <w:p w:rsidR="00475C25" w:rsidRPr="00475C25" w:rsidRDefault="00475C25" w:rsidP="00475C25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rPr>
                            <w:sz w:val="24"/>
                            <w:lang w:val="bg-BG"/>
                          </w:rPr>
                        </w:pPr>
                        <w:proofErr w:type="spellStart"/>
                        <w:r>
                          <w:rPr>
                            <w:sz w:val="24"/>
                            <w:lang w:val="bg-BG"/>
                          </w:rPr>
                          <w:t>йййй</w:t>
                        </w:r>
                        <w:proofErr w:type="spellEnd"/>
                      </w:p>
                    </w:txbxContent>
                  </v:textbox>
                </v:rect>
              </w:pict>
            </w:r>
            <w:r w:rsidRPr="003631A3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16" o:spid="_x0000_s1028" type="#_x0000_t202" style="position:absolute;left:0;text-align:left;margin-left:1.5pt;margin-top:3pt;width:21pt;height:9.7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" filled="f" stroked="f">
                  <v:textbox style="mso-fit-shape-to-text:t"/>
                </v:shape>
              </w:pict>
            </w:r>
            <w:r w:rsidRPr="003631A3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18" o:spid="_x0000_s1027" type="#_x0000_t202" style="position:absolute;left:0;text-align:left;margin-left:165.75pt;margin-top:3pt;width:21pt;height:9.7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" filled="f" stroked="f">
                  <v:textbox style="mso-fit-shape-to-text:t"/>
                </v:shape>
              </w:pict>
            </w:r>
          </w:p>
          <w:tbl>
            <w:tblPr>
              <w:tblW w:w="0" w:type="auto"/>
              <w:tblCellSpacing w:w="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372"/>
            </w:tblGrid>
            <w:tr w:rsidR="008C3168" w:rsidRPr="00C50225" w:rsidTr="00FF7651">
              <w:trPr>
                <w:trHeight w:val="938"/>
                <w:tblCellSpacing w:w="0" w:type="dxa"/>
              </w:trPr>
              <w:tc>
                <w:tcPr>
                  <w:tcW w:w="2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C3168" w:rsidRPr="00C50225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>За предоставяне на обезпечение по чл. 176в, ал. 6 от ЗДДС</w:t>
                  </w:r>
                </w:p>
              </w:tc>
            </w:tr>
          </w:tbl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FF7651">
        <w:trPr>
          <w:trHeight w:val="315"/>
        </w:trPr>
        <w:tc>
          <w:tcPr>
            <w:tcW w:w="21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21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FF7651">
        <w:trPr>
          <w:trHeight w:val="540"/>
        </w:trPr>
        <w:tc>
          <w:tcPr>
            <w:tcW w:w="2158" w:type="dxa"/>
            <w:gridSpan w:val="3"/>
            <w:tcBorders>
              <w:top w:val="single" w:sz="4" w:space="0" w:color="auto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ЕГН/ЛНЧ/Служебен № от регистъра на НАП</w:t>
            </w:r>
          </w:p>
        </w:tc>
        <w:tc>
          <w:tcPr>
            <w:tcW w:w="7130" w:type="dxa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7651" w:rsidRDefault="00FF7651" w:rsidP="00FF7651">
            <w:pPr>
              <w:tabs>
                <w:tab w:val="left" w:pos="1134"/>
              </w:tabs>
              <w:spacing w:after="0" w:line="240" w:lineRule="auto"/>
              <w:ind w:firstLine="709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:rsidR="008C3168" w:rsidRPr="00C50225" w:rsidRDefault="008C3168" w:rsidP="00FF7651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FF7651">
        <w:trPr>
          <w:trHeight w:val="534"/>
        </w:trPr>
        <w:tc>
          <w:tcPr>
            <w:tcW w:w="2158" w:type="dxa"/>
            <w:gridSpan w:val="3"/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ЕИК по БУЛСТАТ/ЕИК по ЗТР</w:t>
            </w:r>
          </w:p>
        </w:tc>
        <w:tc>
          <w:tcPr>
            <w:tcW w:w="7130" w:type="dxa"/>
            <w:gridSpan w:val="8"/>
            <w:tcBorders>
              <w:right w:val="single" w:sz="4" w:space="0" w:color="auto"/>
            </w:tcBorders>
            <w:shd w:val="clear" w:color="auto" w:fill="auto"/>
            <w:hideMark/>
          </w:tcPr>
          <w:p w:rsidR="008C3168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  <w:p w:rsidR="00FF7651" w:rsidRPr="00FF7651" w:rsidRDefault="00FF7651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106 588 084</w:t>
            </w:r>
          </w:p>
        </w:tc>
      </w:tr>
      <w:tr w:rsidR="008C3168" w:rsidRPr="00C50225" w:rsidTr="00FF7651">
        <w:trPr>
          <w:trHeight w:val="386"/>
        </w:trPr>
        <w:tc>
          <w:tcPr>
            <w:tcW w:w="2158" w:type="dxa"/>
            <w:gridSpan w:val="3"/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Наименование/име</w:t>
            </w:r>
          </w:p>
        </w:tc>
        <w:tc>
          <w:tcPr>
            <w:tcW w:w="7130" w:type="dxa"/>
            <w:gridSpan w:val="8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C3168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  <w:p w:rsidR="00FF7651" w:rsidRPr="00FF7651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               </w:t>
            </w:r>
            <w:r w:rsidRPr="00FF7651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ТИБИЕЛ ЕООД</w:t>
            </w:r>
          </w:p>
        </w:tc>
      </w:tr>
      <w:tr w:rsidR="008C3168" w:rsidRPr="00C50225" w:rsidTr="006025C5">
        <w:trPr>
          <w:trHeight w:val="254"/>
        </w:trPr>
        <w:tc>
          <w:tcPr>
            <w:tcW w:w="2158" w:type="dxa"/>
            <w:gridSpan w:val="3"/>
            <w:tcBorders>
              <w:bottom w:val="single" w:sz="4" w:space="0" w:color="auto"/>
            </w:tcBorders>
            <w:shd w:val="clear" w:color="auto" w:fill="auto"/>
            <w:hideMark/>
          </w:tcPr>
          <w:p w:rsidR="008C3168" w:rsidRPr="00C50225" w:rsidRDefault="00FF7651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</w:p>
        </w:tc>
        <w:tc>
          <w:tcPr>
            <w:tcW w:w="7130" w:type="dxa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8C3168" w:rsidRPr="00C50225" w:rsidTr="00FF7651">
        <w:trPr>
          <w:trHeight w:val="360"/>
        </w:trPr>
        <w:tc>
          <w:tcPr>
            <w:tcW w:w="2158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650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53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3"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8C3168" w:rsidRPr="00C50225" w:rsidTr="00FF7651">
        <w:trPr>
          <w:trHeight w:val="325"/>
        </w:trPr>
        <w:tc>
          <w:tcPr>
            <w:tcW w:w="9288" w:type="dxa"/>
            <w:gridSpan w:val="11"/>
            <w:tcBorders>
              <w:right w:val="single" w:sz="4" w:space="0" w:color="auto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Таблица 1 - Предоставено обезпечение</w:t>
            </w:r>
          </w:p>
        </w:tc>
      </w:tr>
      <w:tr w:rsidR="008C3168" w:rsidRPr="00D40867" w:rsidTr="00FF7651">
        <w:trPr>
          <w:trHeight w:val="998"/>
        </w:trPr>
        <w:tc>
          <w:tcPr>
            <w:tcW w:w="1656" w:type="dxa"/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Вид</w:t>
            </w:r>
          </w:p>
        </w:tc>
        <w:tc>
          <w:tcPr>
            <w:tcW w:w="1735" w:type="dxa"/>
            <w:gridSpan w:val="4"/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Сума в лева</w:t>
            </w:r>
          </w:p>
        </w:tc>
        <w:tc>
          <w:tcPr>
            <w:tcW w:w="1092" w:type="dxa"/>
            <w:gridSpan w:val="2"/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№ на документ/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br/>
              <w:t>№ на емисия на ДЦК</w:t>
            </w:r>
          </w:p>
        </w:tc>
        <w:tc>
          <w:tcPr>
            <w:tcW w:w="1437" w:type="dxa"/>
            <w:gridSpan w:val="2"/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Дата на документ/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br/>
              <w:t>Дата на емисия на ДЦК</w:t>
            </w:r>
          </w:p>
        </w:tc>
        <w:tc>
          <w:tcPr>
            <w:tcW w:w="1940" w:type="dxa"/>
            <w:shd w:val="clear" w:color="auto" w:fill="auto"/>
            <w:hideMark/>
          </w:tcPr>
          <w:p w:rsidR="008C3168" w:rsidRPr="00C50225" w:rsidRDefault="008C3168" w:rsidP="006025C5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Банка, издател на гаранция/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наименование на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поддепозитаря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на ДЦК издал извлечението от индивидуалната сметка на лицето от регистъра по чл. 24 от Наредба № 5/2007  </w:t>
            </w:r>
          </w:p>
        </w:tc>
        <w:tc>
          <w:tcPr>
            <w:tcW w:w="1428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Срок на обезпечението- дата</w:t>
            </w:r>
          </w:p>
        </w:tc>
      </w:tr>
      <w:tr w:rsidR="008C3168" w:rsidRPr="00D40867" w:rsidTr="00FF7651">
        <w:trPr>
          <w:trHeight w:val="563"/>
        </w:trPr>
        <w:tc>
          <w:tcPr>
            <w:tcW w:w="1656" w:type="dxa"/>
            <w:shd w:val="clear" w:color="auto" w:fill="auto"/>
            <w:hideMark/>
          </w:tcPr>
          <w:p w:rsidR="008C3168" w:rsidRPr="00C50225" w:rsidRDefault="008F7BB1" w:rsidP="00FF7651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Анекс към </w:t>
            </w:r>
            <w:r w:rsidR="00FF7651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Банкова гаранция</w:t>
            </w:r>
            <w:r w:rsidR="008C3168"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735" w:type="dxa"/>
            <w:gridSpan w:val="4"/>
            <w:shd w:val="clear" w:color="auto" w:fill="auto"/>
            <w:hideMark/>
          </w:tcPr>
          <w:p w:rsidR="008C3168" w:rsidRPr="00C50225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 xml:space="preserve">До 300 000.00 лева </w:t>
            </w:r>
            <w:r w:rsidR="008C3168"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 </w:t>
            </w: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/Триста хиляди лева /</w:t>
            </w:r>
          </w:p>
        </w:tc>
        <w:tc>
          <w:tcPr>
            <w:tcW w:w="1092" w:type="dxa"/>
            <w:gridSpan w:val="2"/>
            <w:shd w:val="clear" w:color="auto" w:fill="auto"/>
            <w:hideMark/>
          </w:tcPr>
          <w:p w:rsidR="00FF7651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iCs/>
                <w:sz w:val="18"/>
                <w:szCs w:val="18"/>
                <w:lang w:val="bg-BG"/>
              </w:rPr>
            </w:pPr>
          </w:p>
          <w:p w:rsidR="008C3168" w:rsidRPr="00C50225" w:rsidRDefault="008C3168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</w:p>
        </w:tc>
        <w:tc>
          <w:tcPr>
            <w:tcW w:w="1437" w:type="dxa"/>
            <w:gridSpan w:val="2"/>
            <w:shd w:val="clear" w:color="auto" w:fill="auto"/>
            <w:hideMark/>
          </w:tcPr>
          <w:p w:rsidR="00FF7651" w:rsidRDefault="00FF7651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</w:p>
          <w:p w:rsidR="008C3168" w:rsidRPr="00C50225" w:rsidRDefault="008C3168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</w:p>
        </w:tc>
        <w:tc>
          <w:tcPr>
            <w:tcW w:w="1940" w:type="dxa"/>
            <w:shd w:val="clear" w:color="auto" w:fill="auto"/>
            <w:hideMark/>
          </w:tcPr>
          <w:p w:rsidR="00FF7651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</w:p>
          <w:p w:rsidR="008C3168" w:rsidRPr="00C50225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 xml:space="preserve">ОБЩИНСКА БАНКА АД </w:t>
            </w:r>
            <w:r w:rsidR="008C3168"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 </w:t>
            </w:r>
          </w:p>
        </w:tc>
        <w:tc>
          <w:tcPr>
            <w:tcW w:w="1428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FF7651" w:rsidRDefault="00FF7651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</w:p>
          <w:p w:rsidR="008C3168" w:rsidRPr="00C50225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.</w:t>
            </w:r>
            <w:r w:rsidR="008C3168"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 </w:t>
            </w:r>
          </w:p>
        </w:tc>
      </w:tr>
      <w:tr w:rsidR="00C47775" w:rsidRPr="00D40867" w:rsidTr="00FF7651">
        <w:trPr>
          <w:trHeight w:val="563"/>
        </w:trPr>
        <w:tc>
          <w:tcPr>
            <w:tcW w:w="1656" w:type="dxa"/>
            <w:shd w:val="clear" w:color="auto" w:fill="auto"/>
            <w:hideMark/>
          </w:tcPr>
          <w:p w:rsidR="00C47775" w:rsidRDefault="00C47775" w:rsidP="00FF7651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пари</w:t>
            </w:r>
          </w:p>
        </w:tc>
        <w:tc>
          <w:tcPr>
            <w:tcW w:w="1735" w:type="dxa"/>
            <w:gridSpan w:val="4"/>
            <w:shd w:val="clear" w:color="auto" w:fill="auto"/>
            <w:hideMark/>
          </w:tcPr>
          <w:p w:rsidR="00C47775" w:rsidRDefault="00C47775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 xml:space="preserve">50 000.00 лева  /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педесет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 xml:space="preserve"> хиляди лева/</w:t>
            </w:r>
          </w:p>
        </w:tc>
        <w:tc>
          <w:tcPr>
            <w:tcW w:w="1092" w:type="dxa"/>
            <w:gridSpan w:val="2"/>
            <w:shd w:val="clear" w:color="auto" w:fill="auto"/>
            <w:hideMark/>
          </w:tcPr>
          <w:p w:rsidR="00C47775" w:rsidRDefault="00C47775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iCs/>
                <w:sz w:val="18"/>
                <w:szCs w:val="18"/>
                <w:lang w:val="bg-BG"/>
              </w:rPr>
            </w:pPr>
          </w:p>
        </w:tc>
        <w:tc>
          <w:tcPr>
            <w:tcW w:w="1437" w:type="dxa"/>
            <w:gridSpan w:val="2"/>
            <w:shd w:val="clear" w:color="auto" w:fill="auto"/>
            <w:hideMark/>
          </w:tcPr>
          <w:p w:rsidR="00C47775" w:rsidRDefault="00C47775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</w:p>
        </w:tc>
        <w:tc>
          <w:tcPr>
            <w:tcW w:w="1940" w:type="dxa"/>
            <w:shd w:val="clear" w:color="auto" w:fill="auto"/>
            <w:hideMark/>
          </w:tcPr>
          <w:p w:rsidR="00C47775" w:rsidRDefault="00C47775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</w:p>
        </w:tc>
        <w:tc>
          <w:tcPr>
            <w:tcW w:w="1428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C47775" w:rsidRDefault="00C47775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</w:p>
        </w:tc>
      </w:tr>
      <w:tr w:rsidR="008C3168" w:rsidRPr="00C50225" w:rsidTr="00FF7651">
        <w:trPr>
          <w:trHeight w:val="563"/>
        </w:trPr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Общо:</w:t>
            </w:r>
          </w:p>
        </w:tc>
        <w:tc>
          <w:tcPr>
            <w:tcW w:w="1735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C3168" w:rsidRPr="00C50225" w:rsidRDefault="00FF7651" w:rsidP="00C47775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До 3</w:t>
            </w:r>
            <w:r w:rsidR="00C4777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5</w:t>
            </w: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 xml:space="preserve">0 000.00 лева </w:t>
            </w:r>
            <w:r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 </w:t>
            </w: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 xml:space="preserve">/Триста </w:t>
            </w:r>
            <w:r w:rsidR="00C4777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 xml:space="preserve">петдесет </w:t>
            </w: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хиляди</w:t>
            </w:r>
            <w:r w:rsidR="00C4777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 xml:space="preserve"> лева /</w:t>
            </w:r>
          </w:p>
        </w:tc>
        <w:tc>
          <w:tcPr>
            <w:tcW w:w="5897" w:type="dxa"/>
            <w:gridSpan w:val="6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FF7651">
        <w:trPr>
          <w:trHeight w:val="360"/>
        </w:trPr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735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9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361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8C3168" w:rsidRPr="00C50225" w:rsidTr="00FF7651">
        <w:trPr>
          <w:trHeight w:val="430"/>
        </w:trPr>
        <w:tc>
          <w:tcPr>
            <w:tcW w:w="9288" w:type="dxa"/>
            <w:gridSpan w:val="11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Таблица 2 - Обстоятелства за определяне размера на обезпечението по реда на чл. 176в, ал. 2, 4 или ал. 6 от ЗДДС</w:t>
            </w:r>
          </w:p>
        </w:tc>
      </w:tr>
      <w:tr w:rsidR="008C3168" w:rsidRPr="00D40867" w:rsidTr="00FF7651">
        <w:trPr>
          <w:trHeight w:val="1043"/>
        </w:trPr>
        <w:tc>
          <w:tcPr>
            <w:tcW w:w="2808" w:type="dxa"/>
            <w:gridSpan w:val="4"/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Видове доставки за обезпечение</w:t>
            </w:r>
          </w:p>
        </w:tc>
        <w:tc>
          <w:tcPr>
            <w:tcW w:w="1538" w:type="dxa"/>
            <w:gridSpan w:val="2"/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Данъчни основи в лева</w:t>
            </w:r>
          </w:p>
        </w:tc>
        <w:tc>
          <w:tcPr>
            <w:tcW w:w="1323" w:type="dxa"/>
            <w:gridSpan w:val="2"/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Обезпечение в лева (20 на сто от данъчната основа)</w:t>
            </w:r>
          </w:p>
        </w:tc>
        <w:tc>
          <w:tcPr>
            <w:tcW w:w="3619" w:type="dxa"/>
            <w:gridSpan w:val="3"/>
            <w:tcBorders>
              <w:right w:val="single" w:sz="4" w:space="0" w:color="auto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Дата на настъпване на събитието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br/>
              <w:t xml:space="preserve">по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чл. 176в,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ал. 5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от ЗДДС</w:t>
            </w:r>
          </w:p>
        </w:tc>
      </w:tr>
      <w:tr w:rsidR="00267B3A" w:rsidRPr="00D40867" w:rsidTr="00FF7651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1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от ЗДДС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облагаеми доставки;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267B3A" w:rsidRPr="00C50225" w:rsidRDefault="00475C25" w:rsidP="00C47775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1</w:t>
            </w:r>
            <w:r w:rsidR="00C4777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750</w:t>
            </w:r>
            <w:r w:rsidR="006025C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000.00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267B3A" w:rsidRPr="00C50225" w:rsidRDefault="00C47775" w:rsidP="00C47775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350 0</w:t>
            </w:r>
            <w:r w:rsidR="006025C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00.00 </w:t>
            </w:r>
            <w:proofErr w:type="spellStart"/>
            <w:r w:rsidR="00267B3A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лв</w:t>
            </w:r>
            <w:proofErr w:type="spellEnd"/>
            <w:r w:rsidR="00267B3A"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475C25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</w:tr>
      <w:tr w:rsidR="00267B3A" w:rsidRPr="00D40867" w:rsidTr="00FF7651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2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от ЗДДС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proofErr w:type="spellStart"/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вътреобщностни</w:t>
            </w:r>
            <w:proofErr w:type="spellEnd"/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придобивания;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D40867" w:rsidTr="00FF7651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3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от ЗДДС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освободени за потребление.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267B3A" w:rsidRPr="00C50225" w:rsidRDefault="00267B3A" w:rsidP="00715648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267B3A" w:rsidRPr="00C50225" w:rsidRDefault="00267B3A" w:rsidP="00715648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3619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C47775" w:rsidRPr="00C50225" w:rsidTr="00FF7651">
        <w:trPr>
          <w:trHeight w:val="563"/>
        </w:trPr>
        <w:tc>
          <w:tcPr>
            <w:tcW w:w="2808" w:type="dxa"/>
            <w:gridSpan w:val="4"/>
            <w:tcBorders>
              <w:bottom w:val="single" w:sz="4" w:space="0" w:color="auto"/>
            </w:tcBorders>
            <w:shd w:val="clear" w:color="auto" w:fill="auto"/>
            <w:hideMark/>
          </w:tcPr>
          <w:p w:rsidR="00C47775" w:rsidRPr="00C50225" w:rsidRDefault="00C47775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lastRenderedPageBreak/>
              <w:t>Общо:</w:t>
            </w:r>
          </w:p>
        </w:tc>
        <w:tc>
          <w:tcPr>
            <w:tcW w:w="153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47775" w:rsidRPr="00C50225" w:rsidRDefault="00C47775" w:rsidP="009446BC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1750 000.00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47775" w:rsidRPr="00C50225" w:rsidRDefault="00C47775" w:rsidP="009446BC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350 000.00 </w:t>
            </w:r>
            <w:proofErr w:type="spellStart"/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лв</w:t>
            </w:r>
            <w:proofErr w:type="spellEnd"/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3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C47775" w:rsidRPr="00C50225" w:rsidRDefault="00C47775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  <w:p w:rsidR="00C47775" w:rsidRPr="00C50225" w:rsidRDefault="00C47775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C50225" w:rsidTr="00FF7651">
        <w:trPr>
          <w:trHeight w:val="360"/>
        </w:trPr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152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53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361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8F7BB1" w:rsidRDefault="008F7BB1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  <w:p w:rsidR="008F7BB1" w:rsidRDefault="008F7BB1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C50225" w:rsidTr="00FF7651">
        <w:trPr>
          <w:trHeight w:val="563"/>
        </w:trPr>
        <w:tc>
          <w:tcPr>
            <w:tcW w:w="9288" w:type="dxa"/>
            <w:gridSpan w:val="11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Таблица 3 - Обстоятелства за определяне размера на обезпечението по реда на чл. 176в, ал. 3 от ЗДДС</w:t>
            </w:r>
          </w:p>
        </w:tc>
      </w:tr>
      <w:tr w:rsidR="00267B3A" w:rsidRPr="00D40867" w:rsidTr="00FF7651">
        <w:trPr>
          <w:trHeight w:val="960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Видове доставки за обезпечение</w:t>
            </w:r>
          </w:p>
        </w:tc>
        <w:tc>
          <w:tcPr>
            <w:tcW w:w="1538" w:type="dxa"/>
            <w:gridSpan w:val="2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Прогнозни данъчни основи в лева</w:t>
            </w:r>
          </w:p>
        </w:tc>
        <w:tc>
          <w:tcPr>
            <w:tcW w:w="1323" w:type="dxa"/>
            <w:gridSpan w:val="2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Обезпечение в лева (20 на сто от прогнозната данъчна основа)</w:t>
            </w:r>
          </w:p>
        </w:tc>
        <w:tc>
          <w:tcPr>
            <w:tcW w:w="3619" w:type="dxa"/>
            <w:gridSpan w:val="3"/>
            <w:tcBorders>
              <w:right w:val="single" w:sz="4" w:space="0" w:color="auto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Дата на настъпване на събитието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br/>
              <w:t xml:space="preserve">по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чл. 176в,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ал. 5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от ЗДДС</w:t>
            </w:r>
          </w:p>
        </w:tc>
      </w:tr>
      <w:tr w:rsidR="00267B3A" w:rsidRPr="00D40867" w:rsidTr="00FF7651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1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от ЗДДС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облагаеми доставки;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D40867" w:rsidTr="00FF7651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2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от ЗДДС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proofErr w:type="spellStart"/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вътреобщностни</w:t>
            </w:r>
            <w:proofErr w:type="spellEnd"/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придобивания;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D40867" w:rsidTr="00C47775">
        <w:trPr>
          <w:trHeight w:val="699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3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от ЗДДС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освободени за потребление.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C50225" w:rsidTr="006025C5">
        <w:trPr>
          <w:trHeight w:val="256"/>
        </w:trPr>
        <w:tc>
          <w:tcPr>
            <w:tcW w:w="2808" w:type="dxa"/>
            <w:gridSpan w:val="4"/>
            <w:tcBorders>
              <w:bottom w:val="single" w:sz="4" w:space="0" w:color="auto"/>
            </w:tcBorders>
            <w:shd w:val="clear" w:color="auto" w:fill="auto"/>
            <w:hideMark/>
          </w:tcPr>
          <w:p w:rsidR="00267B3A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Общо:</w:t>
            </w:r>
          </w:p>
          <w:p w:rsidR="006025C5" w:rsidRPr="00C50225" w:rsidRDefault="006025C5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53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3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267B3A" w:rsidRPr="00C50225" w:rsidTr="00FF7651">
        <w:trPr>
          <w:trHeight w:val="360"/>
        </w:trPr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152" w:type="dxa"/>
            <w:gridSpan w:val="3"/>
            <w:tcBorders>
              <w:left w:val="nil"/>
              <w:right w:val="nil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53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C50225" w:rsidTr="00FF7651">
        <w:trPr>
          <w:trHeight w:val="563"/>
        </w:trPr>
        <w:tc>
          <w:tcPr>
            <w:tcW w:w="9288" w:type="dxa"/>
            <w:gridSpan w:val="11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Таблица 4 - Промени в обстоятелствата за определяне размера на обезпечението по реда на чл. 176в, ал. 4 от ЗДДС</w:t>
            </w:r>
          </w:p>
        </w:tc>
      </w:tr>
      <w:tr w:rsidR="00267B3A" w:rsidRPr="00D40867" w:rsidTr="00FF7651">
        <w:trPr>
          <w:trHeight w:val="1572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Видове доставки за обезпечение</w:t>
            </w:r>
          </w:p>
        </w:tc>
        <w:tc>
          <w:tcPr>
            <w:tcW w:w="2861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Размер на разликата на данъчните основи, определящи размера на предоставено обезпечение в лева</w:t>
            </w:r>
          </w:p>
        </w:tc>
        <w:tc>
          <w:tcPr>
            <w:tcW w:w="2191" w:type="dxa"/>
            <w:gridSpan w:val="2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Разлика в обезпечение в лева (20 на сто от данъчната основа, променяща размера на предоставеното обезпечение)</w:t>
            </w:r>
          </w:p>
        </w:tc>
        <w:tc>
          <w:tcPr>
            <w:tcW w:w="1428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Дата на настъпване на събитието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br/>
              <w:t xml:space="preserve">по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чл. 176в,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ал. 5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от ЗДДС</w:t>
            </w:r>
          </w:p>
        </w:tc>
      </w:tr>
      <w:tr w:rsidR="00267B3A" w:rsidRPr="00D40867" w:rsidTr="00FF7651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1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от ЗДДС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облагаеми доставки;</w:t>
            </w: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267B3A" w:rsidRPr="00C50225" w:rsidRDefault="00C47775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250 000.00</w:t>
            </w:r>
            <w:r w:rsidR="00267B3A"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  <w:r w:rsidR="00C4777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50 000.00</w:t>
            </w:r>
          </w:p>
        </w:tc>
        <w:tc>
          <w:tcPr>
            <w:tcW w:w="142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4777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highlight w:val="yellow"/>
                <w:lang w:val="bg-BG"/>
              </w:rPr>
            </w:pPr>
            <w:r w:rsidRPr="00C47775">
              <w:rPr>
                <w:rFonts w:ascii="Times New Roman" w:eastAsia="Times New Roman" w:hAnsi="Times New Roman"/>
                <w:b/>
                <w:bCs/>
                <w:sz w:val="18"/>
                <w:szCs w:val="18"/>
                <w:highlight w:val="yellow"/>
                <w:lang w:val="bg-BG"/>
              </w:rPr>
              <w:t> </w:t>
            </w:r>
          </w:p>
        </w:tc>
      </w:tr>
      <w:tr w:rsidR="00267B3A" w:rsidRPr="00D40867" w:rsidTr="00FF7651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2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от ЗДДС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proofErr w:type="spellStart"/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вътреобщностни</w:t>
            </w:r>
            <w:proofErr w:type="spellEnd"/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придобивания;</w:t>
            </w: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42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D40867" w:rsidTr="00FF7651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3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от ЗДДС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освободени за потребление.</w:t>
            </w: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4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D40867" w:rsidTr="006025C5">
        <w:trPr>
          <w:trHeight w:val="199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Общо:</w:t>
            </w:r>
          </w:p>
          <w:p w:rsidR="006025C5" w:rsidRDefault="006025C5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  <w:p w:rsidR="006025C5" w:rsidRPr="00C50225" w:rsidRDefault="006025C5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428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D40867" w:rsidTr="00FF7651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Управител</w:t>
            </w:r>
          </w:p>
        </w:tc>
        <w:tc>
          <w:tcPr>
            <w:tcW w:w="3797" w:type="dxa"/>
            <w:gridSpan w:val="6"/>
            <w:shd w:val="clear" w:color="auto" w:fill="auto"/>
            <w:vAlign w:val="bottom"/>
            <w:hideMark/>
          </w:tcPr>
          <w:p w:rsidR="00267B3A" w:rsidRPr="00C50225" w:rsidRDefault="00F439F4" w:rsidP="00940A6A">
            <w:pPr>
              <w:tabs>
                <w:tab w:val="left" w:pos="1134"/>
              </w:tabs>
              <w:spacing w:after="0" w:line="240" w:lineRule="auto"/>
              <w:ind w:firstLine="709"/>
              <w:jc w:val="center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СТАНИСЛАВ ПОПОВ</w:t>
            </w:r>
            <w:r w:rsidR="00267B3A"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br/>
              <w:t>(име, фамилия)</w:t>
            </w:r>
          </w:p>
        </w:tc>
        <w:tc>
          <w:tcPr>
            <w:tcW w:w="361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подпис</w:t>
            </w:r>
          </w:p>
        </w:tc>
      </w:tr>
      <w:tr w:rsidR="00267B3A" w:rsidRPr="00C50225" w:rsidTr="00FF7651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ЕГН/ЛНЧ/Сл. №</w:t>
            </w:r>
          </w:p>
        </w:tc>
        <w:tc>
          <w:tcPr>
            <w:tcW w:w="7416" w:type="dxa"/>
            <w:gridSpan w:val="9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  <w:p w:rsidR="00F439F4" w:rsidRPr="00C50225" w:rsidRDefault="00F439F4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8012210142</w:t>
            </w:r>
          </w:p>
        </w:tc>
      </w:tr>
      <w:tr w:rsidR="00267B3A" w:rsidRPr="00D40867" w:rsidTr="00FF7651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Упълномощено лице</w:t>
            </w:r>
          </w:p>
        </w:tc>
        <w:tc>
          <w:tcPr>
            <w:tcW w:w="3797" w:type="dxa"/>
            <w:gridSpan w:val="6"/>
            <w:shd w:val="clear" w:color="auto" w:fill="auto"/>
            <w:vAlign w:val="bottom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jc w:val="center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br/>
              <w:t>(име, фамилия)</w:t>
            </w:r>
          </w:p>
        </w:tc>
        <w:tc>
          <w:tcPr>
            <w:tcW w:w="361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подпис</w:t>
            </w:r>
          </w:p>
        </w:tc>
      </w:tr>
      <w:tr w:rsidR="00267B3A" w:rsidRPr="00C50225" w:rsidTr="00FF7651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right="34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ЕГН/ЛНЧ/Сл. №</w:t>
            </w:r>
          </w:p>
        </w:tc>
        <w:tc>
          <w:tcPr>
            <w:tcW w:w="7416" w:type="dxa"/>
            <w:gridSpan w:val="9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D40867" w:rsidTr="00FF7651">
        <w:trPr>
          <w:trHeight w:val="495"/>
        </w:trPr>
        <w:tc>
          <w:tcPr>
            <w:tcW w:w="1872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Телефон за контакт</w:t>
            </w:r>
          </w:p>
        </w:tc>
        <w:tc>
          <w:tcPr>
            <w:tcW w:w="2474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439F4" w:rsidRDefault="00F439F4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</w:p>
          <w:p w:rsidR="00267B3A" w:rsidRPr="00C50225" w:rsidRDefault="00F439F4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</w:rPr>
              <w:t>0885 499 199</w:t>
            </w:r>
            <w:r w:rsidR="00267B3A"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Електронен адрес</w:t>
            </w:r>
          </w:p>
        </w:tc>
        <w:tc>
          <w:tcPr>
            <w:tcW w:w="3619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D40867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  <w:p w:rsidR="00267B3A" w:rsidRPr="00F439F4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  <w:r w:rsidR="00F439F4">
              <w:rPr>
                <w:rFonts w:ascii="Times New Roman" w:eastAsia="Times New Roman" w:hAnsi="Times New Roman"/>
                <w:bCs/>
                <w:sz w:val="18"/>
                <w:szCs w:val="18"/>
              </w:rPr>
              <w:t>tbl_ood@mail.bg</w:t>
            </w:r>
          </w:p>
        </w:tc>
      </w:tr>
      <w:tr w:rsidR="00267B3A" w:rsidRPr="00C50225" w:rsidTr="00FF7651">
        <w:trPr>
          <w:trHeight w:val="360"/>
        </w:trPr>
        <w:tc>
          <w:tcPr>
            <w:tcW w:w="9288" w:type="dxa"/>
            <w:gridSpan w:val="11"/>
            <w:tcBorders>
              <w:left w:val="nil"/>
              <w:right w:val="nil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C50225" w:rsidTr="00FF7651">
        <w:trPr>
          <w:trHeight w:val="495"/>
        </w:trPr>
        <w:tc>
          <w:tcPr>
            <w:tcW w:w="9288" w:type="dxa"/>
            <w:gridSpan w:val="11"/>
            <w:tcBorders>
              <w:right w:val="single" w:sz="4" w:space="0" w:color="auto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Приложени документи, опис:</w:t>
            </w:r>
            <w:r w:rsidR="006025C5">
              <w:rPr>
                <w:rFonts w:ascii="Times New Roman" w:eastAsia="Times New Roman" w:hAnsi="Times New Roman"/>
                <w:bCs/>
                <w:sz w:val="18"/>
                <w:szCs w:val="18"/>
              </w:rPr>
              <w:t xml:space="preserve"> .</w:t>
            </w:r>
            <w:r w:rsidR="006025C5"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  <w:r w:rsidR="006025C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Б</w:t>
            </w:r>
            <w:r w:rsidR="006025C5"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анкова гаранция</w:t>
            </w:r>
            <w:r w:rsidR="006025C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 №</w:t>
            </w:r>
          </w:p>
        </w:tc>
      </w:tr>
      <w:tr w:rsidR="00267B3A" w:rsidRPr="00C50225" w:rsidTr="00FF7651">
        <w:trPr>
          <w:trHeight w:val="2802"/>
        </w:trPr>
        <w:tc>
          <w:tcPr>
            <w:tcW w:w="9288" w:type="dxa"/>
            <w:gridSpan w:val="11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6025C5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267B3A" w:rsidRPr="00C50225" w:rsidTr="00FF7651">
        <w:trPr>
          <w:trHeight w:val="405"/>
        </w:trPr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15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53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219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42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267B3A" w:rsidRPr="00C50225" w:rsidTr="00FF7651">
        <w:trPr>
          <w:trHeight w:val="2574"/>
        </w:trPr>
        <w:tc>
          <w:tcPr>
            <w:tcW w:w="9288" w:type="dxa"/>
            <w:gridSpan w:val="11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Забележка: </w:t>
            </w: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br/>
              <w:t>1.</w:t>
            </w:r>
            <w:r w:rsidRPr="00D40867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В полето вид на обезпечението се посочва: а) в пари; б) в банкова гаранция; в) в ДЦК.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D40867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                             2. </w:t>
            </w: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При предоставени за обезпечение ДЦК в поле "сума в лева" се посочва номинал</w:t>
            </w:r>
            <w:r w:rsidRPr="00D40867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ната стойност на ДЦК в лева.</w:t>
            </w:r>
            <w:r w:rsidRPr="00D40867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br/>
              <w:t>3. </w:t>
            </w: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Стойностите се посочват в лева, като сумите на данъчните основи се закръгляват към всеки пълни хиляда лева, а на </w:t>
            </w:r>
            <w:proofErr w:type="spellStart"/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обезпеченията</w:t>
            </w:r>
            <w:proofErr w:type="spellEnd"/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 - към всеки пълни сто лева.</w:t>
            </w:r>
          </w:p>
          <w:p w:rsidR="00267B3A" w:rsidRPr="00D40867" w:rsidRDefault="00267B3A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D40867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4. </w:t>
            </w: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При подаване на заявление във връзка с промени в обстоятелствата, по които се определя размерът му:</w:t>
            </w: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br/>
              <w:t>- в таблица 1 се посочва обезпечението, за което се подава заявлението, като в зависимост от случая се описват новото обезпечение или предоставеното обезпечение, заедно с допълнително предоставеното такова;</w:t>
            </w:r>
          </w:p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D40867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- в таблица 2 се попълват данни за актуалния размер на данъчните основи за текущия период, в който се променят обстоятелствата, а в таблица четири съответният размер на промяната в тези обстоятелства.</w:t>
            </w:r>
          </w:p>
        </w:tc>
      </w:tr>
    </w:tbl>
    <w:p w:rsidR="00852AC8" w:rsidRDefault="008C3168"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bookmarkStart w:id="0" w:name="_GoBack"/>
      <w:bookmarkEnd w:id="0"/>
    </w:p>
    <w:sectPr w:rsidR="00852AC8" w:rsidSect="00063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20B6B"/>
    <w:multiLevelType w:val="hybridMultilevel"/>
    <w:tmpl w:val="8D80F2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C67A8"/>
    <w:multiLevelType w:val="hybridMultilevel"/>
    <w:tmpl w:val="CC92A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8C3168"/>
    <w:rsid w:val="00063B7B"/>
    <w:rsid w:val="00267B3A"/>
    <w:rsid w:val="00291F14"/>
    <w:rsid w:val="003631A3"/>
    <w:rsid w:val="00437E2C"/>
    <w:rsid w:val="00475C25"/>
    <w:rsid w:val="006025C5"/>
    <w:rsid w:val="006739D7"/>
    <w:rsid w:val="006C4775"/>
    <w:rsid w:val="00852AC8"/>
    <w:rsid w:val="008C3168"/>
    <w:rsid w:val="008F7BB1"/>
    <w:rsid w:val="00BC19C6"/>
    <w:rsid w:val="00BE34B6"/>
    <w:rsid w:val="00C47775"/>
    <w:rsid w:val="00EA2668"/>
    <w:rsid w:val="00EE369B"/>
    <w:rsid w:val="00F439F4"/>
    <w:rsid w:val="00FF7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168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3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F439F4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168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НЕНОВ ГЕНЧЕВ</dc:creator>
  <cp:lastModifiedBy>user</cp:lastModifiedBy>
  <cp:revision>2</cp:revision>
  <cp:lastPrinted>2017-08-16T08:22:00Z</cp:lastPrinted>
  <dcterms:created xsi:type="dcterms:W3CDTF">2017-10-26T12:19:00Z</dcterms:created>
  <dcterms:modified xsi:type="dcterms:W3CDTF">2017-10-26T12:19:00Z</dcterms:modified>
</cp:coreProperties>
</file>