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A9D4" w14:textId="77777777" w:rsidR="005D5E3D" w:rsidRPr="003256A1" w:rsidRDefault="005D5E3D" w:rsidP="005D5E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СПОРАЗУМЕНИЕ</w:t>
      </w:r>
    </w:p>
    <w:p w14:paraId="63B1323C" w14:textId="77777777" w:rsidR="005D5E3D" w:rsidRPr="004527F2" w:rsidRDefault="005D5E3D" w:rsidP="005D5E3D">
      <w:pPr>
        <w:rPr>
          <w:b/>
        </w:rPr>
      </w:pPr>
    </w:p>
    <w:p w14:paraId="1FE10A54" w14:textId="77777777" w:rsidR="005D5E3D" w:rsidRPr="004527F2" w:rsidRDefault="005D5E3D" w:rsidP="005D5E3D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За</w:t>
      </w:r>
      <w:r w:rsidRPr="004527F2">
        <w:rPr>
          <w:b/>
          <w:i/>
          <w:u w:val="single"/>
        </w:rPr>
        <w:t xml:space="preserve"> прихващане на взаимни задължения</w:t>
      </w:r>
    </w:p>
    <w:p w14:paraId="17560CE3" w14:textId="77777777" w:rsidR="005D5E3D" w:rsidRPr="004527F2" w:rsidRDefault="005D5E3D" w:rsidP="005D5E3D">
      <w:pPr>
        <w:jc w:val="both"/>
      </w:pPr>
    </w:p>
    <w:p w14:paraId="5B39282B" w14:textId="77777777" w:rsidR="005D5E3D" w:rsidRPr="004527F2" w:rsidRDefault="005D5E3D" w:rsidP="005D5E3D">
      <w:pPr>
        <w:jc w:val="both"/>
      </w:pPr>
    </w:p>
    <w:p w14:paraId="3AC6F34E" w14:textId="24DDA42E" w:rsidR="005D5E3D" w:rsidRPr="004527F2" w:rsidRDefault="005D5E3D" w:rsidP="005D5E3D">
      <w:pPr>
        <w:jc w:val="both"/>
      </w:pPr>
      <w:r w:rsidRPr="004527F2">
        <w:t xml:space="preserve">    Днес </w:t>
      </w:r>
      <w:r w:rsidR="00AD70C9">
        <w:t>3</w:t>
      </w:r>
      <w:r w:rsidR="00345F34">
        <w:t>0</w:t>
      </w:r>
      <w:r>
        <w:rPr>
          <w:lang w:val="en-US"/>
        </w:rPr>
        <w:t>.</w:t>
      </w:r>
      <w:r w:rsidR="0004142F">
        <w:t>0</w:t>
      </w:r>
      <w:r w:rsidR="00345F34">
        <w:t>9</w:t>
      </w:r>
      <w:r>
        <w:rPr>
          <w:lang w:val="en-US"/>
        </w:rPr>
        <w:t>.20</w:t>
      </w:r>
      <w:r w:rsidR="00D96095">
        <w:t>2</w:t>
      </w:r>
      <w:r w:rsidR="0004142F">
        <w:t>1</w:t>
      </w:r>
      <w:r>
        <w:t xml:space="preserve"> г.</w:t>
      </w:r>
      <w:r w:rsidRPr="004527F2">
        <w:t>, се подписа настоящото споразумение за уреждане на вземания и задължения между:</w:t>
      </w:r>
    </w:p>
    <w:p w14:paraId="7D70D092" w14:textId="77777777" w:rsidR="005D5E3D" w:rsidRPr="004527F2" w:rsidRDefault="005D5E3D" w:rsidP="005D5E3D">
      <w:pPr>
        <w:jc w:val="both"/>
        <w:rPr>
          <w:b/>
          <w:i/>
        </w:rPr>
      </w:pPr>
    </w:p>
    <w:p w14:paraId="6BFE7E0D" w14:textId="1F156407" w:rsidR="005D5E3D" w:rsidRDefault="005D5E3D" w:rsidP="005D5E3D">
      <w:pPr>
        <w:tabs>
          <w:tab w:val="left" w:pos="720"/>
        </w:tabs>
        <w:jc w:val="both"/>
      </w:pPr>
      <w:r>
        <w:rPr>
          <w:lang w:val="en-US"/>
        </w:rPr>
        <w:tab/>
        <w:t>1.</w:t>
      </w:r>
      <w:r>
        <w:t xml:space="preserve"> “</w:t>
      </w:r>
      <w:r w:rsidRPr="001727D3">
        <w:t>ТРАШ ЕНЕР</w:t>
      </w:r>
      <w:r>
        <w:t xml:space="preserve">ДЖИ“ ЕООД </w:t>
      </w:r>
      <w:r w:rsidRPr="001727D3">
        <w:t>със седалище и адрес на управление: гр.</w:t>
      </w:r>
      <w:r>
        <w:rPr>
          <w:lang w:val="en-US"/>
        </w:rPr>
        <w:t xml:space="preserve"> </w:t>
      </w:r>
      <w:r w:rsidRPr="001727D3">
        <w:t>Сливен</w:t>
      </w:r>
      <w:r>
        <w:t>,</w:t>
      </w:r>
      <w:r>
        <w:rPr>
          <w:color w:val="000000"/>
        </w:rPr>
        <w:t xml:space="preserve"> </w:t>
      </w:r>
      <w:r w:rsidRPr="001727D3">
        <w:rPr>
          <w:color w:val="000000"/>
        </w:rPr>
        <w:t>бул.</w:t>
      </w:r>
      <w:r w:rsidR="00826CFA">
        <w:rPr>
          <w:color w:val="000000"/>
        </w:rPr>
        <w:t xml:space="preserve"> </w:t>
      </w:r>
      <w:r w:rsidRPr="001727D3">
        <w:rPr>
          <w:color w:val="000000"/>
        </w:rPr>
        <w:t>"Хаджи Димитър"</w:t>
      </w:r>
      <w:r>
        <w:rPr>
          <w:color w:val="000000"/>
        </w:rPr>
        <w:t>,</w:t>
      </w:r>
      <w:r w:rsidRPr="001727D3">
        <w:rPr>
          <w:color w:val="000000"/>
        </w:rPr>
        <w:t xml:space="preserve"> бл.32</w:t>
      </w:r>
      <w:r>
        <w:rPr>
          <w:color w:val="000000"/>
        </w:rPr>
        <w:t>, ет.2, ап. 4,</w:t>
      </w:r>
      <w:r w:rsidRPr="001727D3">
        <w:t xml:space="preserve"> с ЕИК</w:t>
      </w:r>
      <w:r>
        <w:t xml:space="preserve"> </w:t>
      </w:r>
      <w:r w:rsidRPr="001727D3">
        <w:t xml:space="preserve">по БУЛСТАТ </w:t>
      </w:r>
      <w:r w:rsidRPr="001727D3">
        <w:rPr>
          <w:color w:val="000000"/>
        </w:rPr>
        <w:t>202712347</w:t>
      </w:r>
      <w:r w:rsidRPr="001727D3">
        <w:t xml:space="preserve">, представлявано от </w:t>
      </w:r>
      <w:r>
        <w:t>Управителя - Иван Георгиев</w:t>
      </w:r>
      <w:r w:rsidRPr="001727D3">
        <w:t xml:space="preserve"> </w:t>
      </w:r>
    </w:p>
    <w:p w14:paraId="1D36B33C" w14:textId="77777777" w:rsidR="005D5E3D" w:rsidRDefault="005D5E3D" w:rsidP="005D5E3D">
      <w:pPr>
        <w:tabs>
          <w:tab w:val="left" w:pos="720"/>
        </w:tabs>
        <w:jc w:val="both"/>
      </w:pPr>
    </w:p>
    <w:p w14:paraId="5686B7AC" w14:textId="12AB318C" w:rsidR="005D5E3D" w:rsidRDefault="005D5E3D" w:rsidP="005D5E3D">
      <w:pPr>
        <w:tabs>
          <w:tab w:val="left" w:pos="720"/>
        </w:tabs>
        <w:jc w:val="both"/>
      </w:pPr>
      <w:r>
        <w:t xml:space="preserve">            </w:t>
      </w:r>
      <w:r>
        <w:rPr>
          <w:lang w:val="en-US"/>
        </w:rPr>
        <w:t>2.</w:t>
      </w:r>
      <w:r>
        <w:t>“</w:t>
      </w:r>
      <w:r w:rsidR="00EB4220">
        <w:t>ТИБИЕЛ</w:t>
      </w:r>
      <w:r>
        <w:t>“ ЕООД</w:t>
      </w:r>
      <w:r>
        <w:rPr>
          <w:lang w:val="en-US"/>
        </w:rPr>
        <w:t xml:space="preserve"> </w:t>
      </w:r>
      <w:r w:rsidRPr="001727D3">
        <w:t>със седалище и адрес на управление: гр.</w:t>
      </w:r>
      <w:r w:rsidR="00826CFA">
        <w:t xml:space="preserve"> </w:t>
      </w:r>
      <w:r w:rsidR="00EB4220">
        <w:t>Перник, пл. Свети Иван Рилски № 1</w:t>
      </w:r>
      <w:r>
        <w:rPr>
          <w:color w:val="000000"/>
        </w:rPr>
        <w:t>,</w:t>
      </w:r>
      <w:r w:rsidRPr="001727D3">
        <w:t xml:space="preserve"> с ЕИК по БУЛСТАТ </w:t>
      </w:r>
      <w:r w:rsidR="00EB4220">
        <w:t>106588084</w:t>
      </w:r>
      <w:r w:rsidRPr="001727D3">
        <w:t>, представлявано от</w:t>
      </w:r>
      <w:r>
        <w:t xml:space="preserve"> Управителя </w:t>
      </w:r>
      <w:r w:rsidR="00EB4220">
        <w:t>–</w:t>
      </w:r>
      <w:r>
        <w:t xml:space="preserve"> </w:t>
      </w:r>
      <w:r w:rsidR="00EB4220">
        <w:t>Димитър Иванов</w:t>
      </w:r>
    </w:p>
    <w:p w14:paraId="09412824" w14:textId="77777777" w:rsidR="005D5E3D" w:rsidRDefault="005D5E3D" w:rsidP="005D5E3D">
      <w:pPr>
        <w:tabs>
          <w:tab w:val="left" w:pos="720"/>
        </w:tabs>
        <w:jc w:val="both"/>
        <w:rPr>
          <w:lang w:val="en-US"/>
        </w:rPr>
      </w:pPr>
    </w:p>
    <w:p w14:paraId="23AD9AB6" w14:textId="77777777" w:rsidR="005D5E3D" w:rsidRPr="004527F2" w:rsidRDefault="005D5E3D" w:rsidP="005D5E3D">
      <w:pPr>
        <w:tabs>
          <w:tab w:val="left" w:pos="720"/>
        </w:tabs>
        <w:jc w:val="both"/>
      </w:pPr>
      <w:r w:rsidRPr="004527F2">
        <w:t xml:space="preserve">Страните се споразумяха </w:t>
      </w:r>
      <w:r>
        <w:t xml:space="preserve">за </w:t>
      </w:r>
      <w:r w:rsidRPr="004527F2">
        <w:t>следното:</w:t>
      </w:r>
    </w:p>
    <w:p w14:paraId="56150358" w14:textId="77777777" w:rsidR="005D5E3D" w:rsidRPr="004527F2" w:rsidRDefault="005D5E3D" w:rsidP="005D5E3D">
      <w:pPr>
        <w:tabs>
          <w:tab w:val="left" w:pos="720"/>
        </w:tabs>
        <w:jc w:val="both"/>
      </w:pPr>
    </w:p>
    <w:p w14:paraId="7F2E2EE4" w14:textId="77777777" w:rsidR="005D5E3D" w:rsidRPr="004527F2" w:rsidRDefault="005D5E3D" w:rsidP="005D5E3D">
      <w:pPr>
        <w:tabs>
          <w:tab w:val="left" w:pos="0"/>
          <w:tab w:val="left" w:pos="720"/>
        </w:tabs>
        <w:jc w:val="both"/>
        <w:rPr>
          <w:b/>
          <w:i/>
        </w:rPr>
      </w:pPr>
      <w:r w:rsidRPr="004527F2">
        <w:t xml:space="preserve">      </w:t>
      </w:r>
      <w:r w:rsidRPr="004527F2">
        <w:rPr>
          <w:lang w:val="en-US"/>
        </w:rPr>
        <w:t xml:space="preserve"> </w:t>
      </w:r>
      <w:r w:rsidRPr="004527F2">
        <w:t xml:space="preserve"> </w:t>
      </w:r>
      <w:r>
        <w:t>Като подписват настоящото</w:t>
      </w:r>
      <w:r w:rsidRPr="004527F2">
        <w:t xml:space="preserve"> споразумение</w:t>
      </w:r>
      <w:r>
        <w:t>,</w:t>
      </w:r>
      <w:r w:rsidRPr="004527F2">
        <w:t xml:space="preserve"> страните декларират намеренията си за прихващане на вземанията помежду си</w:t>
      </w:r>
      <w:r w:rsidRPr="004527F2">
        <w:rPr>
          <w:b/>
          <w:i/>
        </w:rPr>
        <w:t xml:space="preserve">. </w:t>
      </w:r>
    </w:p>
    <w:p w14:paraId="29C9DE8F" w14:textId="77777777" w:rsidR="005D5E3D" w:rsidRPr="004527F2" w:rsidRDefault="005D5E3D" w:rsidP="005D5E3D">
      <w:pPr>
        <w:tabs>
          <w:tab w:val="left" w:pos="0"/>
          <w:tab w:val="left" w:pos="720"/>
        </w:tabs>
        <w:jc w:val="both"/>
      </w:pPr>
    </w:p>
    <w:p w14:paraId="406BE5FF" w14:textId="2942EEB0" w:rsidR="005D5E3D" w:rsidRPr="0084460B" w:rsidRDefault="005D5E3D" w:rsidP="0084460B">
      <w:pPr>
        <w:pStyle w:val="a8"/>
        <w:numPr>
          <w:ilvl w:val="0"/>
          <w:numId w:val="2"/>
        </w:numPr>
        <w:tabs>
          <w:tab w:val="left" w:pos="0"/>
          <w:tab w:val="left" w:pos="540"/>
          <w:tab w:val="left" w:pos="720"/>
        </w:tabs>
        <w:jc w:val="both"/>
        <w:rPr>
          <w:bCs/>
        </w:rPr>
      </w:pPr>
      <w:r w:rsidRPr="0084460B">
        <w:rPr>
          <w:b/>
        </w:rPr>
        <w:t>”ТРАШ ЕНЕРДЖИ“ ЕООД</w:t>
      </w:r>
      <w:r w:rsidRPr="004527F2">
        <w:t xml:space="preserve"> </w:t>
      </w:r>
      <w:r>
        <w:t xml:space="preserve">дължи на </w:t>
      </w:r>
      <w:r w:rsidRPr="0084460B">
        <w:rPr>
          <w:b/>
        </w:rPr>
        <w:t>„</w:t>
      </w:r>
      <w:r w:rsidR="00EB4220" w:rsidRPr="0084460B">
        <w:rPr>
          <w:b/>
        </w:rPr>
        <w:t>ТИБИЕЛ</w:t>
      </w:r>
      <w:r w:rsidRPr="0084460B">
        <w:rPr>
          <w:b/>
        </w:rPr>
        <w:t xml:space="preserve">“ ЕООД –  </w:t>
      </w:r>
      <w:r w:rsidR="00345F34">
        <w:rPr>
          <w:b/>
        </w:rPr>
        <w:t>6 245,24</w:t>
      </w:r>
      <w:r w:rsidRPr="0084460B">
        <w:rPr>
          <w:b/>
        </w:rPr>
        <w:t xml:space="preserve"> лв. (</w:t>
      </w:r>
      <w:r w:rsidR="00345F34">
        <w:rPr>
          <w:b/>
        </w:rPr>
        <w:t>Шест хиляди двеста четиридесет и пет</w:t>
      </w:r>
      <w:r w:rsidR="004772A2">
        <w:rPr>
          <w:b/>
        </w:rPr>
        <w:t xml:space="preserve"> лева,</w:t>
      </w:r>
      <w:r w:rsidR="001C0313" w:rsidRPr="0084460B">
        <w:rPr>
          <w:b/>
        </w:rPr>
        <w:t xml:space="preserve"> </w:t>
      </w:r>
      <w:r w:rsidR="00345F34">
        <w:rPr>
          <w:b/>
        </w:rPr>
        <w:t>24</w:t>
      </w:r>
      <w:r w:rsidR="001C0313" w:rsidRPr="0084460B">
        <w:rPr>
          <w:b/>
        </w:rPr>
        <w:t xml:space="preserve"> </w:t>
      </w:r>
      <w:r w:rsidRPr="0084460B">
        <w:rPr>
          <w:b/>
        </w:rPr>
        <w:t xml:space="preserve">ст.) </w:t>
      </w:r>
      <w:r w:rsidR="006708E5" w:rsidRPr="0084460B">
        <w:rPr>
          <w:bCs/>
        </w:rPr>
        <w:t>съгл. ф</w:t>
      </w:r>
      <w:r w:rsidR="00BA54C3">
        <w:rPr>
          <w:bCs/>
        </w:rPr>
        <w:t>-ра</w:t>
      </w:r>
      <w:r w:rsidR="004772A2">
        <w:rPr>
          <w:bCs/>
        </w:rPr>
        <w:t xml:space="preserve"> № </w:t>
      </w:r>
      <w:r w:rsidR="00345F34">
        <w:rPr>
          <w:bCs/>
        </w:rPr>
        <w:t>4000000075/31.08.2021 г. – 6 245,24 лв. - частично</w:t>
      </w:r>
    </w:p>
    <w:p w14:paraId="4B5DE0E0" w14:textId="0128AE54" w:rsidR="00D4629E" w:rsidRPr="004772A2" w:rsidRDefault="00211DF3" w:rsidP="005D5E3D">
      <w:pPr>
        <w:tabs>
          <w:tab w:val="left" w:pos="0"/>
          <w:tab w:val="left" w:pos="540"/>
          <w:tab w:val="left" w:pos="720"/>
        </w:tabs>
        <w:jc w:val="both"/>
      </w:pPr>
      <w:r>
        <w:t xml:space="preserve"> </w:t>
      </w:r>
    </w:p>
    <w:p w14:paraId="06633D82" w14:textId="3F43520B" w:rsidR="005D5E3D" w:rsidRPr="009F28CC" w:rsidRDefault="005D5E3D" w:rsidP="005D5E3D">
      <w:pPr>
        <w:tabs>
          <w:tab w:val="left" w:pos="0"/>
          <w:tab w:val="left" w:pos="540"/>
          <w:tab w:val="left" w:pos="720"/>
        </w:tabs>
        <w:jc w:val="both"/>
      </w:pPr>
      <w:r>
        <w:rPr>
          <w:b/>
        </w:rPr>
        <w:tab/>
        <w:t>2.</w:t>
      </w:r>
      <w:r w:rsidRPr="00DF5EC0">
        <w:rPr>
          <w:b/>
        </w:rPr>
        <w:t xml:space="preserve"> </w:t>
      </w:r>
      <w:r>
        <w:rPr>
          <w:b/>
        </w:rPr>
        <w:t>„</w:t>
      </w:r>
      <w:r w:rsidR="00EB4220">
        <w:rPr>
          <w:b/>
        </w:rPr>
        <w:t>ТИБИЕЛ</w:t>
      </w:r>
      <w:r w:rsidRPr="004527F2">
        <w:rPr>
          <w:b/>
        </w:rPr>
        <w:t>”</w:t>
      </w:r>
      <w:r>
        <w:rPr>
          <w:b/>
        </w:rPr>
        <w:t xml:space="preserve"> ЕООД </w:t>
      </w:r>
      <w:r w:rsidRPr="004527F2">
        <w:t>дължи на</w:t>
      </w:r>
      <w:r>
        <w:t xml:space="preserve"> </w:t>
      </w:r>
      <w:r>
        <w:rPr>
          <w:b/>
        </w:rPr>
        <w:t>”ТРАШ ЕНЕРДЖИ“ ЕООД</w:t>
      </w:r>
      <w:r w:rsidRPr="004527F2">
        <w:t xml:space="preserve"> </w:t>
      </w:r>
      <w:r>
        <w:rPr>
          <w:b/>
        </w:rPr>
        <w:t xml:space="preserve">– </w:t>
      </w:r>
      <w:r w:rsidR="00345F34">
        <w:rPr>
          <w:b/>
        </w:rPr>
        <w:t>6 245,24</w:t>
      </w:r>
      <w:r w:rsidR="00345F34" w:rsidRPr="0084460B">
        <w:rPr>
          <w:b/>
        </w:rPr>
        <w:t xml:space="preserve"> лв. (</w:t>
      </w:r>
      <w:r w:rsidR="00345F34">
        <w:rPr>
          <w:b/>
        </w:rPr>
        <w:t>Шест хиляди двеста четиридесет и пет лева,</w:t>
      </w:r>
      <w:r w:rsidR="00345F34" w:rsidRPr="0084460B">
        <w:rPr>
          <w:b/>
        </w:rPr>
        <w:t xml:space="preserve"> </w:t>
      </w:r>
      <w:r w:rsidR="00345F34">
        <w:rPr>
          <w:b/>
        </w:rPr>
        <w:t>24</w:t>
      </w:r>
      <w:r w:rsidR="00345F34" w:rsidRPr="0084460B">
        <w:rPr>
          <w:b/>
        </w:rPr>
        <w:t xml:space="preserve"> ст.)</w:t>
      </w:r>
      <w:r>
        <w:rPr>
          <w:b/>
        </w:rPr>
        <w:t xml:space="preserve"> </w:t>
      </w:r>
      <w:r>
        <w:t>по ф-ра</w:t>
      </w:r>
      <w:r w:rsidR="004772A2">
        <w:t xml:space="preserve"> № </w:t>
      </w:r>
      <w:r w:rsidR="00345F34">
        <w:t>1137/31.07.2021 г.</w:t>
      </w:r>
    </w:p>
    <w:p w14:paraId="283B5DD9" w14:textId="77777777" w:rsidR="005D5E3D" w:rsidRPr="004527F2" w:rsidRDefault="005D5E3D" w:rsidP="005D5E3D">
      <w:pPr>
        <w:tabs>
          <w:tab w:val="left" w:pos="0"/>
          <w:tab w:val="left" w:pos="540"/>
          <w:tab w:val="left" w:pos="720"/>
        </w:tabs>
        <w:jc w:val="both"/>
      </w:pPr>
      <w:r>
        <w:rPr>
          <w:b/>
        </w:rPr>
        <w:tab/>
      </w:r>
    </w:p>
    <w:p w14:paraId="088C1B76" w14:textId="77777777" w:rsidR="005D5E3D" w:rsidRPr="004527F2" w:rsidRDefault="005D5E3D" w:rsidP="005D5E3D">
      <w:pPr>
        <w:tabs>
          <w:tab w:val="left" w:pos="0"/>
          <w:tab w:val="left" w:pos="540"/>
          <w:tab w:val="left" w:pos="720"/>
        </w:tabs>
        <w:jc w:val="both"/>
      </w:pPr>
      <w:r>
        <w:tab/>
      </w:r>
      <w:r w:rsidRPr="004527F2">
        <w:t xml:space="preserve">  Прихващането се извърши съгласно клаузите на ЗЗД.</w:t>
      </w:r>
    </w:p>
    <w:p w14:paraId="0206383E" w14:textId="77777777" w:rsidR="005D5E3D" w:rsidRPr="004527F2" w:rsidRDefault="005D5E3D" w:rsidP="005D5E3D">
      <w:pPr>
        <w:tabs>
          <w:tab w:val="left" w:pos="0"/>
          <w:tab w:val="left" w:pos="540"/>
          <w:tab w:val="left" w:pos="720"/>
        </w:tabs>
        <w:ind w:firstLine="360"/>
        <w:jc w:val="both"/>
      </w:pPr>
      <w:r w:rsidRPr="004527F2">
        <w:t xml:space="preserve">   </w:t>
      </w:r>
    </w:p>
    <w:p w14:paraId="291550EA" w14:textId="3E87A0A4" w:rsidR="005D5E3D" w:rsidRDefault="005D5E3D" w:rsidP="00EE09E5">
      <w:pPr>
        <w:tabs>
          <w:tab w:val="left" w:pos="0"/>
          <w:tab w:val="left" w:pos="540"/>
          <w:tab w:val="left" w:pos="720"/>
        </w:tabs>
        <w:ind w:firstLine="360"/>
        <w:jc w:val="both"/>
      </w:pPr>
      <w:r w:rsidRPr="004527F2">
        <w:t xml:space="preserve"> Наст</w:t>
      </w:r>
      <w:r>
        <w:t>оящият протокол се състави в два</w:t>
      </w:r>
      <w:r w:rsidRPr="004527F2">
        <w:t xml:space="preserve"> еднообразни екземпляра – по един за всяка от страните.</w:t>
      </w:r>
    </w:p>
    <w:p w14:paraId="31CDDBFA" w14:textId="77777777" w:rsidR="005D5E3D" w:rsidRDefault="005D5E3D" w:rsidP="005D5E3D">
      <w:pPr>
        <w:tabs>
          <w:tab w:val="left" w:pos="0"/>
          <w:tab w:val="left" w:pos="540"/>
          <w:tab w:val="left" w:pos="720"/>
        </w:tabs>
        <w:jc w:val="both"/>
      </w:pPr>
    </w:p>
    <w:p w14:paraId="5936964C" w14:textId="52EEF225" w:rsidR="005D5E3D" w:rsidRDefault="005D5E3D" w:rsidP="005D5E3D">
      <w:pPr>
        <w:tabs>
          <w:tab w:val="left" w:pos="0"/>
          <w:tab w:val="left" w:pos="720"/>
        </w:tabs>
        <w:jc w:val="both"/>
      </w:pPr>
    </w:p>
    <w:p w14:paraId="33CC610A" w14:textId="42B3902E" w:rsidR="00013736" w:rsidRDefault="00013736" w:rsidP="005D5E3D">
      <w:pPr>
        <w:tabs>
          <w:tab w:val="left" w:pos="0"/>
          <w:tab w:val="left" w:pos="720"/>
        </w:tabs>
        <w:jc w:val="both"/>
      </w:pPr>
    </w:p>
    <w:p w14:paraId="7DAEFC7D" w14:textId="77777777" w:rsidR="00013736" w:rsidRPr="004527F2" w:rsidRDefault="00013736" w:rsidP="005D5E3D">
      <w:pPr>
        <w:tabs>
          <w:tab w:val="left" w:pos="0"/>
          <w:tab w:val="left" w:pos="720"/>
        </w:tabs>
        <w:jc w:val="both"/>
      </w:pPr>
    </w:p>
    <w:p w14:paraId="1E30CCD6" w14:textId="77777777" w:rsidR="005D5E3D" w:rsidRDefault="005D5E3D" w:rsidP="005D5E3D">
      <w:pPr>
        <w:tabs>
          <w:tab w:val="left" w:pos="0"/>
          <w:tab w:val="left" w:pos="720"/>
        </w:tabs>
        <w:ind w:firstLine="360"/>
        <w:jc w:val="both"/>
      </w:pPr>
      <w:r w:rsidRPr="004527F2">
        <w:t>1..........................................                                  2............................................</w:t>
      </w:r>
      <w:r>
        <w:t xml:space="preserve">                                                </w:t>
      </w:r>
    </w:p>
    <w:p w14:paraId="512EDE72" w14:textId="77777777" w:rsidR="005D5E3D" w:rsidRDefault="005D5E3D" w:rsidP="005D5E3D">
      <w:pPr>
        <w:tabs>
          <w:tab w:val="left" w:pos="0"/>
          <w:tab w:val="left" w:pos="720"/>
        </w:tabs>
        <w:ind w:firstLine="360"/>
        <w:jc w:val="both"/>
      </w:pPr>
    </w:p>
    <w:p w14:paraId="0E1897CE" w14:textId="5E80AD7C" w:rsidR="005D5E3D" w:rsidRDefault="005D5E3D" w:rsidP="005D5E3D">
      <w:r>
        <w:t xml:space="preserve">             / Иван Георгиев</w:t>
      </w:r>
      <w:r w:rsidRPr="00FA56C1">
        <w:t xml:space="preserve"> /</w:t>
      </w:r>
      <w:r w:rsidRPr="00FA56C1">
        <w:tab/>
      </w:r>
      <w:r w:rsidRPr="004527F2">
        <w:t xml:space="preserve">                 </w:t>
      </w:r>
      <w:r>
        <w:t xml:space="preserve">         </w:t>
      </w:r>
      <w:r w:rsidRPr="004527F2">
        <w:t xml:space="preserve">  </w:t>
      </w:r>
      <w:r>
        <w:t xml:space="preserve">                   </w:t>
      </w:r>
      <w:r w:rsidRPr="004527F2">
        <w:t>/</w:t>
      </w:r>
      <w:r w:rsidRPr="007C0AC3">
        <w:t xml:space="preserve"> </w:t>
      </w:r>
      <w:r w:rsidR="00013736">
        <w:t>Димитър Иванов</w:t>
      </w:r>
      <w:r>
        <w:t>/</w:t>
      </w:r>
    </w:p>
    <w:p w14:paraId="486FEA4F" w14:textId="5C9F833E" w:rsidR="005D5E3D" w:rsidRDefault="005D5E3D" w:rsidP="0013425E">
      <w:r>
        <w:t xml:space="preserve">   </w:t>
      </w:r>
    </w:p>
    <w:sectPr w:rsidR="005D5E3D" w:rsidSect="00013736">
      <w:footerReference w:type="even" r:id="rId7"/>
      <w:footerReference w:type="default" r:id="rId8"/>
      <w:pgSz w:w="11906" w:h="16838"/>
      <w:pgMar w:top="851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02AF7" w14:textId="77777777" w:rsidR="001C21F6" w:rsidRDefault="001C21F6" w:rsidP="00316126">
      <w:r>
        <w:separator/>
      </w:r>
    </w:p>
  </w:endnote>
  <w:endnote w:type="continuationSeparator" w:id="0">
    <w:p w14:paraId="25557C62" w14:textId="77777777" w:rsidR="001C21F6" w:rsidRDefault="001C21F6" w:rsidP="0031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EBC32" w14:textId="77777777" w:rsidR="008404D8" w:rsidRDefault="008404D8" w:rsidP="00D14D5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2699D0" w14:textId="77777777" w:rsidR="008404D8" w:rsidRDefault="008404D8" w:rsidP="00D14D5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CD87" w14:textId="77777777" w:rsidR="008404D8" w:rsidRDefault="008404D8" w:rsidP="00D14D5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EFF1" w14:textId="77777777" w:rsidR="001C21F6" w:rsidRDefault="001C21F6" w:rsidP="00316126">
      <w:r>
        <w:separator/>
      </w:r>
    </w:p>
  </w:footnote>
  <w:footnote w:type="continuationSeparator" w:id="0">
    <w:p w14:paraId="44315A5D" w14:textId="77777777" w:rsidR="001C21F6" w:rsidRDefault="001C21F6" w:rsidP="00316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2264"/>
    <w:multiLevelType w:val="hybridMultilevel"/>
    <w:tmpl w:val="1DA6C3C2"/>
    <w:lvl w:ilvl="0" w:tplc="1B1A0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C31A4"/>
    <w:multiLevelType w:val="hybridMultilevel"/>
    <w:tmpl w:val="5CBE39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4F9"/>
    <w:rsid w:val="00000459"/>
    <w:rsid w:val="00013736"/>
    <w:rsid w:val="000229A0"/>
    <w:rsid w:val="0004142F"/>
    <w:rsid w:val="000419A4"/>
    <w:rsid w:val="000850D5"/>
    <w:rsid w:val="00091A9E"/>
    <w:rsid w:val="000A1FCD"/>
    <w:rsid w:val="000B4C69"/>
    <w:rsid w:val="000D675F"/>
    <w:rsid w:val="000F31D7"/>
    <w:rsid w:val="00111BB6"/>
    <w:rsid w:val="0013425E"/>
    <w:rsid w:val="00141394"/>
    <w:rsid w:val="00164490"/>
    <w:rsid w:val="001B03E5"/>
    <w:rsid w:val="001B1DF8"/>
    <w:rsid w:val="001C0313"/>
    <w:rsid w:val="001C21F6"/>
    <w:rsid w:val="001C6010"/>
    <w:rsid w:val="001E190D"/>
    <w:rsid w:val="001E21D5"/>
    <w:rsid w:val="001E2F59"/>
    <w:rsid w:val="001E4585"/>
    <w:rsid w:val="00211DF3"/>
    <w:rsid w:val="00214795"/>
    <w:rsid w:val="00266638"/>
    <w:rsid w:val="00273CA5"/>
    <w:rsid w:val="00277130"/>
    <w:rsid w:val="0028667C"/>
    <w:rsid w:val="002B3BD2"/>
    <w:rsid w:val="002C4E38"/>
    <w:rsid w:val="002E3715"/>
    <w:rsid w:val="002F376B"/>
    <w:rsid w:val="00304F5D"/>
    <w:rsid w:val="00316126"/>
    <w:rsid w:val="00334E2C"/>
    <w:rsid w:val="00335A82"/>
    <w:rsid w:val="0033605A"/>
    <w:rsid w:val="00345F34"/>
    <w:rsid w:val="0035573E"/>
    <w:rsid w:val="003704C1"/>
    <w:rsid w:val="003827C5"/>
    <w:rsid w:val="003904CE"/>
    <w:rsid w:val="003B5984"/>
    <w:rsid w:val="003D3550"/>
    <w:rsid w:val="003E3338"/>
    <w:rsid w:val="00447671"/>
    <w:rsid w:val="004679A4"/>
    <w:rsid w:val="004772A2"/>
    <w:rsid w:val="004A6899"/>
    <w:rsid w:val="004E4309"/>
    <w:rsid w:val="00517CAD"/>
    <w:rsid w:val="005273AE"/>
    <w:rsid w:val="005405F3"/>
    <w:rsid w:val="00561BA3"/>
    <w:rsid w:val="005639D7"/>
    <w:rsid w:val="005854B6"/>
    <w:rsid w:val="00591F5B"/>
    <w:rsid w:val="0059439D"/>
    <w:rsid w:val="005A77DB"/>
    <w:rsid w:val="005C600E"/>
    <w:rsid w:val="005D5E3D"/>
    <w:rsid w:val="005D6682"/>
    <w:rsid w:val="005D6EB0"/>
    <w:rsid w:val="005E1F98"/>
    <w:rsid w:val="005E3493"/>
    <w:rsid w:val="00614654"/>
    <w:rsid w:val="00646CF2"/>
    <w:rsid w:val="00666932"/>
    <w:rsid w:val="006708E5"/>
    <w:rsid w:val="00681EF9"/>
    <w:rsid w:val="006833BF"/>
    <w:rsid w:val="006B0ED2"/>
    <w:rsid w:val="006E6034"/>
    <w:rsid w:val="007132AC"/>
    <w:rsid w:val="00754D09"/>
    <w:rsid w:val="007859C3"/>
    <w:rsid w:val="007B4A76"/>
    <w:rsid w:val="007C2861"/>
    <w:rsid w:val="007D05A5"/>
    <w:rsid w:val="007F4DC8"/>
    <w:rsid w:val="008117F2"/>
    <w:rsid w:val="00816313"/>
    <w:rsid w:val="00826CFA"/>
    <w:rsid w:val="008404D8"/>
    <w:rsid w:val="0084460B"/>
    <w:rsid w:val="00851A8E"/>
    <w:rsid w:val="00855FA7"/>
    <w:rsid w:val="0086390E"/>
    <w:rsid w:val="00863D04"/>
    <w:rsid w:val="008D0539"/>
    <w:rsid w:val="008D6FCE"/>
    <w:rsid w:val="008E5D85"/>
    <w:rsid w:val="00987942"/>
    <w:rsid w:val="009B21CB"/>
    <w:rsid w:val="009C0A02"/>
    <w:rsid w:val="009E014C"/>
    <w:rsid w:val="009E0ABA"/>
    <w:rsid w:val="009F28CC"/>
    <w:rsid w:val="00A04491"/>
    <w:rsid w:val="00A109F3"/>
    <w:rsid w:val="00A61318"/>
    <w:rsid w:val="00AA0BB0"/>
    <w:rsid w:val="00AA2B68"/>
    <w:rsid w:val="00AA4A3D"/>
    <w:rsid w:val="00AA5540"/>
    <w:rsid w:val="00AB3285"/>
    <w:rsid w:val="00AD70C9"/>
    <w:rsid w:val="00B236D0"/>
    <w:rsid w:val="00B25445"/>
    <w:rsid w:val="00B4289B"/>
    <w:rsid w:val="00B96D14"/>
    <w:rsid w:val="00BA54C3"/>
    <w:rsid w:val="00BC356D"/>
    <w:rsid w:val="00BD04F9"/>
    <w:rsid w:val="00BF5913"/>
    <w:rsid w:val="00C128C9"/>
    <w:rsid w:val="00C165C6"/>
    <w:rsid w:val="00C478AB"/>
    <w:rsid w:val="00C542C5"/>
    <w:rsid w:val="00C91090"/>
    <w:rsid w:val="00C91128"/>
    <w:rsid w:val="00CA6F4A"/>
    <w:rsid w:val="00CE46C9"/>
    <w:rsid w:val="00D14D51"/>
    <w:rsid w:val="00D306F6"/>
    <w:rsid w:val="00D40FFF"/>
    <w:rsid w:val="00D4629E"/>
    <w:rsid w:val="00D55E82"/>
    <w:rsid w:val="00D635AC"/>
    <w:rsid w:val="00D96095"/>
    <w:rsid w:val="00DA1E26"/>
    <w:rsid w:val="00DB084B"/>
    <w:rsid w:val="00DE5D0C"/>
    <w:rsid w:val="00DE6104"/>
    <w:rsid w:val="00DF2443"/>
    <w:rsid w:val="00DF5EC0"/>
    <w:rsid w:val="00E0370B"/>
    <w:rsid w:val="00E56B83"/>
    <w:rsid w:val="00E56CDE"/>
    <w:rsid w:val="00E57A81"/>
    <w:rsid w:val="00E71888"/>
    <w:rsid w:val="00E95EFF"/>
    <w:rsid w:val="00EB2475"/>
    <w:rsid w:val="00EB4220"/>
    <w:rsid w:val="00EE09E5"/>
    <w:rsid w:val="00EE2A73"/>
    <w:rsid w:val="00EE429C"/>
    <w:rsid w:val="00EE5590"/>
    <w:rsid w:val="00EF2E24"/>
    <w:rsid w:val="00EF39ED"/>
    <w:rsid w:val="00EF3D3D"/>
    <w:rsid w:val="00EF46A1"/>
    <w:rsid w:val="00F17941"/>
    <w:rsid w:val="00F36433"/>
    <w:rsid w:val="00F530D8"/>
    <w:rsid w:val="00F77CA6"/>
    <w:rsid w:val="00FA3579"/>
    <w:rsid w:val="00FB6231"/>
    <w:rsid w:val="00FD18ED"/>
    <w:rsid w:val="00FD2901"/>
    <w:rsid w:val="00FD5D8F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A5178B"/>
  <w15:docId w15:val="{F93511C1-2F09-4B6E-957A-6BD7AE8F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6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28667C"/>
    <w:pPr>
      <w:jc w:val="both"/>
    </w:pPr>
    <w:rPr>
      <w:sz w:val="26"/>
      <w:lang w:eastAsia="en-US"/>
    </w:rPr>
  </w:style>
  <w:style w:type="character" w:customStyle="1" w:styleId="30">
    <w:name w:val="Основен текст 3 Знак"/>
    <w:basedOn w:val="a0"/>
    <w:link w:val="3"/>
    <w:rsid w:val="0028667C"/>
    <w:rPr>
      <w:rFonts w:ascii="Times New Roman" w:eastAsia="Times New Roman" w:hAnsi="Times New Roman" w:cs="Times New Roman"/>
      <w:sz w:val="26"/>
      <w:szCs w:val="24"/>
    </w:rPr>
  </w:style>
  <w:style w:type="paragraph" w:styleId="a3">
    <w:name w:val="footer"/>
    <w:basedOn w:val="a"/>
    <w:link w:val="a4"/>
    <w:rsid w:val="0028667C"/>
    <w:pPr>
      <w:tabs>
        <w:tab w:val="center" w:pos="4536"/>
        <w:tab w:val="right" w:pos="9072"/>
      </w:tabs>
    </w:pPr>
  </w:style>
  <w:style w:type="character" w:customStyle="1" w:styleId="a4">
    <w:name w:val="Долен колонтитул Знак"/>
    <w:basedOn w:val="a0"/>
    <w:link w:val="a3"/>
    <w:rsid w:val="0028667C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page number"/>
    <w:basedOn w:val="a0"/>
    <w:rsid w:val="0028667C"/>
  </w:style>
  <w:style w:type="paragraph" w:styleId="a6">
    <w:name w:val="Balloon Text"/>
    <w:basedOn w:val="a"/>
    <w:link w:val="a7"/>
    <w:uiPriority w:val="99"/>
    <w:semiHidden/>
    <w:unhideWhenUsed/>
    <w:rsid w:val="00FD18ED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D18ED"/>
    <w:rPr>
      <w:rFonts w:ascii="Tahoma" w:eastAsia="Times New Roman" w:hAnsi="Tahoma" w:cs="Tahoma"/>
      <w:sz w:val="16"/>
      <w:szCs w:val="16"/>
      <w:lang w:eastAsia="bg-BG"/>
    </w:rPr>
  </w:style>
  <w:style w:type="paragraph" w:styleId="a8">
    <w:name w:val="List Paragraph"/>
    <w:basedOn w:val="a"/>
    <w:uiPriority w:val="34"/>
    <w:qFormat/>
    <w:rsid w:val="000850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273AE"/>
    <w:pPr>
      <w:tabs>
        <w:tab w:val="center" w:pos="4536"/>
        <w:tab w:val="right" w:pos="9072"/>
      </w:tabs>
    </w:pPr>
  </w:style>
  <w:style w:type="character" w:customStyle="1" w:styleId="aa">
    <w:name w:val="Горен колонтитул Знак"/>
    <w:basedOn w:val="a0"/>
    <w:link w:val="a9"/>
    <w:uiPriority w:val="99"/>
    <w:rsid w:val="005273AE"/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Petya</cp:lastModifiedBy>
  <cp:revision>80</cp:revision>
  <cp:lastPrinted>2021-02-17T13:12:00Z</cp:lastPrinted>
  <dcterms:created xsi:type="dcterms:W3CDTF">2016-09-26T12:25:00Z</dcterms:created>
  <dcterms:modified xsi:type="dcterms:W3CDTF">2021-10-08T13:12:00Z</dcterms:modified>
</cp:coreProperties>
</file>