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137A" w14:textId="77777777" w:rsidR="003A05F7" w:rsidRPr="00CB6A84" w:rsidRDefault="008E5D1B" w:rsidP="00CB6A84">
      <w:pPr>
        <w:pStyle w:val="BodyText"/>
        <w:jc w:val="center"/>
        <w:rPr>
          <w:rFonts w:ascii="Verdana" w:hAnsi="Verdana"/>
          <w:b/>
          <w:bCs/>
          <w:sz w:val="24"/>
          <w:szCs w:val="24"/>
        </w:rPr>
      </w:pPr>
      <w:bookmarkStart w:id="0" w:name="bookmark4"/>
      <w:r w:rsidRPr="00CB6A84">
        <w:rPr>
          <w:rFonts w:ascii="Verdana" w:hAnsi="Verdana"/>
          <w:b/>
          <w:bCs/>
          <w:sz w:val="24"/>
          <w:szCs w:val="24"/>
        </w:rPr>
        <w:t>EFET</w:t>
      </w:r>
      <w:bookmarkEnd w:id="0"/>
    </w:p>
    <w:p w14:paraId="266A2CAD" w14:textId="54FBA966" w:rsidR="003A05F7" w:rsidRPr="00CB6A84" w:rsidRDefault="008E5D1B" w:rsidP="00CB6A84">
      <w:pPr>
        <w:pStyle w:val="BodyText"/>
        <w:jc w:val="center"/>
        <w:rPr>
          <w:rFonts w:ascii="Verdana" w:hAnsi="Verdana"/>
          <w:b/>
          <w:bCs/>
          <w:sz w:val="24"/>
          <w:szCs w:val="24"/>
        </w:rPr>
      </w:pPr>
      <w:bookmarkStart w:id="1" w:name="bookmark5"/>
      <w:r w:rsidRPr="00CB6A84">
        <w:rPr>
          <w:rFonts w:ascii="Verdana" w:hAnsi="Verdana"/>
          <w:b/>
          <w:bCs/>
          <w:sz w:val="24"/>
          <w:szCs w:val="24"/>
        </w:rPr>
        <w:t>European Federation of Energy Traders</w:t>
      </w:r>
      <w:bookmarkEnd w:id="1"/>
    </w:p>
    <w:p w14:paraId="5240BE57" w14:textId="2158A663" w:rsidR="003A05F7" w:rsidRDefault="008E5D1B" w:rsidP="00CB6A84">
      <w:pPr>
        <w:pStyle w:val="BodyText"/>
        <w:jc w:val="center"/>
        <w:rPr>
          <w:rFonts w:ascii="Verdana" w:hAnsi="Verdana"/>
          <w:b/>
          <w:bCs/>
          <w:sz w:val="20"/>
          <w:szCs w:val="20"/>
          <w:u w:val="single"/>
        </w:rPr>
      </w:pPr>
      <w:bookmarkStart w:id="2" w:name="bookmark6"/>
      <w:r w:rsidRPr="00CB6A84">
        <w:rPr>
          <w:rFonts w:ascii="Verdana" w:hAnsi="Verdana"/>
          <w:b/>
          <w:bCs/>
          <w:sz w:val="20"/>
          <w:szCs w:val="20"/>
          <w:u w:val="single"/>
        </w:rPr>
        <w:t>ANNEX 2A</w:t>
      </w:r>
      <w:bookmarkEnd w:id="2"/>
    </w:p>
    <w:p w14:paraId="0B5103F1" w14:textId="77777777" w:rsidR="00CB6A84" w:rsidRPr="00CB6A84" w:rsidRDefault="00CB6A84" w:rsidP="00CB6A84">
      <w:pPr>
        <w:pStyle w:val="BodyText"/>
        <w:jc w:val="center"/>
        <w:rPr>
          <w:rFonts w:ascii="Verdana" w:hAnsi="Verdana"/>
          <w:b/>
          <w:bCs/>
          <w:sz w:val="20"/>
          <w:szCs w:val="20"/>
          <w:u w:val="single"/>
        </w:rPr>
      </w:pPr>
    </w:p>
    <w:p w14:paraId="6FC55B66" w14:textId="1B3BC15E" w:rsidR="003A05F7" w:rsidRPr="00CB6A84" w:rsidRDefault="008E5D1B" w:rsidP="00CB6A84">
      <w:pPr>
        <w:pStyle w:val="BodyText"/>
        <w:jc w:val="center"/>
        <w:rPr>
          <w:rFonts w:ascii="Verdana" w:hAnsi="Verdana"/>
          <w:b/>
          <w:bCs/>
          <w:sz w:val="20"/>
          <w:szCs w:val="20"/>
        </w:rPr>
      </w:pPr>
      <w:bookmarkStart w:id="3" w:name="bookmark7"/>
      <w:r w:rsidRPr="00CB6A84">
        <w:rPr>
          <w:rFonts w:ascii="Verdana" w:hAnsi="Verdana"/>
          <w:b/>
          <w:bCs/>
          <w:sz w:val="20"/>
          <w:szCs w:val="20"/>
        </w:rPr>
        <w:t>CONFIRMATION OF INDIVIDUAL CONTRACT (FIXED PRICE)</w:t>
      </w:r>
      <w:bookmarkEnd w:id="3"/>
    </w:p>
    <w:p w14:paraId="6DEF04D8" w14:textId="77777777" w:rsidR="00B4758F" w:rsidRPr="00CB6A84" w:rsidRDefault="00B4758F" w:rsidP="00CB6A84">
      <w:pPr>
        <w:pStyle w:val="BodyText"/>
        <w:rPr>
          <w:rFonts w:ascii="Verdana" w:hAnsi="Verdana"/>
          <w:sz w:val="20"/>
          <w:szCs w:val="20"/>
        </w:rPr>
      </w:pPr>
    </w:p>
    <w:p w14:paraId="17D20999" w14:textId="77777777" w:rsidR="00B4758F" w:rsidRPr="00CB6A84" w:rsidRDefault="00B4758F" w:rsidP="00CB6A84">
      <w:pPr>
        <w:pStyle w:val="BodyText"/>
        <w:rPr>
          <w:rFonts w:ascii="Verdana" w:hAnsi="Verdana" w:cs="Times New Roman"/>
          <w:sz w:val="20"/>
          <w:szCs w:val="20"/>
          <w:lang w:val="en-GB"/>
        </w:rPr>
      </w:pPr>
      <w:r w:rsidRPr="00CB6A84">
        <w:rPr>
          <w:rFonts w:ascii="Verdana" w:hAnsi="Verdana" w:cs="Times New Roman"/>
          <w:b/>
          <w:bCs/>
          <w:spacing w:val="-1"/>
          <w:sz w:val="20"/>
          <w:szCs w:val="20"/>
          <w:lang w:val="en-GB"/>
        </w:rPr>
        <w:t>BETWEEN:</w:t>
      </w:r>
    </w:p>
    <w:p w14:paraId="6FC702E7" w14:textId="77777777" w:rsidR="00B4758F" w:rsidRPr="00CB6A84" w:rsidRDefault="00B4758F" w:rsidP="00CB6A84">
      <w:pPr>
        <w:pStyle w:val="BodyText"/>
        <w:rPr>
          <w:rFonts w:ascii="Verdana" w:eastAsia="Calibri" w:hAnsi="Verdana" w:cs="Times New Roman"/>
          <w:sz w:val="20"/>
          <w:szCs w:val="20"/>
          <w:lang w:val="en-GB"/>
        </w:rPr>
      </w:pPr>
    </w:p>
    <w:p w14:paraId="79667D2D" w14:textId="77777777" w:rsidR="00A303BE" w:rsidRDefault="000B1D65" w:rsidP="00CB6A84">
      <w:pPr>
        <w:pStyle w:val="BodyText"/>
        <w:rPr>
          <w:rStyle w:val="BodyTextChar"/>
          <w:rFonts w:ascii="Verdana" w:hAnsi="Verdana"/>
          <w:sz w:val="20"/>
          <w:szCs w:val="20"/>
          <w:u w:val="single"/>
          <w:lang w:val="en-GB"/>
        </w:rPr>
      </w:pPr>
      <w:r w:rsidRPr="00CB6A84">
        <w:rPr>
          <w:rFonts w:ascii="Verdana" w:hAnsi="Verdana" w:cs="Times New Roman"/>
          <w:sz w:val="20"/>
          <w:szCs w:val="20"/>
          <w:u w:val="single"/>
          <w:lang w:val="en-GB"/>
        </w:rPr>
        <w:t xml:space="preserve">(1) </w:t>
      </w:r>
      <w:r w:rsidR="00B4758F" w:rsidRPr="00CB6A84">
        <w:rPr>
          <w:rStyle w:val="BodyTextChar"/>
          <w:rFonts w:ascii="Verdana" w:hAnsi="Verdana"/>
          <w:b/>
          <w:bCs/>
          <w:sz w:val="20"/>
          <w:szCs w:val="20"/>
          <w:u w:val="single"/>
          <w:lang w:val="en-GB"/>
        </w:rPr>
        <w:t>MET Energy Trading Bulgaria EAD</w:t>
      </w:r>
      <w:r w:rsidR="009A735D" w:rsidRPr="00CB6A84">
        <w:rPr>
          <w:rStyle w:val="BodyTextChar"/>
          <w:rFonts w:ascii="Verdana" w:hAnsi="Verdana"/>
          <w:sz w:val="20"/>
          <w:szCs w:val="20"/>
          <w:u w:val="single"/>
          <w:lang w:val="en-GB"/>
        </w:rPr>
        <w:t xml:space="preserve"> (</w:t>
      </w:r>
      <w:r w:rsidRPr="00CB6A84">
        <w:rPr>
          <w:rStyle w:val="BodyTextChar"/>
          <w:rFonts w:ascii="Verdana" w:hAnsi="Verdana"/>
          <w:sz w:val="20"/>
          <w:szCs w:val="20"/>
          <w:u w:val="single"/>
        </w:rPr>
        <w:t xml:space="preserve">EIC: </w:t>
      </w:r>
      <w:r w:rsidR="009A735D" w:rsidRPr="00CB6A84">
        <w:rPr>
          <w:rStyle w:val="BodyTextChar"/>
          <w:rFonts w:ascii="Verdana" w:hAnsi="Verdana"/>
          <w:sz w:val="20"/>
          <w:szCs w:val="20"/>
          <w:u w:val="single"/>
          <w:lang w:val="en-GB"/>
        </w:rPr>
        <w:t xml:space="preserve">58XMETENERGY-BGW), </w:t>
      </w:r>
    </w:p>
    <w:p w14:paraId="217FD509" w14:textId="58DB8ABE" w:rsidR="00F73205" w:rsidRPr="00CB6A84" w:rsidRDefault="009A735D" w:rsidP="00CB6A84">
      <w:pPr>
        <w:pStyle w:val="BodyText"/>
        <w:rPr>
          <w:rFonts w:ascii="Verdana" w:hAnsi="Verdana" w:cs="Times New Roman"/>
          <w:spacing w:val="-13"/>
          <w:sz w:val="20"/>
          <w:szCs w:val="20"/>
          <w:u w:val="single"/>
          <w:lang w:val="en-GB"/>
        </w:rPr>
      </w:pPr>
      <w:r w:rsidRPr="00CB6A84">
        <w:rPr>
          <w:rStyle w:val="BodyTextChar"/>
          <w:rFonts w:ascii="Verdana" w:hAnsi="Verdana"/>
          <w:sz w:val="20"/>
          <w:szCs w:val="20"/>
          <w:u w:val="single"/>
          <w:lang w:val="en-GB"/>
        </w:rPr>
        <w:t>VAT Code: BG204656662</w:t>
      </w:r>
      <w:r w:rsidR="00A303BE">
        <w:rPr>
          <w:rStyle w:val="BodyTextChar"/>
          <w:rFonts w:ascii="Verdana" w:hAnsi="Verdana"/>
          <w:sz w:val="20"/>
          <w:szCs w:val="20"/>
          <w:u w:val="single"/>
          <w:lang w:val="en-GB"/>
        </w:rPr>
        <w:t xml:space="preserve"> </w:t>
      </w:r>
      <w:r w:rsidR="00B4758F" w:rsidRPr="00CB6A84">
        <w:rPr>
          <w:rStyle w:val="BodyTextChar"/>
          <w:rFonts w:ascii="Verdana" w:hAnsi="Verdana"/>
          <w:sz w:val="20"/>
          <w:szCs w:val="20"/>
          <w:u w:val="single"/>
          <w:lang w:val="en-GB"/>
        </w:rPr>
        <w:t>("</w:t>
      </w:r>
      <w:r w:rsidR="00B4758F" w:rsidRPr="00A303BE">
        <w:rPr>
          <w:rStyle w:val="BodyTextChar"/>
          <w:rFonts w:ascii="Verdana" w:hAnsi="Verdana"/>
          <w:b/>
          <w:bCs/>
          <w:sz w:val="20"/>
          <w:szCs w:val="20"/>
          <w:u w:val="single"/>
          <w:lang w:val="en-GB"/>
        </w:rPr>
        <w:t>Seller</w:t>
      </w:r>
      <w:r w:rsidR="00B4758F" w:rsidRPr="00CB6A84">
        <w:rPr>
          <w:rStyle w:val="BodyTextChar"/>
          <w:rFonts w:ascii="Verdana" w:hAnsi="Verdana"/>
          <w:sz w:val="20"/>
          <w:szCs w:val="20"/>
          <w:u w:val="single"/>
          <w:lang w:val="en-GB"/>
        </w:rPr>
        <w:t>");</w:t>
      </w:r>
      <w:r w:rsidR="00B4758F" w:rsidRPr="00CB6A84">
        <w:rPr>
          <w:rFonts w:ascii="Verdana" w:hAnsi="Verdana" w:cs="Times New Roman"/>
          <w:spacing w:val="-13"/>
          <w:sz w:val="20"/>
          <w:szCs w:val="20"/>
          <w:u w:val="single"/>
          <w:lang w:val="en-GB"/>
        </w:rPr>
        <w:t xml:space="preserve"> </w:t>
      </w:r>
    </w:p>
    <w:p w14:paraId="1EB37E2A" w14:textId="77777777" w:rsidR="00F73205" w:rsidRPr="00CB6A84" w:rsidRDefault="00F73205" w:rsidP="00CB6A84">
      <w:pPr>
        <w:pStyle w:val="BodyText"/>
        <w:rPr>
          <w:rFonts w:ascii="Verdana" w:hAnsi="Verdana" w:cs="Times New Roman"/>
          <w:spacing w:val="-13"/>
          <w:sz w:val="20"/>
          <w:szCs w:val="20"/>
          <w:lang w:val="en-GB"/>
        </w:rPr>
      </w:pPr>
    </w:p>
    <w:p w14:paraId="40C74D55" w14:textId="401C74A4" w:rsidR="00B4758F" w:rsidRPr="00CB6A84" w:rsidRDefault="00B4758F" w:rsidP="00CB6A84">
      <w:pPr>
        <w:pStyle w:val="BodyText"/>
        <w:rPr>
          <w:rFonts w:ascii="Verdana" w:hAnsi="Verdana" w:cs="Times New Roman"/>
          <w:sz w:val="20"/>
          <w:szCs w:val="20"/>
          <w:u w:val="single" w:color="000000"/>
          <w:lang w:val="en-GB"/>
        </w:rPr>
      </w:pPr>
      <w:r w:rsidRPr="00CB6A84">
        <w:rPr>
          <w:rFonts w:ascii="Verdana" w:hAnsi="Verdana" w:cs="Times New Roman"/>
          <w:sz w:val="20"/>
          <w:szCs w:val="20"/>
          <w:lang w:val="en-GB"/>
        </w:rPr>
        <w:t>and</w:t>
      </w:r>
    </w:p>
    <w:p w14:paraId="64526AFC" w14:textId="77777777" w:rsidR="00F73205" w:rsidRPr="00CB6A84" w:rsidRDefault="00F73205" w:rsidP="00CB6A84">
      <w:pPr>
        <w:pStyle w:val="BodyText"/>
        <w:rPr>
          <w:rFonts w:ascii="Verdana" w:hAnsi="Verdana"/>
          <w:sz w:val="20"/>
          <w:szCs w:val="20"/>
        </w:rPr>
      </w:pPr>
    </w:p>
    <w:p w14:paraId="75BB80BF" w14:textId="4C2A2B74" w:rsidR="00B4758F" w:rsidRPr="00CB6A84" w:rsidRDefault="000B1D65" w:rsidP="00CB6A84">
      <w:pPr>
        <w:pStyle w:val="BodyText"/>
        <w:rPr>
          <w:rFonts w:ascii="Verdana" w:hAnsi="Verdana"/>
          <w:spacing w:val="-4"/>
          <w:sz w:val="20"/>
          <w:szCs w:val="20"/>
          <w:u w:val="single"/>
          <w:lang w:val="en-GB"/>
        </w:rPr>
      </w:pPr>
      <w:r w:rsidRPr="00CB6A84">
        <w:rPr>
          <w:rFonts w:ascii="Verdana" w:hAnsi="Verdana"/>
          <w:sz w:val="20"/>
          <w:szCs w:val="20"/>
          <w:u w:val="single"/>
        </w:rPr>
        <w:t xml:space="preserve">(2) </w:t>
      </w:r>
      <w:r w:rsidR="00B4758F" w:rsidRPr="00CB6A84">
        <w:rPr>
          <w:rFonts w:ascii="Verdana" w:hAnsi="Verdana"/>
          <w:b/>
          <w:bCs/>
          <w:sz w:val="20"/>
          <w:szCs w:val="20"/>
          <w:u w:val="single"/>
        </w:rPr>
        <w:t>T</w:t>
      </w:r>
      <w:r w:rsidR="00F73205" w:rsidRPr="00CB6A84">
        <w:rPr>
          <w:rFonts w:ascii="Verdana" w:hAnsi="Verdana"/>
          <w:b/>
          <w:bCs/>
          <w:sz w:val="20"/>
          <w:szCs w:val="20"/>
          <w:u w:val="single"/>
        </w:rPr>
        <w:t>IBIEL</w:t>
      </w:r>
      <w:r w:rsidR="00B4758F" w:rsidRPr="00CB6A84">
        <w:rPr>
          <w:rFonts w:ascii="Verdana" w:hAnsi="Verdana"/>
          <w:b/>
          <w:bCs/>
          <w:sz w:val="20"/>
          <w:szCs w:val="20"/>
          <w:u w:val="single"/>
        </w:rPr>
        <w:t xml:space="preserve"> EOOD</w:t>
      </w:r>
      <w:r w:rsidR="00A22EE9" w:rsidRPr="00CB6A84">
        <w:rPr>
          <w:rFonts w:ascii="Verdana" w:hAnsi="Verdana"/>
          <w:sz w:val="20"/>
          <w:szCs w:val="20"/>
          <w:u w:val="single"/>
        </w:rPr>
        <w:t xml:space="preserve"> (</w:t>
      </w:r>
      <w:r w:rsidRPr="00CB6A84">
        <w:rPr>
          <w:rFonts w:ascii="Verdana" w:hAnsi="Verdana"/>
          <w:sz w:val="20"/>
          <w:szCs w:val="20"/>
          <w:u w:val="single"/>
        </w:rPr>
        <w:t xml:space="preserve">EIC: </w:t>
      </w:r>
      <w:r w:rsidR="00A22EE9" w:rsidRPr="00CB6A84">
        <w:rPr>
          <w:rFonts w:ascii="Verdana" w:hAnsi="Verdana"/>
          <w:sz w:val="20"/>
          <w:szCs w:val="20"/>
          <w:u w:val="single"/>
        </w:rPr>
        <w:t>58X-TIBIEL-LTD-K</w:t>
      </w:r>
      <w:r w:rsidR="00F73205" w:rsidRPr="00CB6A84">
        <w:rPr>
          <w:rFonts w:ascii="Verdana" w:hAnsi="Verdana"/>
          <w:sz w:val="20"/>
          <w:szCs w:val="20"/>
          <w:u w:val="single"/>
        </w:rPr>
        <w:t xml:space="preserve">), </w:t>
      </w:r>
      <w:r w:rsidR="00F73205" w:rsidRPr="00CB6A84">
        <w:rPr>
          <w:rFonts w:ascii="Verdana" w:hAnsi="Verdana"/>
          <w:sz w:val="20"/>
          <w:szCs w:val="20"/>
          <w:u w:val="single"/>
          <w:lang w:val="bg-BG"/>
        </w:rPr>
        <w:t>VAT</w:t>
      </w:r>
      <w:r w:rsidR="00A22EE9" w:rsidRPr="00CB6A84">
        <w:rPr>
          <w:rFonts w:ascii="Verdana" w:hAnsi="Verdana"/>
          <w:sz w:val="20"/>
          <w:szCs w:val="20"/>
          <w:u w:val="single"/>
        </w:rPr>
        <w:t xml:space="preserve"> code:</w:t>
      </w:r>
      <w:r w:rsidR="00F73205" w:rsidRPr="00CB6A84">
        <w:rPr>
          <w:rFonts w:ascii="Verdana" w:hAnsi="Verdana"/>
          <w:sz w:val="20"/>
          <w:szCs w:val="20"/>
          <w:u w:val="single"/>
        </w:rPr>
        <w:t xml:space="preserve"> </w:t>
      </w:r>
      <w:r w:rsidR="00A22EE9" w:rsidRPr="00CB6A84">
        <w:rPr>
          <w:rFonts w:ascii="Verdana" w:hAnsi="Verdana"/>
          <w:sz w:val="20"/>
          <w:szCs w:val="20"/>
          <w:u w:val="single"/>
        </w:rPr>
        <w:t xml:space="preserve">BG106588084 </w:t>
      </w:r>
      <w:r w:rsidR="00B4758F" w:rsidRPr="00CB6A84">
        <w:rPr>
          <w:rFonts w:ascii="Verdana" w:hAnsi="Verdana"/>
          <w:spacing w:val="-1"/>
          <w:sz w:val="20"/>
          <w:szCs w:val="20"/>
          <w:u w:val="single"/>
          <w:lang w:val="en-GB"/>
        </w:rPr>
        <w:t>(</w:t>
      </w:r>
      <w:r w:rsidR="00B4758F" w:rsidRPr="00CB6A84">
        <w:rPr>
          <w:rFonts w:ascii="Verdana" w:hAnsi="Verdana"/>
          <w:spacing w:val="-6"/>
          <w:sz w:val="20"/>
          <w:szCs w:val="20"/>
          <w:u w:val="single"/>
          <w:lang w:val="en-GB"/>
        </w:rPr>
        <w:t>"</w:t>
      </w:r>
      <w:r w:rsidR="00B4758F" w:rsidRPr="00CB6A84">
        <w:rPr>
          <w:rFonts w:ascii="Verdana" w:hAnsi="Verdana"/>
          <w:b/>
          <w:bCs/>
          <w:spacing w:val="-1"/>
          <w:sz w:val="20"/>
          <w:szCs w:val="20"/>
          <w:u w:val="single"/>
          <w:lang w:val="en-GB"/>
        </w:rPr>
        <w:t>Buye</w:t>
      </w:r>
      <w:r w:rsidR="00B4758F" w:rsidRPr="00CB6A84">
        <w:rPr>
          <w:rFonts w:ascii="Verdana" w:hAnsi="Verdana"/>
          <w:b/>
          <w:bCs/>
          <w:spacing w:val="1"/>
          <w:sz w:val="20"/>
          <w:szCs w:val="20"/>
          <w:u w:val="single"/>
          <w:lang w:val="en-GB"/>
        </w:rPr>
        <w:t>r</w:t>
      </w:r>
      <w:r w:rsidR="00B4758F" w:rsidRPr="00CB6A84">
        <w:rPr>
          <w:rFonts w:ascii="Verdana" w:hAnsi="Verdana"/>
          <w:spacing w:val="-4"/>
          <w:sz w:val="20"/>
          <w:szCs w:val="20"/>
          <w:u w:val="single"/>
          <w:lang w:val="en-GB"/>
        </w:rPr>
        <w:t>")</w:t>
      </w:r>
      <w:r w:rsidR="00A22EE9" w:rsidRPr="00CB6A84">
        <w:rPr>
          <w:rFonts w:ascii="Verdana" w:hAnsi="Verdana"/>
          <w:spacing w:val="-4"/>
          <w:sz w:val="20"/>
          <w:szCs w:val="20"/>
          <w:u w:val="single"/>
          <w:lang w:val="en-GB"/>
        </w:rPr>
        <w:t>,</w:t>
      </w:r>
    </w:p>
    <w:p w14:paraId="34DFE374" w14:textId="77777777" w:rsidR="00F73205" w:rsidRPr="00CB6A84" w:rsidRDefault="00B4758F" w:rsidP="00CB6A84">
      <w:pPr>
        <w:pStyle w:val="BodyText"/>
        <w:rPr>
          <w:rFonts w:ascii="Verdana" w:hAnsi="Verdana" w:cs="Times New Roman"/>
          <w:spacing w:val="-4"/>
          <w:sz w:val="20"/>
          <w:szCs w:val="20"/>
          <w:lang w:val="en-GB"/>
        </w:rPr>
      </w:pPr>
      <w:r w:rsidRPr="00CB6A84">
        <w:rPr>
          <w:rFonts w:ascii="Verdana" w:hAnsi="Verdana" w:cs="Times New Roman"/>
          <w:spacing w:val="-4"/>
          <w:sz w:val="20"/>
          <w:szCs w:val="20"/>
          <w:lang w:val="en-GB"/>
        </w:rPr>
        <w:t xml:space="preserve"> </w:t>
      </w:r>
    </w:p>
    <w:p w14:paraId="30EFEFD5" w14:textId="66024CBC" w:rsidR="00B4758F" w:rsidRDefault="00B4758F" w:rsidP="00CB6A84">
      <w:pPr>
        <w:pStyle w:val="BodyText"/>
        <w:rPr>
          <w:rFonts w:ascii="Verdana" w:hAnsi="Verdana" w:cs="Times New Roman"/>
          <w:spacing w:val="-2"/>
          <w:sz w:val="20"/>
          <w:szCs w:val="20"/>
          <w:lang w:val="en-GB"/>
        </w:rPr>
      </w:pPr>
      <w:r w:rsidRPr="00CB6A84">
        <w:rPr>
          <w:rFonts w:ascii="Verdana" w:hAnsi="Verdana" w:cs="Times New Roman"/>
          <w:spacing w:val="-2"/>
          <w:sz w:val="20"/>
          <w:szCs w:val="20"/>
          <w:lang w:val="en-GB"/>
        </w:rPr>
        <w:t>conclude</w:t>
      </w:r>
      <w:r w:rsidRPr="00CB6A84">
        <w:rPr>
          <w:rFonts w:ascii="Verdana" w:hAnsi="Verdana" w:cs="Times New Roman"/>
          <w:sz w:val="20"/>
          <w:szCs w:val="20"/>
          <w:lang w:val="en-GB"/>
        </w:rPr>
        <w:t>d</w:t>
      </w:r>
      <w:r w:rsidRPr="00CB6A84">
        <w:rPr>
          <w:rFonts w:ascii="Verdana" w:hAnsi="Verdana" w:cs="Times New Roman"/>
          <w:spacing w:val="-2"/>
          <w:sz w:val="20"/>
          <w:szCs w:val="20"/>
          <w:lang w:val="en-GB"/>
        </w:rPr>
        <w:t xml:space="preserve"> o</w:t>
      </w:r>
      <w:r w:rsidRPr="00CB6A84">
        <w:rPr>
          <w:rFonts w:ascii="Verdana" w:hAnsi="Verdana" w:cs="Times New Roman"/>
          <w:sz w:val="20"/>
          <w:szCs w:val="20"/>
          <w:lang w:val="en-GB"/>
        </w:rPr>
        <w:t>n</w:t>
      </w:r>
      <w:r w:rsidR="000267FD">
        <w:rPr>
          <w:rFonts w:ascii="Verdana" w:hAnsi="Verdana" w:cs="Times New Roman"/>
          <w:spacing w:val="-2"/>
          <w:sz w:val="20"/>
          <w:szCs w:val="20"/>
          <w:lang w:val="en-GB"/>
        </w:rPr>
        <w:t xml:space="preserve"> </w:t>
      </w:r>
      <w:r w:rsidR="008D59B2" w:rsidRPr="009E1AD1">
        <w:rPr>
          <w:rFonts w:ascii="Verdana" w:hAnsi="Verdana" w:cs="Times New Roman"/>
          <w:spacing w:val="-2"/>
          <w:sz w:val="20"/>
          <w:szCs w:val="20"/>
          <w:lang w:val="en-GB"/>
        </w:rPr>
        <w:t>04</w:t>
      </w:r>
      <w:r w:rsidRPr="00CB6A84">
        <w:rPr>
          <w:rFonts w:ascii="Verdana" w:hAnsi="Verdana" w:cs="Times New Roman"/>
          <w:spacing w:val="-2"/>
          <w:sz w:val="20"/>
          <w:szCs w:val="20"/>
        </w:rPr>
        <w:t>/</w:t>
      </w:r>
      <w:r w:rsidRPr="00CB6A84">
        <w:rPr>
          <w:rFonts w:ascii="Verdana" w:hAnsi="Verdana" w:cs="Times New Roman"/>
          <w:spacing w:val="-2"/>
          <w:sz w:val="20"/>
          <w:szCs w:val="20"/>
          <w:lang w:val="en-GB"/>
        </w:rPr>
        <w:t>0</w:t>
      </w:r>
      <w:r w:rsidR="008D59B2" w:rsidRPr="009E1AD1">
        <w:rPr>
          <w:rFonts w:ascii="Verdana" w:hAnsi="Verdana" w:cs="Times New Roman"/>
          <w:spacing w:val="-2"/>
          <w:sz w:val="20"/>
          <w:szCs w:val="20"/>
          <w:lang w:val="en-GB"/>
        </w:rPr>
        <w:t>4</w:t>
      </w:r>
      <w:r w:rsidRPr="00CB6A84">
        <w:rPr>
          <w:rFonts w:ascii="Verdana" w:hAnsi="Verdana" w:cs="Times New Roman"/>
          <w:spacing w:val="-2"/>
          <w:sz w:val="20"/>
          <w:szCs w:val="20"/>
          <w:lang w:val="en-GB"/>
        </w:rPr>
        <w:t>/20</w:t>
      </w:r>
      <w:r w:rsidRPr="00CB6A84">
        <w:rPr>
          <w:rFonts w:ascii="Verdana" w:hAnsi="Verdana" w:cs="Times New Roman"/>
          <w:spacing w:val="-2"/>
          <w:sz w:val="20"/>
          <w:szCs w:val="20"/>
        </w:rPr>
        <w:t>24</w:t>
      </w:r>
      <w:r w:rsidRPr="00CB6A84">
        <w:rPr>
          <w:rFonts w:ascii="Verdana" w:hAnsi="Verdana" w:cs="Times New Roman"/>
          <w:sz w:val="20"/>
          <w:szCs w:val="20"/>
          <w:lang w:val="en-GB"/>
        </w:rPr>
        <w:t xml:space="preserve"> </w:t>
      </w:r>
      <w:r w:rsidRPr="00CB6A84">
        <w:rPr>
          <w:rFonts w:ascii="Verdana" w:hAnsi="Verdana" w:cs="Times New Roman"/>
          <w:spacing w:val="-2"/>
          <w:sz w:val="20"/>
          <w:szCs w:val="20"/>
          <w:lang w:val="en-GB"/>
        </w:rPr>
        <w:t>(</w:t>
      </w:r>
      <w:r w:rsidRPr="00CB6A84">
        <w:rPr>
          <w:rFonts w:ascii="Verdana" w:hAnsi="Verdana" w:cs="Times New Roman"/>
          <w:b/>
          <w:spacing w:val="-2"/>
          <w:sz w:val="20"/>
          <w:szCs w:val="20"/>
          <w:lang w:val="en-GB"/>
        </w:rPr>
        <w:t>“Trade Date”</w:t>
      </w:r>
      <w:r w:rsidRPr="00CB6A84">
        <w:rPr>
          <w:rFonts w:ascii="Verdana" w:hAnsi="Verdana" w:cs="Times New Roman"/>
          <w:spacing w:val="-2"/>
          <w:sz w:val="20"/>
          <w:szCs w:val="20"/>
          <w:lang w:val="en-GB"/>
        </w:rPr>
        <w:t>)</w:t>
      </w:r>
    </w:p>
    <w:p w14:paraId="41BC856F" w14:textId="77777777" w:rsidR="00CB6A84" w:rsidRPr="00CB6A84" w:rsidRDefault="00CB6A84" w:rsidP="00CB6A84">
      <w:pPr>
        <w:pStyle w:val="BodyText"/>
        <w:rPr>
          <w:rFonts w:ascii="Verdana" w:hAnsi="Verdana" w:cs="Times New Roman"/>
          <w:spacing w:val="-2"/>
          <w:sz w:val="20"/>
          <w:szCs w:val="20"/>
          <w:lang w:val="en-GB"/>
        </w:rPr>
      </w:pPr>
    </w:p>
    <w:p w14:paraId="33D7DE39" w14:textId="2EBAFFBB" w:rsidR="00F73205" w:rsidRDefault="00F73205" w:rsidP="00CB6A84">
      <w:pPr>
        <w:pStyle w:val="BodyText"/>
        <w:rPr>
          <w:rFonts w:ascii="Verdana" w:hAnsi="Verdana" w:cs="Times New Roman"/>
          <w:b/>
          <w:bCs/>
          <w:spacing w:val="-2"/>
          <w:sz w:val="20"/>
          <w:szCs w:val="20"/>
        </w:rPr>
      </w:pPr>
      <w:r w:rsidRPr="00CB6A84">
        <w:rPr>
          <w:rFonts w:ascii="Verdana" w:hAnsi="Verdana" w:cs="Times New Roman"/>
          <w:b/>
          <w:bCs/>
          <w:spacing w:val="-2"/>
          <w:sz w:val="20"/>
          <w:szCs w:val="20"/>
          <w:lang w:val="en-GB"/>
        </w:rPr>
        <w:t xml:space="preserve">INDIVIDUAL </w:t>
      </w:r>
      <w:r w:rsidRPr="00CB6A84">
        <w:rPr>
          <w:rFonts w:ascii="Verdana" w:hAnsi="Verdana" w:cs="Times New Roman"/>
          <w:b/>
          <w:bCs/>
          <w:spacing w:val="-2"/>
          <w:sz w:val="20"/>
          <w:szCs w:val="20"/>
        </w:rPr>
        <w:t>CONTRACT TERMS</w:t>
      </w:r>
    </w:p>
    <w:p w14:paraId="64C841A6" w14:textId="77777777" w:rsidR="00ED6C39" w:rsidRPr="00CB6A84" w:rsidRDefault="00ED6C39" w:rsidP="00CB6A84">
      <w:pPr>
        <w:pStyle w:val="BodyText"/>
        <w:rPr>
          <w:rFonts w:ascii="Verdana" w:hAnsi="Verdana" w:cs="Times New Roman"/>
          <w:b/>
          <w:bCs/>
          <w:spacing w:val="-2"/>
          <w:sz w:val="20"/>
          <w:szCs w:val="20"/>
        </w:rPr>
      </w:pPr>
    </w:p>
    <w:tbl>
      <w:tblPr>
        <w:tblW w:w="0" w:type="auto"/>
        <w:tblInd w:w="174" w:type="dxa"/>
        <w:tblLook w:val="0000" w:firstRow="0" w:lastRow="0" w:firstColumn="0" w:lastColumn="0" w:noHBand="0" w:noVBand="0"/>
      </w:tblPr>
      <w:tblGrid>
        <w:gridCol w:w="2661"/>
        <w:gridCol w:w="6593"/>
      </w:tblGrid>
      <w:tr w:rsidR="00E12096" w:rsidRPr="00CB6A84" w14:paraId="711EB2CD" w14:textId="77777777" w:rsidTr="00E12096">
        <w:tc>
          <w:tcPr>
            <w:tcW w:w="2661" w:type="dxa"/>
          </w:tcPr>
          <w:p w14:paraId="597E7221" w14:textId="06449EFA" w:rsidR="00E12096" w:rsidRPr="00CB6A84" w:rsidRDefault="00E12096" w:rsidP="00CB6A84">
            <w:pPr>
              <w:pStyle w:val="BodyText"/>
              <w:rPr>
                <w:rFonts w:ascii="Verdana" w:hAnsi="Verdana"/>
                <w:b/>
                <w:bCs/>
                <w:spacing w:val="-2"/>
                <w:sz w:val="20"/>
                <w:szCs w:val="20"/>
              </w:rPr>
            </w:pPr>
            <w:r w:rsidRPr="00CB6A84">
              <w:rPr>
                <w:rFonts w:ascii="Verdana" w:hAnsi="Verdana"/>
                <w:b/>
                <w:bCs/>
                <w:sz w:val="20"/>
                <w:szCs w:val="20"/>
                <w:lang w:val="en-GB"/>
              </w:rPr>
              <w:t>Delivery Point:</w:t>
            </w:r>
          </w:p>
        </w:tc>
        <w:tc>
          <w:tcPr>
            <w:tcW w:w="6593" w:type="dxa"/>
          </w:tcPr>
          <w:p w14:paraId="4C564053" w14:textId="77777777" w:rsidR="00E12096" w:rsidRPr="00CB6A84" w:rsidRDefault="00E12096" w:rsidP="00CB6A84">
            <w:pPr>
              <w:pStyle w:val="BodyText"/>
              <w:rPr>
                <w:rFonts w:ascii="Verdana" w:hAnsi="Verdana" w:cs="Times New Roman"/>
                <w:sz w:val="20"/>
                <w:szCs w:val="20"/>
                <w:lang w:val="en-GB"/>
              </w:rPr>
            </w:pPr>
            <w:r w:rsidRPr="00CB6A84">
              <w:rPr>
                <w:rFonts w:ascii="Verdana" w:hAnsi="Verdana" w:cs="Times New Roman"/>
                <w:sz w:val="20"/>
                <w:szCs w:val="20"/>
                <w:lang w:val="en-GB"/>
              </w:rPr>
              <w:t>Virtual Trading Point of the Bulgarian National Gas Transmission Network (EIC: 58Z--VTPN-NAT--1)</w:t>
            </w:r>
          </w:p>
          <w:p w14:paraId="73FAA1D1" w14:textId="068CA681" w:rsidR="00E12096" w:rsidRPr="00CB6A84" w:rsidRDefault="00E12096" w:rsidP="00CB6A84">
            <w:pPr>
              <w:pStyle w:val="BodyText"/>
              <w:rPr>
                <w:rFonts w:ascii="Verdana" w:hAnsi="Verdana"/>
                <w:bCs/>
                <w:spacing w:val="-2"/>
                <w:sz w:val="20"/>
                <w:szCs w:val="20"/>
              </w:rPr>
            </w:pPr>
          </w:p>
        </w:tc>
      </w:tr>
      <w:tr w:rsidR="00E12096" w:rsidRPr="00CB6A84" w14:paraId="3582043F" w14:textId="77777777" w:rsidTr="00E12096">
        <w:trPr>
          <w:trHeight w:val="337"/>
        </w:trPr>
        <w:tc>
          <w:tcPr>
            <w:tcW w:w="2661" w:type="dxa"/>
          </w:tcPr>
          <w:p w14:paraId="15723E58" w14:textId="77777777" w:rsidR="00E12096" w:rsidRDefault="00E12096" w:rsidP="00CB6A84">
            <w:pPr>
              <w:pStyle w:val="BodyText"/>
              <w:rPr>
                <w:rFonts w:ascii="Verdana" w:hAnsi="Verdana" w:cs="Times New Roman"/>
                <w:b/>
                <w:bCs/>
                <w:sz w:val="20"/>
                <w:szCs w:val="20"/>
                <w:lang w:val="en-GB"/>
              </w:rPr>
            </w:pPr>
            <w:r w:rsidRPr="00CB6A84">
              <w:rPr>
                <w:rFonts w:ascii="Verdana" w:hAnsi="Verdana" w:cs="Times New Roman"/>
                <w:b/>
                <w:bCs/>
                <w:sz w:val="20"/>
                <w:szCs w:val="20"/>
                <w:lang w:val="en-GB"/>
              </w:rPr>
              <w:t>Relevant System:</w:t>
            </w:r>
          </w:p>
          <w:p w14:paraId="47E74E6D" w14:textId="43A62FBF" w:rsidR="00570E07" w:rsidRPr="00CB6A84" w:rsidRDefault="00570E07" w:rsidP="00CB6A84">
            <w:pPr>
              <w:pStyle w:val="BodyText"/>
              <w:rPr>
                <w:rFonts w:ascii="Verdana" w:hAnsi="Verdana"/>
                <w:bCs/>
                <w:spacing w:val="-2"/>
                <w:sz w:val="20"/>
                <w:szCs w:val="20"/>
              </w:rPr>
            </w:pPr>
          </w:p>
        </w:tc>
        <w:tc>
          <w:tcPr>
            <w:tcW w:w="6593" w:type="dxa"/>
          </w:tcPr>
          <w:p w14:paraId="0FB88990" w14:textId="09DB3205" w:rsidR="00E12096" w:rsidRPr="00CB6A84" w:rsidRDefault="00E12096" w:rsidP="00CB6A84">
            <w:pPr>
              <w:pStyle w:val="BodyText"/>
              <w:rPr>
                <w:rFonts w:ascii="Verdana" w:hAnsi="Verdana" w:cs="Times New Roman"/>
                <w:sz w:val="20"/>
                <w:szCs w:val="20"/>
                <w:lang w:val="en-GB"/>
              </w:rPr>
            </w:pPr>
            <w:r w:rsidRPr="00CB6A84">
              <w:rPr>
                <w:rFonts w:ascii="Verdana" w:hAnsi="Verdana" w:cs="Times New Roman"/>
                <w:sz w:val="20"/>
                <w:szCs w:val="20"/>
                <w:lang w:val="en-GB"/>
              </w:rPr>
              <w:t>BULGARTRANSGAZ EAD</w:t>
            </w:r>
          </w:p>
        </w:tc>
      </w:tr>
      <w:tr w:rsidR="00E12096" w:rsidRPr="00CB6A84" w14:paraId="48F4DB88" w14:textId="77777777" w:rsidTr="00E12096">
        <w:tc>
          <w:tcPr>
            <w:tcW w:w="2661" w:type="dxa"/>
          </w:tcPr>
          <w:p w14:paraId="4B9A95CC" w14:textId="77777777" w:rsidR="00E12096" w:rsidRDefault="00E12096" w:rsidP="00CB6A84">
            <w:pPr>
              <w:pStyle w:val="BodyText"/>
              <w:rPr>
                <w:rFonts w:ascii="Verdana" w:hAnsi="Verdana" w:cs="Times New Roman"/>
                <w:b/>
                <w:bCs/>
                <w:sz w:val="20"/>
                <w:szCs w:val="20"/>
                <w:lang w:val="en-GB"/>
              </w:rPr>
            </w:pPr>
            <w:r w:rsidRPr="00CB6A84">
              <w:rPr>
                <w:rFonts w:ascii="Verdana" w:hAnsi="Verdana" w:cs="Times New Roman"/>
                <w:b/>
                <w:bCs/>
                <w:spacing w:val="6"/>
                <w:sz w:val="20"/>
                <w:szCs w:val="20"/>
                <w:lang w:val="en-GB"/>
              </w:rPr>
              <w:t>Total C</w:t>
            </w:r>
            <w:r w:rsidRPr="00CB6A84">
              <w:rPr>
                <w:rFonts w:ascii="Verdana" w:hAnsi="Verdana" w:cs="Times New Roman"/>
                <w:b/>
                <w:bCs/>
                <w:spacing w:val="-9"/>
                <w:sz w:val="20"/>
                <w:szCs w:val="20"/>
                <w:lang w:val="en-GB"/>
              </w:rPr>
              <w:t>o</w:t>
            </w:r>
            <w:r w:rsidRPr="00CB6A84">
              <w:rPr>
                <w:rFonts w:ascii="Verdana" w:hAnsi="Verdana" w:cs="Times New Roman"/>
                <w:b/>
                <w:bCs/>
                <w:spacing w:val="-1"/>
                <w:sz w:val="20"/>
                <w:szCs w:val="20"/>
                <w:lang w:val="en-GB"/>
              </w:rPr>
              <w:t>ntrac</w:t>
            </w:r>
            <w:r w:rsidRPr="00CB6A84">
              <w:rPr>
                <w:rFonts w:ascii="Verdana" w:hAnsi="Verdana" w:cs="Times New Roman"/>
                <w:b/>
                <w:bCs/>
                <w:sz w:val="20"/>
                <w:szCs w:val="20"/>
                <w:lang w:val="en-GB"/>
              </w:rPr>
              <w:t>t</w:t>
            </w:r>
            <w:r w:rsidRPr="00CB6A84">
              <w:rPr>
                <w:rFonts w:ascii="Verdana" w:hAnsi="Verdana" w:cs="Times New Roman"/>
                <w:b/>
                <w:bCs/>
                <w:spacing w:val="-2"/>
                <w:sz w:val="20"/>
                <w:szCs w:val="20"/>
                <w:lang w:val="en-GB"/>
              </w:rPr>
              <w:t xml:space="preserve"> </w:t>
            </w:r>
            <w:r w:rsidRPr="00CB6A84">
              <w:rPr>
                <w:rFonts w:ascii="Verdana" w:hAnsi="Verdana" w:cs="Times New Roman"/>
                <w:b/>
                <w:bCs/>
                <w:spacing w:val="-1"/>
                <w:sz w:val="20"/>
                <w:szCs w:val="20"/>
                <w:lang w:val="en-GB"/>
              </w:rPr>
              <w:t>Quantit</w:t>
            </w:r>
            <w:r w:rsidRPr="00CB6A84">
              <w:rPr>
                <w:rFonts w:ascii="Verdana" w:hAnsi="Verdana" w:cs="Times New Roman"/>
                <w:b/>
                <w:bCs/>
                <w:sz w:val="20"/>
                <w:szCs w:val="20"/>
                <w:lang w:val="en-GB"/>
              </w:rPr>
              <w:t>y:</w:t>
            </w:r>
          </w:p>
          <w:p w14:paraId="3781FD06" w14:textId="58DF38CA" w:rsidR="00570E07" w:rsidRPr="00CB6A84" w:rsidRDefault="00570E07" w:rsidP="00CB6A84">
            <w:pPr>
              <w:pStyle w:val="BodyText"/>
              <w:rPr>
                <w:rFonts w:ascii="Verdana" w:hAnsi="Verdana" w:cs="Times New Roman"/>
                <w:b/>
                <w:bCs/>
                <w:sz w:val="20"/>
                <w:szCs w:val="20"/>
                <w:lang w:val="en-GB"/>
              </w:rPr>
            </w:pPr>
          </w:p>
        </w:tc>
        <w:tc>
          <w:tcPr>
            <w:tcW w:w="6593" w:type="dxa"/>
          </w:tcPr>
          <w:p w14:paraId="13A1BD9B" w14:textId="260E0190" w:rsidR="00E12096" w:rsidRPr="00CB6A84" w:rsidRDefault="00ED4511" w:rsidP="00CB6A84">
            <w:pPr>
              <w:pStyle w:val="BodyText"/>
              <w:rPr>
                <w:rFonts w:ascii="Verdana" w:hAnsi="Verdana" w:cs="Times New Roman"/>
                <w:sz w:val="20"/>
                <w:szCs w:val="20"/>
                <w:lang w:val="en-GB"/>
              </w:rPr>
            </w:pPr>
            <w:r>
              <w:rPr>
                <w:rFonts w:ascii="Verdana" w:hAnsi="Verdana" w:cs="Times New Roman"/>
                <w:bCs/>
                <w:spacing w:val="3"/>
                <w:sz w:val="20"/>
                <w:szCs w:val="20"/>
              </w:rPr>
              <w:t>9</w:t>
            </w:r>
            <w:r w:rsidR="00E12096" w:rsidRPr="00CB6A84">
              <w:rPr>
                <w:rFonts w:ascii="Verdana" w:hAnsi="Verdana" w:cs="Times New Roman"/>
                <w:bCs/>
                <w:spacing w:val="3"/>
                <w:sz w:val="20"/>
                <w:szCs w:val="20"/>
              </w:rPr>
              <w:t xml:space="preserve"> </w:t>
            </w:r>
            <w:r>
              <w:rPr>
                <w:rFonts w:ascii="Verdana" w:hAnsi="Verdana" w:cs="Times New Roman"/>
                <w:bCs/>
                <w:spacing w:val="3"/>
                <w:sz w:val="20"/>
                <w:szCs w:val="20"/>
              </w:rPr>
              <w:t>2</w:t>
            </w:r>
            <w:r w:rsidR="00E12096" w:rsidRPr="00CB6A84">
              <w:rPr>
                <w:rFonts w:ascii="Verdana" w:hAnsi="Verdana" w:cs="Times New Roman"/>
                <w:bCs/>
                <w:spacing w:val="3"/>
                <w:sz w:val="20"/>
                <w:szCs w:val="20"/>
                <w:lang w:val="en-GB"/>
              </w:rPr>
              <w:t>00</w:t>
            </w:r>
            <w:r w:rsidR="00E12096" w:rsidRPr="00CB6A84">
              <w:rPr>
                <w:rFonts w:ascii="Verdana" w:hAnsi="Verdana" w:cs="Times New Roman"/>
                <w:b/>
                <w:sz w:val="20"/>
                <w:szCs w:val="20"/>
                <w:lang w:val="en-GB"/>
              </w:rPr>
              <w:t xml:space="preserve"> </w:t>
            </w:r>
            <w:r w:rsidR="00E12096" w:rsidRPr="00CB6A84">
              <w:rPr>
                <w:rFonts w:ascii="Verdana" w:hAnsi="Verdana" w:cs="Times New Roman"/>
                <w:sz w:val="20"/>
                <w:szCs w:val="20"/>
                <w:lang w:val="en-GB"/>
              </w:rPr>
              <w:t>MWh</w:t>
            </w:r>
          </w:p>
          <w:p w14:paraId="10D4A61A" w14:textId="77777777" w:rsidR="00E12096" w:rsidRPr="00CB6A84" w:rsidRDefault="00E12096" w:rsidP="00CB6A84">
            <w:pPr>
              <w:pStyle w:val="BodyText"/>
              <w:rPr>
                <w:rFonts w:ascii="Verdana" w:hAnsi="Verdana" w:cs="Times New Roman"/>
                <w:b/>
                <w:bCs/>
                <w:sz w:val="20"/>
                <w:szCs w:val="20"/>
                <w:lang w:val="en-GB"/>
              </w:rPr>
            </w:pPr>
          </w:p>
        </w:tc>
      </w:tr>
      <w:tr w:rsidR="00E12096" w:rsidRPr="00CB6A84" w14:paraId="14FAD9A0" w14:textId="77777777" w:rsidTr="00E12096">
        <w:tc>
          <w:tcPr>
            <w:tcW w:w="2661" w:type="dxa"/>
          </w:tcPr>
          <w:p w14:paraId="3FD1DC7F" w14:textId="77777777" w:rsidR="00E12096" w:rsidRDefault="00E12096" w:rsidP="00CB6A84">
            <w:pPr>
              <w:pStyle w:val="BodyText"/>
              <w:rPr>
                <w:rFonts w:ascii="Verdana" w:hAnsi="Verdana" w:cs="Times New Roman"/>
                <w:b/>
                <w:bCs/>
                <w:sz w:val="20"/>
                <w:szCs w:val="20"/>
                <w:lang w:val="en-GB"/>
              </w:rPr>
            </w:pPr>
            <w:r w:rsidRPr="00CB6A84">
              <w:rPr>
                <w:rFonts w:ascii="Verdana" w:hAnsi="Verdana" w:cs="Times New Roman"/>
                <w:b/>
                <w:bCs/>
                <w:spacing w:val="6"/>
                <w:sz w:val="20"/>
                <w:szCs w:val="20"/>
                <w:lang w:val="en-GB"/>
              </w:rPr>
              <w:t>Daily C</w:t>
            </w:r>
            <w:r w:rsidRPr="00CB6A84">
              <w:rPr>
                <w:rFonts w:ascii="Verdana" w:hAnsi="Verdana" w:cs="Times New Roman"/>
                <w:b/>
                <w:bCs/>
                <w:spacing w:val="-9"/>
                <w:sz w:val="20"/>
                <w:szCs w:val="20"/>
                <w:lang w:val="en-GB"/>
              </w:rPr>
              <w:t>o</w:t>
            </w:r>
            <w:r w:rsidRPr="00CB6A84">
              <w:rPr>
                <w:rFonts w:ascii="Verdana" w:hAnsi="Verdana" w:cs="Times New Roman"/>
                <w:b/>
                <w:bCs/>
                <w:spacing w:val="-1"/>
                <w:sz w:val="20"/>
                <w:szCs w:val="20"/>
                <w:lang w:val="en-GB"/>
              </w:rPr>
              <w:t>ntrac</w:t>
            </w:r>
            <w:r w:rsidRPr="00CB6A84">
              <w:rPr>
                <w:rFonts w:ascii="Verdana" w:hAnsi="Verdana" w:cs="Times New Roman"/>
                <w:b/>
                <w:bCs/>
                <w:sz w:val="20"/>
                <w:szCs w:val="20"/>
                <w:lang w:val="en-GB"/>
              </w:rPr>
              <w:t>t</w:t>
            </w:r>
            <w:r w:rsidRPr="00CB6A84">
              <w:rPr>
                <w:rFonts w:ascii="Verdana" w:hAnsi="Verdana" w:cs="Times New Roman"/>
                <w:b/>
                <w:bCs/>
                <w:spacing w:val="-2"/>
                <w:sz w:val="20"/>
                <w:szCs w:val="20"/>
                <w:lang w:val="en-GB"/>
              </w:rPr>
              <w:t xml:space="preserve"> </w:t>
            </w:r>
            <w:r w:rsidRPr="00CB6A84">
              <w:rPr>
                <w:rFonts w:ascii="Verdana" w:hAnsi="Verdana" w:cs="Times New Roman"/>
                <w:b/>
                <w:bCs/>
                <w:spacing w:val="-1"/>
                <w:sz w:val="20"/>
                <w:szCs w:val="20"/>
                <w:lang w:val="en-GB"/>
              </w:rPr>
              <w:t>Quantit</w:t>
            </w:r>
            <w:r w:rsidRPr="00CB6A84">
              <w:rPr>
                <w:rFonts w:ascii="Verdana" w:hAnsi="Verdana" w:cs="Times New Roman"/>
                <w:b/>
                <w:bCs/>
                <w:sz w:val="20"/>
                <w:szCs w:val="20"/>
                <w:lang w:val="en-GB"/>
              </w:rPr>
              <w:t>y:</w:t>
            </w:r>
          </w:p>
          <w:p w14:paraId="2030F07C" w14:textId="76C98AE3" w:rsidR="00570E07" w:rsidRPr="00CB6A84" w:rsidRDefault="00570E07" w:rsidP="00CB6A84">
            <w:pPr>
              <w:pStyle w:val="BodyText"/>
              <w:rPr>
                <w:rFonts w:ascii="Verdana" w:hAnsi="Verdana" w:cs="Times New Roman"/>
                <w:b/>
                <w:bCs/>
                <w:spacing w:val="6"/>
                <w:sz w:val="20"/>
                <w:szCs w:val="20"/>
                <w:lang w:val="en-GB"/>
              </w:rPr>
            </w:pPr>
          </w:p>
        </w:tc>
        <w:tc>
          <w:tcPr>
            <w:tcW w:w="6593" w:type="dxa"/>
          </w:tcPr>
          <w:p w14:paraId="20D68A53" w14:textId="11782A34" w:rsidR="00E12096" w:rsidRPr="00CB6A84" w:rsidRDefault="00ED4511" w:rsidP="00CB6A84">
            <w:pPr>
              <w:pStyle w:val="BodyText"/>
              <w:rPr>
                <w:rFonts w:ascii="Verdana" w:hAnsi="Verdana" w:cs="Times New Roman"/>
                <w:sz w:val="20"/>
                <w:szCs w:val="20"/>
                <w:lang w:val="en-GB"/>
              </w:rPr>
            </w:pPr>
            <w:r>
              <w:rPr>
                <w:rFonts w:ascii="Verdana" w:hAnsi="Verdana" w:cs="Times New Roman"/>
                <w:bCs/>
                <w:spacing w:val="3"/>
                <w:sz w:val="20"/>
                <w:szCs w:val="20"/>
              </w:rPr>
              <w:t>1</w:t>
            </w:r>
            <w:r w:rsidR="00E12096" w:rsidRPr="00CB6A84">
              <w:rPr>
                <w:rFonts w:ascii="Verdana" w:hAnsi="Verdana" w:cs="Times New Roman"/>
                <w:bCs/>
                <w:spacing w:val="3"/>
                <w:sz w:val="20"/>
                <w:szCs w:val="20"/>
                <w:lang w:val="en-GB"/>
              </w:rPr>
              <w:t>00</w:t>
            </w:r>
            <w:r w:rsidR="00E12096" w:rsidRPr="00CB6A84">
              <w:rPr>
                <w:rFonts w:ascii="Verdana" w:hAnsi="Verdana" w:cs="Times New Roman"/>
                <w:b/>
                <w:sz w:val="20"/>
                <w:szCs w:val="20"/>
                <w:lang w:val="en-GB"/>
              </w:rPr>
              <w:t xml:space="preserve"> </w:t>
            </w:r>
            <w:r w:rsidR="00E12096" w:rsidRPr="00CB6A84">
              <w:rPr>
                <w:rFonts w:ascii="Verdana" w:hAnsi="Verdana" w:cs="Times New Roman"/>
                <w:sz w:val="20"/>
                <w:szCs w:val="20"/>
                <w:lang w:val="en-GB"/>
              </w:rPr>
              <w:t>MWh/day</w:t>
            </w:r>
          </w:p>
          <w:p w14:paraId="10868DCE" w14:textId="77777777" w:rsidR="00E12096" w:rsidRPr="00CB6A84" w:rsidRDefault="00E12096" w:rsidP="00CB6A84">
            <w:pPr>
              <w:pStyle w:val="BodyText"/>
              <w:rPr>
                <w:rFonts w:ascii="Verdana" w:hAnsi="Verdana" w:cs="Times New Roman"/>
                <w:bCs/>
                <w:spacing w:val="3"/>
                <w:sz w:val="20"/>
                <w:szCs w:val="20"/>
              </w:rPr>
            </w:pPr>
          </w:p>
        </w:tc>
      </w:tr>
      <w:tr w:rsidR="00E12096" w:rsidRPr="00CB6A84" w14:paraId="5271AD54" w14:textId="77777777" w:rsidTr="00E12096">
        <w:tc>
          <w:tcPr>
            <w:tcW w:w="2661" w:type="dxa"/>
          </w:tcPr>
          <w:p w14:paraId="4A4C9799" w14:textId="4805AB6F" w:rsidR="00E12096" w:rsidRPr="00CB6A84" w:rsidRDefault="00E12096" w:rsidP="00CB6A84">
            <w:pPr>
              <w:pStyle w:val="BodyText"/>
              <w:rPr>
                <w:rFonts w:ascii="Verdana" w:hAnsi="Verdana"/>
                <w:b/>
                <w:bCs/>
                <w:spacing w:val="6"/>
                <w:sz w:val="20"/>
                <w:szCs w:val="20"/>
                <w:lang w:val="en-GB"/>
              </w:rPr>
            </w:pPr>
            <w:r w:rsidRPr="00CB6A84">
              <w:rPr>
                <w:rFonts w:ascii="Verdana" w:hAnsi="Verdana"/>
                <w:b/>
                <w:bCs/>
                <w:spacing w:val="7"/>
                <w:sz w:val="20"/>
                <w:szCs w:val="20"/>
                <w:lang w:val="en-GB"/>
              </w:rPr>
              <w:t>T</w:t>
            </w:r>
            <w:r w:rsidRPr="00CB6A84">
              <w:rPr>
                <w:rFonts w:ascii="Verdana" w:hAnsi="Verdana"/>
                <w:b/>
                <w:bCs/>
                <w:spacing w:val="-5"/>
                <w:sz w:val="20"/>
                <w:szCs w:val="20"/>
                <w:lang w:val="en-GB"/>
              </w:rPr>
              <w:t>o</w:t>
            </w:r>
            <w:r w:rsidRPr="00CB6A84">
              <w:rPr>
                <w:rFonts w:ascii="Verdana" w:hAnsi="Verdana"/>
                <w:b/>
                <w:bCs/>
                <w:sz w:val="20"/>
                <w:szCs w:val="20"/>
                <w:lang w:val="en-GB"/>
              </w:rPr>
              <w:t>tal</w:t>
            </w:r>
            <w:r w:rsidRPr="00CB6A84">
              <w:rPr>
                <w:rFonts w:ascii="Verdana" w:hAnsi="Verdana"/>
                <w:b/>
                <w:bCs/>
                <w:spacing w:val="-1"/>
                <w:sz w:val="20"/>
                <w:szCs w:val="20"/>
                <w:lang w:val="en-GB"/>
              </w:rPr>
              <w:t xml:space="preserve"> </w:t>
            </w:r>
            <w:r w:rsidRPr="00CB6A84">
              <w:rPr>
                <w:rFonts w:ascii="Verdana" w:hAnsi="Verdana"/>
                <w:b/>
                <w:bCs/>
                <w:sz w:val="20"/>
                <w:szCs w:val="20"/>
                <w:lang w:val="en-GB"/>
              </w:rPr>
              <w:t>Supply</w:t>
            </w:r>
            <w:r w:rsidRPr="00CB6A84">
              <w:rPr>
                <w:rFonts w:ascii="Verdana" w:hAnsi="Verdana"/>
                <w:b/>
                <w:bCs/>
                <w:spacing w:val="-1"/>
                <w:sz w:val="20"/>
                <w:szCs w:val="20"/>
                <w:lang w:val="en-GB"/>
              </w:rPr>
              <w:t xml:space="preserve"> </w:t>
            </w:r>
            <w:r w:rsidRPr="00CB6A84">
              <w:rPr>
                <w:rFonts w:ascii="Verdana" w:hAnsi="Verdana"/>
                <w:b/>
                <w:bCs/>
                <w:sz w:val="20"/>
                <w:szCs w:val="20"/>
                <w:lang w:val="en-GB"/>
              </w:rPr>
              <w:t>Period:</w:t>
            </w:r>
          </w:p>
        </w:tc>
        <w:tc>
          <w:tcPr>
            <w:tcW w:w="6593" w:type="dxa"/>
          </w:tcPr>
          <w:p w14:paraId="1562FA4D" w14:textId="77777777" w:rsidR="00E12096" w:rsidRPr="00CB6A84" w:rsidRDefault="00E12096" w:rsidP="00CB6A84">
            <w:pPr>
              <w:pStyle w:val="BodyText"/>
              <w:rPr>
                <w:rFonts w:ascii="Verdana" w:hAnsi="Verdana"/>
                <w:sz w:val="20"/>
                <w:szCs w:val="20"/>
              </w:rPr>
            </w:pPr>
            <w:r w:rsidRPr="00CB6A84">
              <w:rPr>
                <w:rFonts w:ascii="Verdana" w:hAnsi="Verdana"/>
                <w:spacing w:val="-3"/>
                <w:sz w:val="20"/>
                <w:szCs w:val="20"/>
                <w:lang w:val="en-GB"/>
              </w:rPr>
              <w:t>Fro</w:t>
            </w:r>
            <w:r w:rsidRPr="00CB6A84">
              <w:rPr>
                <w:rFonts w:ascii="Verdana" w:hAnsi="Verdana"/>
                <w:sz w:val="20"/>
                <w:szCs w:val="20"/>
                <w:lang w:val="en-GB"/>
              </w:rPr>
              <w:t xml:space="preserve">m 07:00 EET </w:t>
            </w:r>
            <w:r w:rsidRPr="00CB6A84">
              <w:rPr>
                <w:rFonts w:ascii="Verdana" w:hAnsi="Verdana"/>
                <w:spacing w:val="-3"/>
                <w:sz w:val="20"/>
                <w:szCs w:val="20"/>
                <w:lang w:val="en-GB"/>
              </w:rPr>
              <w:t>hour</w:t>
            </w:r>
            <w:r w:rsidRPr="00CB6A84">
              <w:rPr>
                <w:rFonts w:ascii="Verdana" w:hAnsi="Verdana"/>
                <w:sz w:val="20"/>
                <w:szCs w:val="20"/>
                <w:lang w:val="en-GB"/>
              </w:rPr>
              <w:t xml:space="preserve">s </w:t>
            </w:r>
            <w:r w:rsidRPr="00CB6A84">
              <w:rPr>
                <w:rFonts w:ascii="Verdana" w:hAnsi="Verdana"/>
                <w:spacing w:val="-3"/>
                <w:sz w:val="20"/>
                <w:szCs w:val="20"/>
                <w:lang w:val="en-GB"/>
              </w:rPr>
              <w:t>o</w:t>
            </w:r>
            <w:r w:rsidRPr="00CB6A84">
              <w:rPr>
                <w:rFonts w:ascii="Verdana" w:hAnsi="Verdana"/>
                <w:sz w:val="20"/>
                <w:szCs w:val="20"/>
                <w:lang w:val="en-GB"/>
              </w:rPr>
              <w:t>n</w:t>
            </w:r>
            <w:r w:rsidRPr="00CB6A84">
              <w:rPr>
                <w:rFonts w:ascii="Verdana" w:hAnsi="Verdana"/>
                <w:spacing w:val="-3"/>
                <w:sz w:val="20"/>
                <w:szCs w:val="20"/>
                <w:lang w:val="en-GB"/>
              </w:rPr>
              <w:t xml:space="preserve"> </w:t>
            </w:r>
            <w:r w:rsidRPr="00CB6A84">
              <w:rPr>
                <w:rFonts w:ascii="Verdana" w:hAnsi="Verdana"/>
                <w:spacing w:val="-3"/>
                <w:sz w:val="20"/>
                <w:szCs w:val="20"/>
              </w:rPr>
              <w:t>01</w:t>
            </w:r>
            <w:r w:rsidRPr="00CB6A84">
              <w:rPr>
                <w:rFonts w:ascii="Verdana" w:hAnsi="Verdana"/>
                <w:sz w:val="20"/>
                <w:szCs w:val="20"/>
                <w:lang w:val="en-GB"/>
              </w:rPr>
              <w:t>/</w:t>
            </w:r>
            <w:r w:rsidRPr="00CB6A84">
              <w:rPr>
                <w:rFonts w:ascii="Verdana" w:hAnsi="Verdana"/>
                <w:sz w:val="20"/>
                <w:szCs w:val="20"/>
              </w:rPr>
              <w:t>07</w:t>
            </w:r>
            <w:r w:rsidRPr="00CB6A84">
              <w:rPr>
                <w:rFonts w:ascii="Verdana" w:hAnsi="Verdana"/>
                <w:sz w:val="20"/>
                <w:szCs w:val="20"/>
                <w:lang w:val="en-GB"/>
              </w:rPr>
              <w:t>/202</w:t>
            </w:r>
            <w:r w:rsidRPr="00CB6A84">
              <w:rPr>
                <w:rFonts w:ascii="Verdana" w:hAnsi="Verdana"/>
                <w:sz w:val="20"/>
                <w:szCs w:val="20"/>
              </w:rPr>
              <w:t>4</w:t>
            </w:r>
          </w:p>
          <w:p w14:paraId="11290663" w14:textId="09A397BB" w:rsidR="00E12096" w:rsidRPr="00CB6A84" w:rsidRDefault="00E12096" w:rsidP="00CB6A84">
            <w:pPr>
              <w:pStyle w:val="BodyText"/>
              <w:rPr>
                <w:rFonts w:ascii="Verdana" w:hAnsi="Verdana"/>
                <w:sz w:val="20"/>
                <w:szCs w:val="20"/>
              </w:rPr>
            </w:pPr>
            <w:r w:rsidRPr="00CB6A84">
              <w:rPr>
                <w:rFonts w:ascii="Verdana" w:hAnsi="Verdana"/>
                <w:sz w:val="20"/>
                <w:szCs w:val="20"/>
                <w:lang w:val="en-GB"/>
              </w:rPr>
              <w:t xml:space="preserve">  </w:t>
            </w:r>
            <w:r w:rsidR="00FA1146" w:rsidRPr="00CB6A84">
              <w:rPr>
                <w:rFonts w:ascii="Verdana" w:hAnsi="Verdana"/>
                <w:sz w:val="20"/>
                <w:szCs w:val="20"/>
                <w:lang w:val="en-GB"/>
              </w:rPr>
              <w:t xml:space="preserve"> </w:t>
            </w:r>
            <w:r w:rsidR="00ED6C39">
              <w:rPr>
                <w:rFonts w:ascii="Verdana" w:hAnsi="Verdana"/>
                <w:sz w:val="20"/>
                <w:szCs w:val="20"/>
                <w:lang w:val="en-GB"/>
              </w:rPr>
              <w:t xml:space="preserve">  </w:t>
            </w:r>
            <w:r w:rsidRPr="00CB6A84">
              <w:rPr>
                <w:rFonts w:ascii="Verdana" w:hAnsi="Verdana"/>
                <w:sz w:val="20"/>
                <w:szCs w:val="20"/>
                <w:lang w:val="en-GB"/>
              </w:rPr>
              <w:t>to</w:t>
            </w:r>
            <w:r w:rsidRPr="00CB6A84">
              <w:rPr>
                <w:rFonts w:ascii="Verdana" w:hAnsi="Verdana"/>
                <w:spacing w:val="-3"/>
                <w:sz w:val="20"/>
                <w:szCs w:val="20"/>
                <w:lang w:val="en-GB"/>
              </w:rPr>
              <w:t xml:space="preserve"> </w:t>
            </w:r>
            <w:r w:rsidRPr="00CB6A84">
              <w:rPr>
                <w:rFonts w:ascii="Verdana" w:hAnsi="Verdana"/>
                <w:sz w:val="20"/>
                <w:szCs w:val="20"/>
                <w:lang w:val="en-GB"/>
              </w:rPr>
              <w:t>07:00 EET hours on 01/</w:t>
            </w:r>
            <w:r w:rsidRPr="00CB6A84">
              <w:rPr>
                <w:rFonts w:ascii="Verdana" w:hAnsi="Verdana"/>
                <w:sz w:val="20"/>
                <w:szCs w:val="20"/>
              </w:rPr>
              <w:t>10</w:t>
            </w:r>
            <w:r w:rsidRPr="00CB6A84">
              <w:rPr>
                <w:rFonts w:ascii="Verdana" w:hAnsi="Verdana"/>
                <w:sz w:val="20"/>
                <w:szCs w:val="20"/>
                <w:lang w:val="en-GB"/>
              </w:rPr>
              <w:t>/202</w:t>
            </w:r>
            <w:r w:rsidRPr="00CB6A84">
              <w:rPr>
                <w:rFonts w:ascii="Verdana" w:hAnsi="Verdana"/>
                <w:sz w:val="20"/>
                <w:szCs w:val="20"/>
              </w:rPr>
              <w:t>4</w:t>
            </w:r>
          </w:p>
          <w:p w14:paraId="7760AA49" w14:textId="77777777" w:rsidR="00E12096" w:rsidRPr="00CB6A84" w:rsidRDefault="00E12096" w:rsidP="00CB6A84">
            <w:pPr>
              <w:pStyle w:val="BodyText"/>
              <w:rPr>
                <w:rFonts w:ascii="Verdana" w:hAnsi="Verdana"/>
                <w:spacing w:val="3"/>
                <w:sz w:val="20"/>
                <w:szCs w:val="20"/>
              </w:rPr>
            </w:pPr>
          </w:p>
        </w:tc>
      </w:tr>
      <w:tr w:rsidR="00E12096" w:rsidRPr="00CB6A84" w14:paraId="3C0F8A92" w14:textId="77777777" w:rsidTr="00E12096">
        <w:tc>
          <w:tcPr>
            <w:tcW w:w="2661" w:type="dxa"/>
          </w:tcPr>
          <w:p w14:paraId="302BBF66" w14:textId="1E6B9534" w:rsidR="00E12096" w:rsidRPr="00CB6A84" w:rsidRDefault="00E12096" w:rsidP="00CB6A84">
            <w:pPr>
              <w:pStyle w:val="BodyText"/>
              <w:rPr>
                <w:rFonts w:ascii="Verdana" w:hAnsi="Verdana"/>
                <w:b/>
                <w:bCs/>
                <w:spacing w:val="7"/>
                <w:sz w:val="20"/>
                <w:szCs w:val="20"/>
                <w:lang w:val="en-GB"/>
              </w:rPr>
            </w:pPr>
            <w:r w:rsidRPr="00CB6A84">
              <w:rPr>
                <w:rFonts w:ascii="Verdana" w:hAnsi="Verdana" w:cs="Times New Roman"/>
                <w:b/>
                <w:bCs/>
                <w:spacing w:val="6"/>
                <w:sz w:val="20"/>
                <w:szCs w:val="20"/>
                <w:lang w:val="en-GB"/>
              </w:rPr>
              <w:t>C</w:t>
            </w:r>
            <w:r w:rsidRPr="00CB6A84">
              <w:rPr>
                <w:rFonts w:ascii="Verdana" w:hAnsi="Verdana" w:cs="Times New Roman"/>
                <w:b/>
                <w:bCs/>
                <w:spacing w:val="-9"/>
                <w:sz w:val="20"/>
                <w:szCs w:val="20"/>
                <w:lang w:val="en-GB"/>
              </w:rPr>
              <w:t>o</w:t>
            </w:r>
            <w:r w:rsidRPr="00CB6A84">
              <w:rPr>
                <w:rFonts w:ascii="Verdana" w:hAnsi="Verdana" w:cs="Times New Roman"/>
                <w:b/>
                <w:bCs/>
                <w:spacing w:val="-1"/>
                <w:sz w:val="20"/>
                <w:szCs w:val="20"/>
                <w:lang w:val="en-GB"/>
              </w:rPr>
              <w:t>ntrac</w:t>
            </w:r>
            <w:r w:rsidRPr="00CB6A84">
              <w:rPr>
                <w:rFonts w:ascii="Verdana" w:hAnsi="Verdana" w:cs="Times New Roman"/>
                <w:b/>
                <w:bCs/>
                <w:sz w:val="20"/>
                <w:szCs w:val="20"/>
                <w:lang w:val="en-GB"/>
              </w:rPr>
              <w:t>t</w:t>
            </w:r>
            <w:r w:rsidRPr="00CB6A84">
              <w:rPr>
                <w:rFonts w:ascii="Verdana" w:hAnsi="Verdana" w:cs="Times New Roman"/>
                <w:b/>
                <w:bCs/>
                <w:spacing w:val="-3"/>
                <w:sz w:val="20"/>
                <w:szCs w:val="20"/>
                <w:lang w:val="en-GB"/>
              </w:rPr>
              <w:t xml:space="preserve"> </w:t>
            </w:r>
            <w:r w:rsidRPr="00CB6A84">
              <w:rPr>
                <w:rFonts w:ascii="Verdana" w:hAnsi="Verdana" w:cs="Times New Roman"/>
                <w:b/>
                <w:bCs/>
                <w:spacing w:val="-1"/>
                <w:sz w:val="20"/>
                <w:szCs w:val="20"/>
                <w:lang w:val="en-GB"/>
              </w:rPr>
              <w:t>Pric</w:t>
            </w:r>
            <w:r w:rsidRPr="00CB6A84">
              <w:rPr>
                <w:rFonts w:ascii="Verdana" w:hAnsi="Verdana" w:cs="Times New Roman"/>
                <w:b/>
                <w:bCs/>
                <w:sz w:val="20"/>
                <w:szCs w:val="20"/>
                <w:lang w:val="en-GB"/>
              </w:rPr>
              <w:t xml:space="preserve">e: </w:t>
            </w:r>
            <w:r w:rsidRPr="00CB6A84">
              <w:rPr>
                <w:rFonts w:ascii="Verdana" w:hAnsi="Verdana" w:cs="Times New Roman"/>
                <w:b/>
                <w:bCs/>
                <w:sz w:val="20"/>
                <w:szCs w:val="20"/>
                <w:lang w:val="en-GB"/>
              </w:rPr>
              <w:tab/>
            </w:r>
          </w:p>
        </w:tc>
        <w:tc>
          <w:tcPr>
            <w:tcW w:w="6593" w:type="dxa"/>
          </w:tcPr>
          <w:p w14:paraId="7BCFD03B" w14:textId="6C9E2F2C" w:rsidR="00E12096" w:rsidRPr="00CB6A84" w:rsidRDefault="00267F1B" w:rsidP="00CB6A84">
            <w:pPr>
              <w:pStyle w:val="BodyText"/>
              <w:rPr>
                <w:rFonts w:ascii="Verdana" w:eastAsia="Calibri" w:hAnsi="Verdana" w:cs="Times New Roman"/>
                <w:sz w:val="20"/>
                <w:szCs w:val="20"/>
              </w:rPr>
            </w:pPr>
            <w:r>
              <w:rPr>
                <w:rFonts w:ascii="Verdana" w:eastAsia="Calibri" w:hAnsi="Verdana" w:cs="Times New Roman"/>
                <w:sz w:val="20"/>
                <w:szCs w:val="20"/>
              </w:rPr>
              <w:t>2</w:t>
            </w:r>
            <w:r w:rsidR="008D59B2">
              <w:rPr>
                <w:rFonts w:ascii="Verdana" w:eastAsia="Calibri" w:hAnsi="Verdana" w:cs="Times New Roman"/>
                <w:sz w:val="20"/>
                <w:szCs w:val="20"/>
                <w:lang w:val="el-GR"/>
              </w:rPr>
              <w:t>5</w:t>
            </w:r>
            <w:r w:rsidR="00E12096" w:rsidRPr="00CB6A84">
              <w:rPr>
                <w:rFonts w:ascii="Verdana" w:eastAsia="Calibri" w:hAnsi="Verdana" w:cs="Times New Roman"/>
                <w:sz w:val="20"/>
                <w:szCs w:val="20"/>
              </w:rPr>
              <w:t>.</w:t>
            </w:r>
            <w:r w:rsidR="008D59B2">
              <w:rPr>
                <w:rFonts w:ascii="Verdana" w:eastAsia="Calibri" w:hAnsi="Verdana" w:cs="Times New Roman"/>
                <w:sz w:val="20"/>
                <w:szCs w:val="20"/>
                <w:lang w:val="el-GR"/>
              </w:rPr>
              <w:t>90</w:t>
            </w:r>
            <w:r w:rsidR="00E12096" w:rsidRPr="00CB6A84">
              <w:rPr>
                <w:rFonts w:ascii="Verdana" w:eastAsia="Calibri" w:hAnsi="Verdana" w:cs="Times New Roman"/>
                <w:sz w:val="20"/>
                <w:szCs w:val="20"/>
              </w:rPr>
              <w:t xml:space="preserve"> EUR/MWh, without VAT</w:t>
            </w:r>
          </w:p>
          <w:p w14:paraId="195A6634" w14:textId="23A03A68" w:rsidR="00E12096" w:rsidRPr="00CB6A84" w:rsidRDefault="00E12096" w:rsidP="00CB6A84">
            <w:pPr>
              <w:pStyle w:val="BodyText"/>
              <w:rPr>
                <w:rFonts w:ascii="Verdana" w:hAnsi="Verdana"/>
                <w:spacing w:val="-3"/>
                <w:sz w:val="20"/>
                <w:szCs w:val="20"/>
                <w:lang w:val="en-GB"/>
              </w:rPr>
            </w:pPr>
          </w:p>
        </w:tc>
      </w:tr>
      <w:tr w:rsidR="00E12096" w:rsidRPr="00CB6A84" w14:paraId="78BB08D6" w14:textId="77777777" w:rsidTr="00E12096">
        <w:tc>
          <w:tcPr>
            <w:tcW w:w="2661" w:type="dxa"/>
          </w:tcPr>
          <w:p w14:paraId="714F1669" w14:textId="1123913D" w:rsidR="00E12096" w:rsidRPr="00CB6A84" w:rsidRDefault="00E12096" w:rsidP="00CB6A84">
            <w:pPr>
              <w:pStyle w:val="BodyText"/>
              <w:rPr>
                <w:rFonts w:ascii="Verdana" w:hAnsi="Verdana" w:cs="Times New Roman"/>
                <w:b/>
                <w:bCs/>
                <w:spacing w:val="6"/>
                <w:sz w:val="20"/>
                <w:szCs w:val="20"/>
                <w:lang w:val="en-GB"/>
              </w:rPr>
            </w:pPr>
            <w:r w:rsidRPr="00CB6A84">
              <w:rPr>
                <w:rFonts w:ascii="Verdana" w:hAnsi="Verdana" w:cs="Times New Roman"/>
                <w:b/>
                <w:bCs/>
                <w:spacing w:val="6"/>
                <w:sz w:val="20"/>
                <w:szCs w:val="20"/>
                <w:lang w:val="en-GB"/>
              </w:rPr>
              <w:t>Tolerance:</w:t>
            </w:r>
          </w:p>
        </w:tc>
        <w:tc>
          <w:tcPr>
            <w:tcW w:w="6593" w:type="dxa"/>
          </w:tcPr>
          <w:p w14:paraId="452953B5" w14:textId="6B34EF86" w:rsidR="00E12096" w:rsidRPr="00CB6A84" w:rsidRDefault="00E12096" w:rsidP="00CB6A84">
            <w:pPr>
              <w:pStyle w:val="BodyText"/>
              <w:rPr>
                <w:rFonts w:ascii="Verdana" w:hAnsi="Verdana" w:cs="Times New Roman"/>
                <w:b/>
                <w:bCs/>
                <w:spacing w:val="6"/>
                <w:sz w:val="20"/>
                <w:szCs w:val="20"/>
                <w:lang w:val="en-GB"/>
              </w:rPr>
            </w:pPr>
            <w:r w:rsidRPr="00CB6A84">
              <w:rPr>
                <w:rFonts w:ascii="Verdana" w:hAnsi="Verdana" w:cs="Times New Roman"/>
                <w:b/>
                <w:bCs/>
                <w:spacing w:val="6"/>
                <w:sz w:val="20"/>
                <w:szCs w:val="20"/>
                <w:lang w:val="en-GB"/>
              </w:rPr>
              <w:t xml:space="preserve"> </w:t>
            </w:r>
            <w:r w:rsidRPr="00CB6A84">
              <w:rPr>
                <w:rFonts w:ascii="Verdana" w:hAnsi="Verdana" w:cs="Times New Roman"/>
                <w:spacing w:val="6"/>
                <w:sz w:val="20"/>
                <w:szCs w:val="20"/>
                <w:lang w:val="en-GB"/>
              </w:rPr>
              <w:t>NO</w:t>
            </w:r>
          </w:p>
          <w:p w14:paraId="021B9F4D" w14:textId="77777777" w:rsidR="00E12096" w:rsidRPr="00CB6A84" w:rsidRDefault="00E12096" w:rsidP="00CB6A84">
            <w:pPr>
              <w:pStyle w:val="BodyText"/>
              <w:rPr>
                <w:rFonts w:ascii="Verdana" w:eastAsia="Calibri" w:hAnsi="Verdana" w:cs="Times New Roman"/>
                <w:sz w:val="20"/>
                <w:szCs w:val="20"/>
              </w:rPr>
            </w:pPr>
          </w:p>
        </w:tc>
      </w:tr>
      <w:tr w:rsidR="00E12096" w:rsidRPr="00CB6A84" w14:paraId="793652F0" w14:textId="77777777" w:rsidTr="00E12096">
        <w:tc>
          <w:tcPr>
            <w:tcW w:w="2661" w:type="dxa"/>
          </w:tcPr>
          <w:p w14:paraId="5D3FA571" w14:textId="77777777" w:rsidR="00E12096" w:rsidRDefault="00E12096" w:rsidP="00CB6A84">
            <w:pPr>
              <w:pStyle w:val="BodyText"/>
              <w:rPr>
                <w:rFonts w:ascii="Verdana" w:eastAsia="Calibri" w:hAnsi="Verdana" w:cs="Times New Roman"/>
                <w:b/>
                <w:bCs/>
                <w:sz w:val="20"/>
                <w:szCs w:val="20"/>
                <w:lang w:val="en-GB"/>
              </w:rPr>
            </w:pPr>
            <w:r w:rsidRPr="00CB6A84">
              <w:rPr>
                <w:rFonts w:ascii="Verdana" w:eastAsia="Calibri" w:hAnsi="Verdana" w:cs="Times New Roman"/>
                <w:b/>
                <w:bCs/>
                <w:sz w:val="20"/>
                <w:szCs w:val="20"/>
                <w:lang w:val="en-GB"/>
              </w:rPr>
              <w:t>Take or Pay clause:</w:t>
            </w:r>
          </w:p>
          <w:p w14:paraId="7BB3731F" w14:textId="167F1E8D" w:rsidR="00570E07" w:rsidRPr="00CB6A84" w:rsidRDefault="00570E07" w:rsidP="00CB6A84">
            <w:pPr>
              <w:pStyle w:val="BodyText"/>
              <w:rPr>
                <w:rFonts w:ascii="Verdana" w:hAnsi="Verdana" w:cs="Times New Roman"/>
                <w:b/>
                <w:bCs/>
                <w:spacing w:val="6"/>
                <w:sz w:val="20"/>
                <w:szCs w:val="20"/>
                <w:lang w:val="en-GB"/>
              </w:rPr>
            </w:pPr>
          </w:p>
        </w:tc>
        <w:tc>
          <w:tcPr>
            <w:tcW w:w="6593" w:type="dxa"/>
          </w:tcPr>
          <w:p w14:paraId="62C3FD86" w14:textId="77777777" w:rsidR="00E12096" w:rsidRPr="00CB6A84" w:rsidRDefault="00E12096" w:rsidP="00CB6A84">
            <w:pPr>
              <w:pStyle w:val="BodyText"/>
              <w:rPr>
                <w:rFonts w:ascii="Verdana" w:eastAsia="Calibri" w:hAnsi="Verdana" w:cs="Times New Roman"/>
                <w:sz w:val="20"/>
                <w:szCs w:val="20"/>
                <w:lang w:val="en-GB"/>
              </w:rPr>
            </w:pPr>
            <w:r w:rsidRPr="00CB6A84">
              <w:rPr>
                <w:rFonts w:ascii="Verdana" w:eastAsia="Calibri" w:hAnsi="Verdana" w:cs="Times New Roman"/>
                <w:sz w:val="20"/>
                <w:szCs w:val="20"/>
                <w:lang w:val="en-GB"/>
              </w:rPr>
              <w:t>YES, 100%</w:t>
            </w:r>
          </w:p>
          <w:p w14:paraId="2E5475C2" w14:textId="77777777" w:rsidR="00E12096" w:rsidRPr="00CB6A84" w:rsidRDefault="00E12096" w:rsidP="00CB6A84">
            <w:pPr>
              <w:pStyle w:val="BodyText"/>
              <w:rPr>
                <w:rFonts w:ascii="Verdana" w:hAnsi="Verdana" w:cs="Times New Roman"/>
                <w:b/>
                <w:bCs/>
                <w:spacing w:val="6"/>
                <w:sz w:val="20"/>
                <w:szCs w:val="20"/>
                <w:lang w:val="en-GB"/>
              </w:rPr>
            </w:pPr>
          </w:p>
        </w:tc>
      </w:tr>
      <w:tr w:rsidR="007F7B47" w:rsidRPr="00CB6A84" w14:paraId="300384F0" w14:textId="77777777" w:rsidTr="00E12096">
        <w:tc>
          <w:tcPr>
            <w:tcW w:w="2661" w:type="dxa"/>
          </w:tcPr>
          <w:p w14:paraId="56AD07C0" w14:textId="0B6E6CC5" w:rsidR="007F7B47" w:rsidRPr="00CB6A84" w:rsidRDefault="007F7B47" w:rsidP="00CB6A84">
            <w:pPr>
              <w:pStyle w:val="BodyText"/>
              <w:rPr>
                <w:rFonts w:ascii="Verdana" w:eastAsia="Calibri" w:hAnsi="Verdana" w:cs="Times New Roman"/>
                <w:b/>
                <w:bCs/>
                <w:sz w:val="20"/>
                <w:szCs w:val="20"/>
                <w:lang w:val="en-GB"/>
              </w:rPr>
            </w:pPr>
            <w:r w:rsidRPr="00CB6A84">
              <w:rPr>
                <w:rFonts w:ascii="Verdana" w:hAnsi="Verdana" w:cs="Times New Roman"/>
                <w:b/>
                <w:bCs/>
                <w:spacing w:val="6"/>
                <w:sz w:val="20"/>
                <w:szCs w:val="20"/>
                <w:lang w:val="en-GB"/>
              </w:rPr>
              <w:t>Payment date:</w:t>
            </w:r>
          </w:p>
        </w:tc>
        <w:tc>
          <w:tcPr>
            <w:tcW w:w="6593" w:type="dxa"/>
          </w:tcPr>
          <w:p w14:paraId="53B079F5" w14:textId="6E721DC2" w:rsidR="007F7B47" w:rsidRPr="00CB6A84" w:rsidRDefault="007F7B47" w:rsidP="00CB6A84">
            <w:pPr>
              <w:pStyle w:val="BodyText"/>
              <w:rPr>
                <w:rFonts w:ascii="Verdana" w:hAnsi="Verdana" w:cs="Times New Roman"/>
                <w:spacing w:val="6"/>
                <w:sz w:val="20"/>
                <w:szCs w:val="20"/>
                <w:lang w:val="en-GB"/>
              </w:rPr>
            </w:pPr>
            <w:r w:rsidRPr="00CB6A84">
              <w:rPr>
                <w:rFonts w:ascii="Verdana" w:hAnsi="Verdana" w:cs="Times New Roman"/>
                <w:b/>
                <w:bCs/>
                <w:spacing w:val="6"/>
                <w:sz w:val="20"/>
                <w:szCs w:val="20"/>
              </w:rPr>
              <w:t xml:space="preserve"> </w:t>
            </w:r>
            <w:r w:rsidRPr="00CB6A84">
              <w:rPr>
                <w:rFonts w:ascii="Verdana" w:hAnsi="Verdana" w:cs="Times New Roman"/>
                <w:spacing w:val="6"/>
                <w:sz w:val="20"/>
                <w:szCs w:val="20"/>
                <w:lang w:val="en-GB"/>
              </w:rPr>
              <w:t xml:space="preserve">Payment for the Monthly Contracted Quantity (the sum of the DCQ </w:t>
            </w:r>
            <w:r w:rsidRPr="00CB6A84">
              <w:rPr>
                <w:rFonts w:ascii="Verdana" w:hAnsi="Verdana" w:cs="Times New Roman"/>
                <w:spacing w:val="6"/>
                <w:sz w:val="20"/>
                <w:szCs w:val="20"/>
              </w:rPr>
              <w:t>multiplied by the number of the calendar days of each delivery month)</w:t>
            </w:r>
            <w:r w:rsidRPr="00CB6A84">
              <w:rPr>
                <w:rFonts w:ascii="Verdana" w:hAnsi="Verdana" w:cs="Times New Roman"/>
                <w:spacing w:val="6"/>
                <w:sz w:val="20"/>
                <w:szCs w:val="20"/>
                <w:lang w:val="en-GB"/>
              </w:rPr>
              <w:t xml:space="preserve">:  </w:t>
            </w:r>
          </w:p>
          <w:p w14:paraId="34439F52" w14:textId="77777777" w:rsidR="007F7B47" w:rsidRPr="00CB6A84" w:rsidRDefault="007F7B47" w:rsidP="00CB6A84">
            <w:pPr>
              <w:pStyle w:val="BodyText"/>
              <w:rPr>
                <w:rFonts w:ascii="Verdana" w:hAnsi="Verdana" w:cs="Times New Roman"/>
                <w:spacing w:val="6"/>
                <w:sz w:val="20"/>
                <w:szCs w:val="20"/>
                <w:lang w:val="en-GB"/>
              </w:rPr>
            </w:pPr>
            <w:r w:rsidRPr="00CB6A84">
              <w:rPr>
                <w:rFonts w:ascii="Verdana" w:hAnsi="Verdana" w:cs="Times New Roman"/>
                <w:spacing w:val="6"/>
                <w:sz w:val="20"/>
                <w:szCs w:val="20"/>
                <w:lang w:val="en-GB"/>
              </w:rPr>
              <w:t>-          50% of the MCQ multiplied by the Contract Price. Payment deadline: 5 calendar days before the delivery month.</w:t>
            </w:r>
          </w:p>
          <w:p w14:paraId="470F462A" w14:textId="2143D52C" w:rsidR="007F7B47" w:rsidRPr="00CB6A84" w:rsidRDefault="007F7B47" w:rsidP="00CB6A84">
            <w:pPr>
              <w:pStyle w:val="BodyText"/>
              <w:rPr>
                <w:rFonts w:ascii="Verdana" w:eastAsia="Calibri" w:hAnsi="Verdana" w:cs="Times New Roman"/>
                <w:sz w:val="20"/>
                <w:szCs w:val="20"/>
                <w:lang w:val="en-GB"/>
              </w:rPr>
            </w:pPr>
            <w:r w:rsidRPr="00CB6A84">
              <w:rPr>
                <w:rFonts w:ascii="Verdana" w:hAnsi="Verdana" w:cs="Times New Roman"/>
                <w:spacing w:val="6"/>
                <w:sz w:val="20"/>
                <w:szCs w:val="20"/>
                <w:lang w:val="en-GB"/>
              </w:rPr>
              <w:t>-        50% of the MCQ multiplied by the Contract Price. Payment deadline: 15th calendar day of the delivery month</w:t>
            </w:r>
          </w:p>
        </w:tc>
      </w:tr>
      <w:tr w:rsidR="007F7B47" w:rsidRPr="00CB6A84" w14:paraId="5435B4BB" w14:textId="77777777" w:rsidTr="00E12096">
        <w:tc>
          <w:tcPr>
            <w:tcW w:w="2661" w:type="dxa"/>
          </w:tcPr>
          <w:p w14:paraId="6157759E" w14:textId="77777777" w:rsidR="007F7B47" w:rsidRPr="00CB6A84" w:rsidRDefault="007F7B47" w:rsidP="00CB6A84">
            <w:pPr>
              <w:pStyle w:val="BodyText"/>
              <w:rPr>
                <w:rFonts w:ascii="Verdana" w:hAnsi="Verdana" w:cs="Times New Roman"/>
                <w:b/>
                <w:bCs/>
                <w:spacing w:val="6"/>
                <w:sz w:val="20"/>
                <w:szCs w:val="20"/>
                <w:lang w:val="en-GB"/>
              </w:rPr>
            </w:pPr>
            <w:r w:rsidRPr="00CB6A84">
              <w:rPr>
                <w:rFonts w:ascii="Verdana" w:hAnsi="Verdana" w:cs="Times New Roman"/>
                <w:b/>
                <w:bCs/>
                <w:spacing w:val="6"/>
                <w:sz w:val="20"/>
                <w:szCs w:val="20"/>
                <w:lang w:val="en-GB"/>
              </w:rPr>
              <w:t>CREDIT SUPPORT</w:t>
            </w:r>
          </w:p>
          <w:p w14:paraId="43F4AEBA" w14:textId="77777777" w:rsidR="007F7B47" w:rsidRPr="00CB6A84" w:rsidRDefault="007F7B47" w:rsidP="00CB6A84">
            <w:pPr>
              <w:pStyle w:val="BodyText"/>
              <w:rPr>
                <w:rFonts w:ascii="Verdana" w:hAnsi="Verdana" w:cs="Times New Roman"/>
                <w:b/>
                <w:bCs/>
                <w:spacing w:val="6"/>
                <w:sz w:val="20"/>
                <w:szCs w:val="20"/>
                <w:lang w:val="en-GB"/>
              </w:rPr>
            </w:pPr>
          </w:p>
        </w:tc>
        <w:tc>
          <w:tcPr>
            <w:tcW w:w="6593" w:type="dxa"/>
          </w:tcPr>
          <w:p w14:paraId="1CDFE3DF" w14:textId="571B4CF0" w:rsidR="007F7B47" w:rsidRPr="00DC2926" w:rsidRDefault="007F7B47" w:rsidP="00CB6A84">
            <w:pPr>
              <w:pStyle w:val="BodyText"/>
              <w:rPr>
                <w:rFonts w:ascii="Verdana" w:hAnsi="Verdana" w:cs="Times New Roman"/>
                <w:b/>
                <w:bCs/>
                <w:spacing w:val="6"/>
                <w:sz w:val="20"/>
                <w:szCs w:val="20"/>
              </w:rPr>
            </w:pPr>
            <w:r w:rsidRPr="00CB6A84">
              <w:rPr>
                <w:rFonts w:ascii="Verdana" w:hAnsi="Verdana" w:cs="Times New Roman"/>
                <w:spacing w:val="6"/>
                <w:sz w:val="20"/>
                <w:szCs w:val="20"/>
              </w:rPr>
              <w:t xml:space="preserve">No later than </w:t>
            </w:r>
            <w:r w:rsidR="009E1AD1">
              <w:rPr>
                <w:rFonts w:ascii="Verdana" w:hAnsi="Verdana" w:cs="Times New Roman"/>
                <w:spacing w:val="6"/>
                <w:sz w:val="20"/>
                <w:szCs w:val="20"/>
              </w:rPr>
              <w:t>12</w:t>
            </w:r>
            <w:r w:rsidRPr="00CB6A84">
              <w:rPr>
                <w:rFonts w:ascii="Verdana" w:hAnsi="Verdana" w:cs="Times New Roman"/>
                <w:spacing w:val="6"/>
                <w:sz w:val="20"/>
                <w:szCs w:val="20"/>
              </w:rPr>
              <w:t>.0</w:t>
            </w:r>
            <w:r w:rsidR="009E1AD1">
              <w:rPr>
                <w:rFonts w:ascii="Verdana" w:hAnsi="Verdana" w:cs="Times New Roman"/>
                <w:spacing w:val="6"/>
                <w:sz w:val="20"/>
                <w:szCs w:val="20"/>
              </w:rPr>
              <w:t>4</w:t>
            </w:r>
            <w:r w:rsidRPr="00CB6A84">
              <w:rPr>
                <w:rFonts w:ascii="Verdana" w:hAnsi="Verdana" w:cs="Times New Roman"/>
                <w:spacing w:val="6"/>
                <w:sz w:val="20"/>
                <w:szCs w:val="20"/>
              </w:rPr>
              <w:t xml:space="preserve">.2024, the Buyer shall provide to the Seller Bank deposit in the amount of </w:t>
            </w:r>
            <w:r w:rsidR="00ED4511">
              <w:rPr>
                <w:rFonts w:ascii="Verdana" w:hAnsi="Verdana" w:cs="Times New Roman"/>
                <w:spacing w:val="6"/>
                <w:sz w:val="20"/>
                <w:szCs w:val="20"/>
              </w:rPr>
              <w:t>2</w:t>
            </w:r>
            <w:r w:rsidR="00267F1B">
              <w:rPr>
                <w:rFonts w:ascii="Verdana" w:hAnsi="Verdana" w:cs="Times New Roman"/>
                <w:spacing w:val="6"/>
                <w:sz w:val="20"/>
                <w:szCs w:val="20"/>
              </w:rPr>
              <w:t>5</w:t>
            </w:r>
            <w:r w:rsidR="00AB6D31">
              <w:rPr>
                <w:rFonts w:ascii="Verdana" w:hAnsi="Verdana" w:cs="Times New Roman"/>
                <w:spacing w:val="6"/>
                <w:sz w:val="20"/>
                <w:szCs w:val="20"/>
              </w:rPr>
              <w:t xml:space="preserve"> </w:t>
            </w:r>
            <w:r w:rsidRPr="00CB6A84">
              <w:rPr>
                <w:rFonts w:ascii="Verdana" w:hAnsi="Verdana" w:cs="Times New Roman"/>
                <w:spacing w:val="6"/>
                <w:sz w:val="20"/>
                <w:szCs w:val="20"/>
              </w:rPr>
              <w:t>000 (</w:t>
            </w:r>
            <w:r w:rsidR="00ED4511">
              <w:rPr>
                <w:rFonts w:ascii="Verdana" w:hAnsi="Verdana" w:cs="Times New Roman"/>
                <w:spacing w:val="6"/>
                <w:sz w:val="20"/>
                <w:szCs w:val="20"/>
              </w:rPr>
              <w:t>Tw</w:t>
            </w:r>
            <w:r w:rsidR="00267F1B">
              <w:rPr>
                <w:rFonts w:ascii="Verdana" w:hAnsi="Verdana" w:cs="Times New Roman"/>
                <w:spacing w:val="6"/>
                <w:sz w:val="20"/>
                <w:szCs w:val="20"/>
              </w:rPr>
              <w:t>enty-five</w:t>
            </w:r>
            <w:r w:rsidR="00AB6D31" w:rsidRPr="00AB6D31">
              <w:rPr>
                <w:rFonts w:ascii="Verdana" w:hAnsi="Verdana" w:cs="Times New Roman"/>
                <w:spacing w:val="6"/>
                <w:sz w:val="20"/>
                <w:szCs w:val="20"/>
              </w:rPr>
              <w:t xml:space="preserve"> thousand</w:t>
            </w:r>
            <w:r w:rsidRPr="00CB6A84">
              <w:rPr>
                <w:rFonts w:ascii="Verdana" w:hAnsi="Verdana" w:cs="Times New Roman"/>
                <w:spacing w:val="6"/>
                <w:sz w:val="20"/>
                <w:szCs w:val="20"/>
              </w:rPr>
              <w:t>) Euro, as a securing for due payments for delivery of natural gas in the Period of Delivery.</w:t>
            </w:r>
            <w:r w:rsidR="00DC2926">
              <w:rPr>
                <w:rFonts w:ascii="Verdana" w:hAnsi="Verdana" w:cs="Times New Roman"/>
                <w:spacing w:val="6"/>
                <w:sz w:val="20"/>
                <w:szCs w:val="20"/>
              </w:rPr>
              <w:t xml:space="preserve"> The deposit will be deducted from the last invoice </w:t>
            </w:r>
            <w:r w:rsidR="009C7960">
              <w:rPr>
                <w:rFonts w:ascii="Verdana" w:hAnsi="Verdana" w:cs="Times New Roman"/>
                <w:spacing w:val="6"/>
                <w:sz w:val="20"/>
                <w:szCs w:val="20"/>
              </w:rPr>
              <w:t xml:space="preserve">due to be </w:t>
            </w:r>
            <w:r w:rsidR="009C7960">
              <w:rPr>
                <w:rFonts w:ascii="Verdana" w:hAnsi="Verdana" w:cs="Times New Roman"/>
                <w:spacing w:val="6"/>
                <w:sz w:val="20"/>
                <w:szCs w:val="20"/>
              </w:rPr>
              <w:lastRenderedPageBreak/>
              <w:t>paid by the Buyer on</w:t>
            </w:r>
            <w:r w:rsidR="00DC2926">
              <w:rPr>
                <w:rFonts w:ascii="Verdana" w:hAnsi="Verdana" w:cs="Times New Roman"/>
                <w:spacing w:val="6"/>
                <w:sz w:val="20"/>
                <w:szCs w:val="20"/>
              </w:rPr>
              <w:t xml:space="preserve"> 15/09/2024</w:t>
            </w:r>
            <w:r w:rsidR="009C7960">
              <w:rPr>
                <w:rFonts w:ascii="Verdana" w:hAnsi="Verdana" w:cs="Times New Roman"/>
                <w:spacing w:val="6"/>
                <w:sz w:val="20"/>
                <w:szCs w:val="20"/>
              </w:rPr>
              <w:t>.</w:t>
            </w:r>
          </w:p>
        </w:tc>
      </w:tr>
    </w:tbl>
    <w:p w14:paraId="6A4C987B" w14:textId="2BA24263" w:rsidR="00F04F34" w:rsidRPr="00CB6A84" w:rsidRDefault="00F04F34" w:rsidP="00CB6A84">
      <w:pPr>
        <w:pStyle w:val="BodyText"/>
        <w:rPr>
          <w:rFonts w:ascii="Verdana" w:hAnsi="Verdana" w:cs="Times New Roman"/>
          <w:b/>
          <w:bCs/>
          <w:spacing w:val="6"/>
          <w:sz w:val="20"/>
          <w:szCs w:val="20"/>
        </w:rPr>
      </w:pPr>
    </w:p>
    <w:p w14:paraId="0E0A8566" w14:textId="77777777" w:rsidR="00F04F34" w:rsidRDefault="00F04F34" w:rsidP="00CB6A84">
      <w:pPr>
        <w:pStyle w:val="BodyText"/>
        <w:rPr>
          <w:rFonts w:ascii="Verdana" w:hAnsi="Verdana" w:cs="Times New Roman"/>
          <w:b/>
          <w:bCs/>
          <w:spacing w:val="6"/>
          <w:sz w:val="20"/>
          <w:szCs w:val="20"/>
          <w:lang w:val="en-GB"/>
        </w:rPr>
      </w:pPr>
    </w:p>
    <w:p w14:paraId="53978C33" w14:textId="77777777" w:rsidR="00CB6A84" w:rsidRDefault="00CB6A84" w:rsidP="00CB6A84">
      <w:pPr>
        <w:pStyle w:val="BodyText"/>
        <w:rPr>
          <w:rFonts w:ascii="Verdana" w:hAnsi="Verdana" w:cs="Times New Roman"/>
          <w:b/>
          <w:bCs/>
          <w:spacing w:val="6"/>
          <w:sz w:val="20"/>
          <w:szCs w:val="20"/>
          <w:lang w:val="en-GB"/>
        </w:rPr>
      </w:pPr>
    </w:p>
    <w:p w14:paraId="7593AE91" w14:textId="77777777" w:rsidR="00CB6A84" w:rsidRPr="00CB6A84" w:rsidRDefault="00CB6A84" w:rsidP="00CB6A84">
      <w:pPr>
        <w:pStyle w:val="BodyText"/>
        <w:rPr>
          <w:rFonts w:ascii="Verdana" w:hAnsi="Verdana" w:cs="Times New Roman"/>
          <w:b/>
          <w:bCs/>
          <w:spacing w:val="6"/>
          <w:sz w:val="20"/>
          <w:szCs w:val="20"/>
          <w:lang w:val="en-GB"/>
        </w:rPr>
      </w:pPr>
    </w:p>
    <w:p w14:paraId="311A0934" w14:textId="77777777" w:rsidR="00F04F34" w:rsidRPr="00CB6A84" w:rsidRDefault="008E5D1B" w:rsidP="00CB6A84">
      <w:pPr>
        <w:pStyle w:val="BodyText"/>
        <w:rPr>
          <w:rFonts w:ascii="Verdana" w:hAnsi="Verdana"/>
          <w:sz w:val="20"/>
          <w:szCs w:val="20"/>
        </w:rPr>
      </w:pPr>
      <w:r w:rsidRPr="00CB6A84">
        <w:rPr>
          <w:rFonts w:ascii="Verdana" w:hAnsi="Verdana"/>
          <w:sz w:val="20"/>
          <w:szCs w:val="20"/>
        </w:rPr>
        <w:t>This Confirmation confirms the Individual Contract entered into pursuant to the EFET General Agreement Concerning the Delivery and Acceptance of Natural Gas between the Parties (General Agreement) and supplements and forms part of that General Agreement. In case of any inconsistencies between the terms of this Confirmation and the Individual Contract, please contact us immediately.</w:t>
      </w:r>
    </w:p>
    <w:p w14:paraId="3670741B" w14:textId="0A570EB6" w:rsidR="00F04F34" w:rsidRPr="00CB6A84" w:rsidRDefault="00601B89" w:rsidP="00CB6A84">
      <w:pPr>
        <w:pStyle w:val="BodyText"/>
        <w:rPr>
          <w:rFonts w:ascii="Verdana" w:hAnsi="Verdana"/>
          <w:sz w:val="20"/>
          <w:szCs w:val="20"/>
        </w:rPr>
      </w:pPr>
      <w:r w:rsidRPr="00CB6A84">
        <w:rPr>
          <w:rFonts w:ascii="Verdana" w:hAnsi="Verdana"/>
          <w:noProof/>
          <w:sz w:val="20"/>
          <w:szCs w:val="20"/>
        </w:rPr>
        <mc:AlternateContent>
          <mc:Choice Requires="wps">
            <w:drawing>
              <wp:anchor distT="0" distB="0" distL="63500" distR="344170" simplePos="0" relativeHeight="377487108" behindDoc="1" locked="0" layoutInCell="1" allowOverlap="1" wp14:anchorId="38272325" wp14:editId="65E2C3EA">
                <wp:simplePos x="0" y="0"/>
                <wp:positionH relativeFrom="margin">
                  <wp:posOffset>3359150</wp:posOffset>
                </wp:positionH>
                <wp:positionV relativeFrom="paragraph">
                  <wp:posOffset>163195</wp:posOffset>
                </wp:positionV>
                <wp:extent cx="984250" cy="280670"/>
                <wp:effectExtent l="0" t="2540" r="0" b="2540"/>
                <wp:wrapTopAndBottom/>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4F9C9" w14:textId="67629E5D" w:rsidR="003A05F7" w:rsidRDefault="003A05F7">
                            <w:pPr>
                              <w:pStyle w:val="6"/>
                              <w:shd w:val="clear" w:color="auto" w:fill="auto"/>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8272325" id="_x0000_t202" coordsize="21600,21600" o:spt="202" path="m,l,21600r21600,l21600,xe">
                <v:stroke joinstyle="miter"/>
                <v:path gradientshapeok="t" o:connecttype="rect"/>
              </v:shapetype>
              <v:shape id="Text Box 6" o:spid="_x0000_s1026" type="#_x0000_t202" style="position:absolute;left:0;text-align:left;margin-left:264.5pt;margin-top:12.85pt;width:77.5pt;height:22.1pt;z-index:-125829372;visibility:visible;mso-wrap-style:square;mso-width-percent:0;mso-height-percent:0;mso-wrap-distance-left:5pt;mso-wrap-distance-top:0;mso-wrap-distance-right:27.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" filled="f" stroked="f">
                <v:textbox style="mso-fit-shape-to-text:t" inset="0,0,0,0">
                  <w:txbxContent>
                    <w:p w14:paraId="0934F9C9" w14:textId="67629E5D" w:rsidR="003A05F7" w:rsidRDefault="003A05F7">
                      <w:pPr>
                        <w:pStyle w:val="6"/>
                        <w:shd w:val="clear" w:color="auto" w:fill="auto"/>
                      </w:pPr>
                    </w:p>
                  </w:txbxContent>
                </v:textbox>
                <w10:wrap type="topAndBottom" anchorx="margin"/>
              </v:shape>
            </w:pict>
          </mc:Fallback>
        </mc:AlternateContent>
      </w:r>
      <w:r w:rsidR="00F04F34" w:rsidRPr="00CB6A84">
        <w:rPr>
          <w:rFonts w:ascii="Verdana" w:hAnsi="Verdana"/>
          <w:sz w:val="20"/>
          <w:szCs w:val="20"/>
          <w:lang w:val="en-GB"/>
        </w:rPr>
        <w:t>Date:</w:t>
      </w:r>
      <w:r w:rsidR="00DC2926">
        <w:rPr>
          <w:rFonts w:ascii="Verdana" w:hAnsi="Verdana"/>
          <w:sz w:val="20"/>
          <w:szCs w:val="20"/>
        </w:rPr>
        <w:t xml:space="preserve"> </w:t>
      </w:r>
      <w:r w:rsidR="008D59B2">
        <w:rPr>
          <w:rFonts w:ascii="Verdana" w:hAnsi="Verdana"/>
          <w:sz w:val="20"/>
          <w:szCs w:val="20"/>
          <w:u w:val="single" w:color="000000"/>
          <w:lang w:val="el-GR"/>
        </w:rPr>
        <w:t>04</w:t>
      </w:r>
      <w:r w:rsidR="00F04F34" w:rsidRPr="00CB6A84">
        <w:rPr>
          <w:rFonts w:ascii="Verdana" w:hAnsi="Verdana"/>
          <w:sz w:val="20"/>
          <w:szCs w:val="20"/>
          <w:u w:val="single" w:color="000000"/>
          <w:lang w:val="en-GB"/>
        </w:rPr>
        <w:t>/0</w:t>
      </w:r>
      <w:r w:rsidR="008D59B2">
        <w:rPr>
          <w:rFonts w:ascii="Verdana" w:hAnsi="Verdana"/>
          <w:sz w:val="20"/>
          <w:szCs w:val="20"/>
          <w:u w:val="single" w:color="000000"/>
          <w:lang w:val="el-GR"/>
        </w:rPr>
        <w:t>4</w:t>
      </w:r>
      <w:r w:rsidR="00F04F34" w:rsidRPr="00CB6A84">
        <w:rPr>
          <w:rFonts w:ascii="Verdana" w:hAnsi="Verdana"/>
          <w:sz w:val="20"/>
          <w:szCs w:val="20"/>
          <w:u w:val="single" w:color="000000"/>
          <w:lang w:val="en-GB"/>
        </w:rPr>
        <w:t>/202</w:t>
      </w:r>
      <w:r w:rsidR="00F04F34" w:rsidRPr="00CB6A84">
        <w:rPr>
          <w:rFonts w:ascii="Verdana" w:hAnsi="Verdana"/>
          <w:sz w:val="20"/>
          <w:szCs w:val="20"/>
          <w:u w:val="single" w:color="000000"/>
        </w:rPr>
        <w:t>4</w:t>
      </w:r>
    </w:p>
    <w:tbl>
      <w:tblPr>
        <w:tblW w:w="0" w:type="auto"/>
        <w:tblInd w:w="2" w:type="dxa"/>
        <w:tblLayout w:type="fixed"/>
        <w:tblLook w:val="0000" w:firstRow="0" w:lastRow="0" w:firstColumn="0" w:lastColumn="0" w:noHBand="0" w:noVBand="0"/>
      </w:tblPr>
      <w:tblGrid>
        <w:gridCol w:w="5211"/>
        <w:gridCol w:w="4395"/>
      </w:tblGrid>
      <w:tr w:rsidR="00F04F34" w:rsidRPr="00CB6A84" w14:paraId="58D2A6B7" w14:textId="77777777" w:rsidTr="00460C41">
        <w:tc>
          <w:tcPr>
            <w:tcW w:w="5211" w:type="dxa"/>
          </w:tcPr>
          <w:p w14:paraId="28E79443" w14:textId="47654E30" w:rsidR="00F04F34" w:rsidRPr="00CB6A84" w:rsidRDefault="00F04F34" w:rsidP="00CB6A84">
            <w:pPr>
              <w:pStyle w:val="BodyText"/>
              <w:rPr>
                <w:rFonts w:ascii="Verdana" w:hAnsi="Verdana" w:cs="Times New Roman"/>
                <w:b/>
                <w:sz w:val="20"/>
                <w:szCs w:val="20"/>
              </w:rPr>
            </w:pPr>
            <w:r w:rsidRPr="00CB6A84">
              <w:rPr>
                <w:rFonts w:ascii="Verdana" w:hAnsi="Verdana" w:cs="Times New Roman"/>
                <w:b/>
                <w:sz w:val="20"/>
                <w:szCs w:val="20"/>
              </w:rPr>
              <w:t>TIBIEL EOOD</w:t>
            </w:r>
          </w:p>
        </w:tc>
        <w:tc>
          <w:tcPr>
            <w:tcW w:w="4395" w:type="dxa"/>
          </w:tcPr>
          <w:p w14:paraId="572F9E24" w14:textId="77777777" w:rsidR="00F04F34" w:rsidRPr="00CB6A84" w:rsidRDefault="00F04F34" w:rsidP="00CB6A84">
            <w:pPr>
              <w:pStyle w:val="BodyText"/>
              <w:rPr>
                <w:rFonts w:ascii="Verdana" w:hAnsi="Verdana" w:cs="Times New Roman"/>
                <w:b/>
                <w:sz w:val="20"/>
                <w:szCs w:val="20"/>
                <w:lang w:val="en-GB"/>
              </w:rPr>
            </w:pPr>
            <w:r w:rsidRPr="00CB6A84">
              <w:rPr>
                <w:rFonts w:ascii="Verdana" w:hAnsi="Verdana" w:cs="Times New Roman"/>
                <w:b/>
                <w:sz w:val="20"/>
                <w:szCs w:val="20"/>
                <w:lang w:val="en-GB"/>
              </w:rPr>
              <w:t>MET Energy Trading Bulgaria EAD</w:t>
            </w:r>
          </w:p>
        </w:tc>
      </w:tr>
    </w:tbl>
    <w:p w14:paraId="245299F1" w14:textId="77777777" w:rsidR="00F04F34" w:rsidRPr="00CB6A84" w:rsidRDefault="00F04F34" w:rsidP="00CB6A84">
      <w:pPr>
        <w:pStyle w:val="BodyText"/>
        <w:rPr>
          <w:rFonts w:ascii="Verdana" w:hAnsi="Verdana" w:cs="Times New Roman"/>
          <w:sz w:val="20"/>
          <w:szCs w:val="20"/>
          <w:lang w:val="en-GB"/>
        </w:rPr>
      </w:pPr>
    </w:p>
    <w:p w14:paraId="0FE875C4" w14:textId="77777777" w:rsidR="00F04F34" w:rsidRPr="00CB6A84" w:rsidRDefault="00F04F34" w:rsidP="00CB6A84">
      <w:pPr>
        <w:pStyle w:val="BodyText"/>
        <w:rPr>
          <w:rFonts w:ascii="Verdana" w:hAnsi="Verdana" w:cs="Times New Roman"/>
          <w:sz w:val="20"/>
          <w:szCs w:val="20"/>
          <w:lang w:val="en-GB"/>
        </w:rPr>
      </w:pPr>
    </w:p>
    <w:tbl>
      <w:tblPr>
        <w:tblW w:w="9921" w:type="dxa"/>
        <w:tblInd w:w="2" w:type="dxa"/>
        <w:tblLayout w:type="fixed"/>
        <w:tblLook w:val="0000" w:firstRow="0" w:lastRow="0" w:firstColumn="0" w:lastColumn="0" w:noHBand="0" w:noVBand="0"/>
      </w:tblPr>
      <w:tblGrid>
        <w:gridCol w:w="5211"/>
        <w:gridCol w:w="4710"/>
      </w:tblGrid>
      <w:tr w:rsidR="00F04F34" w:rsidRPr="00CB6A84" w14:paraId="46146FD6" w14:textId="77777777" w:rsidTr="00460C41">
        <w:tc>
          <w:tcPr>
            <w:tcW w:w="5211" w:type="dxa"/>
          </w:tcPr>
          <w:p w14:paraId="63FA910E" w14:textId="77777777" w:rsidR="00F04F34" w:rsidRPr="00CB6A84" w:rsidRDefault="00F04F34" w:rsidP="00CB6A84">
            <w:pPr>
              <w:pStyle w:val="BodyText"/>
              <w:rPr>
                <w:rFonts w:ascii="Verdana" w:hAnsi="Verdana" w:cs="Times New Roman"/>
                <w:sz w:val="20"/>
                <w:szCs w:val="20"/>
                <w:lang w:val="en-GB"/>
              </w:rPr>
            </w:pPr>
          </w:p>
          <w:p w14:paraId="78B95BA4" w14:textId="77777777" w:rsidR="00FA1146" w:rsidRPr="00CB6A84" w:rsidRDefault="00FA1146" w:rsidP="00CB6A84">
            <w:pPr>
              <w:pStyle w:val="BodyText"/>
              <w:rPr>
                <w:rFonts w:ascii="Verdana" w:hAnsi="Verdana" w:cs="Times New Roman"/>
                <w:sz w:val="20"/>
                <w:szCs w:val="20"/>
                <w:lang w:val="en-GB"/>
              </w:rPr>
            </w:pPr>
          </w:p>
          <w:p w14:paraId="0EDCAC8D" w14:textId="77777777" w:rsidR="00FA1146" w:rsidRPr="00CB6A84" w:rsidRDefault="00FA1146" w:rsidP="00CB6A84">
            <w:pPr>
              <w:pStyle w:val="BodyText"/>
              <w:rPr>
                <w:rFonts w:ascii="Verdana" w:hAnsi="Verdana" w:cs="Times New Roman"/>
                <w:sz w:val="20"/>
                <w:szCs w:val="20"/>
                <w:lang w:val="en-GB"/>
              </w:rPr>
            </w:pPr>
          </w:p>
          <w:p w14:paraId="1E9BB069" w14:textId="77777777" w:rsidR="00F04F34" w:rsidRPr="00CB6A84" w:rsidRDefault="00F04F34" w:rsidP="00CB6A84">
            <w:pPr>
              <w:pStyle w:val="BodyText"/>
              <w:rPr>
                <w:rFonts w:ascii="Verdana" w:hAnsi="Verdana" w:cs="Times New Roman"/>
                <w:sz w:val="20"/>
                <w:szCs w:val="20"/>
                <w:lang w:val="en-GB"/>
              </w:rPr>
            </w:pPr>
            <w:r w:rsidRPr="00CB6A84">
              <w:rPr>
                <w:rFonts w:ascii="Verdana" w:hAnsi="Verdana" w:cs="Times New Roman"/>
                <w:sz w:val="20"/>
                <w:szCs w:val="20"/>
                <w:lang w:val="en-GB"/>
              </w:rPr>
              <w:t xml:space="preserve">By: </w:t>
            </w:r>
            <w:r w:rsidRPr="00CB6A84">
              <w:rPr>
                <w:rFonts w:ascii="Verdana" w:hAnsi="Verdana" w:cs="Times New Roman"/>
                <w:sz w:val="20"/>
                <w:szCs w:val="20"/>
                <w:lang w:val="en-GB"/>
              </w:rPr>
              <w:tab/>
            </w:r>
          </w:p>
        </w:tc>
        <w:tc>
          <w:tcPr>
            <w:tcW w:w="4710" w:type="dxa"/>
          </w:tcPr>
          <w:p w14:paraId="55CB7C51" w14:textId="77777777" w:rsidR="00F04F34" w:rsidRPr="00CB6A84" w:rsidRDefault="00F04F34" w:rsidP="00CB6A84">
            <w:pPr>
              <w:pStyle w:val="BodyText"/>
              <w:rPr>
                <w:rFonts w:ascii="Verdana" w:hAnsi="Verdana" w:cs="Times New Roman"/>
                <w:sz w:val="20"/>
                <w:szCs w:val="20"/>
                <w:lang w:val="en-GB"/>
              </w:rPr>
            </w:pPr>
          </w:p>
          <w:p w14:paraId="16063B57" w14:textId="77777777" w:rsidR="00FA1146" w:rsidRPr="00CB6A84" w:rsidRDefault="00FA1146" w:rsidP="00CB6A84">
            <w:pPr>
              <w:pStyle w:val="BodyText"/>
              <w:rPr>
                <w:rFonts w:ascii="Verdana" w:hAnsi="Verdana" w:cs="Times New Roman"/>
                <w:sz w:val="20"/>
                <w:szCs w:val="20"/>
                <w:lang w:val="en-GB"/>
              </w:rPr>
            </w:pPr>
          </w:p>
          <w:p w14:paraId="331B2310" w14:textId="77777777" w:rsidR="00FA1146" w:rsidRPr="00CB6A84" w:rsidRDefault="00FA1146" w:rsidP="00CB6A84">
            <w:pPr>
              <w:pStyle w:val="BodyText"/>
              <w:rPr>
                <w:rFonts w:ascii="Verdana" w:hAnsi="Verdana" w:cs="Times New Roman"/>
                <w:sz w:val="20"/>
                <w:szCs w:val="20"/>
                <w:lang w:val="en-GB"/>
              </w:rPr>
            </w:pPr>
          </w:p>
          <w:p w14:paraId="7A6D16E6" w14:textId="77777777" w:rsidR="00F04F34" w:rsidRPr="00CB6A84" w:rsidRDefault="00F04F34" w:rsidP="00CB6A84">
            <w:pPr>
              <w:pStyle w:val="BodyText"/>
              <w:rPr>
                <w:rFonts w:ascii="Verdana" w:hAnsi="Verdana" w:cs="Times New Roman"/>
                <w:sz w:val="20"/>
                <w:szCs w:val="20"/>
                <w:lang w:val="en-GB"/>
              </w:rPr>
            </w:pPr>
            <w:r w:rsidRPr="00CB6A84">
              <w:rPr>
                <w:rFonts w:ascii="Verdana" w:hAnsi="Verdana" w:cs="Times New Roman"/>
                <w:sz w:val="20"/>
                <w:szCs w:val="20"/>
                <w:lang w:val="en-GB"/>
              </w:rPr>
              <w:t>By:</w:t>
            </w:r>
            <w:r w:rsidRPr="00CB6A84">
              <w:rPr>
                <w:rFonts w:ascii="Verdana" w:hAnsi="Verdana" w:cs="Times New Roman"/>
                <w:sz w:val="20"/>
                <w:szCs w:val="20"/>
                <w:lang w:val="en-GB"/>
              </w:rPr>
              <w:tab/>
            </w:r>
          </w:p>
        </w:tc>
      </w:tr>
      <w:tr w:rsidR="00F04F34" w:rsidRPr="00B03CCB" w14:paraId="52EC585F" w14:textId="77777777" w:rsidTr="00460C41">
        <w:tc>
          <w:tcPr>
            <w:tcW w:w="5211" w:type="dxa"/>
          </w:tcPr>
          <w:p w14:paraId="19134F5E" w14:textId="0598B445" w:rsidR="00F04F34" w:rsidRPr="00CB6A84" w:rsidRDefault="00F04F34" w:rsidP="00CB6A84">
            <w:pPr>
              <w:pStyle w:val="BodyText"/>
              <w:rPr>
                <w:rFonts w:ascii="Verdana" w:hAnsi="Verdana" w:cs="Times New Roman"/>
                <w:sz w:val="20"/>
                <w:szCs w:val="20"/>
                <w:lang w:val="en-GB"/>
              </w:rPr>
            </w:pPr>
            <w:r w:rsidRPr="00CB6A84">
              <w:rPr>
                <w:rFonts w:ascii="Verdana" w:hAnsi="Verdana" w:cs="Times New Roman"/>
                <w:sz w:val="20"/>
                <w:szCs w:val="20"/>
                <w:lang w:val="en-GB"/>
              </w:rPr>
              <w:tab/>
              <w:t xml:space="preserve">Name: </w:t>
            </w:r>
            <w:r w:rsidR="00713AAB" w:rsidRPr="00CB6A84">
              <w:rPr>
                <w:rFonts w:ascii="Verdana" w:hAnsi="Verdana" w:cs="Times New Roman"/>
                <w:sz w:val="20"/>
                <w:szCs w:val="20"/>
                <w:lang w:val="en-GB"/>
              </w:rPr>
              <w:t>Dimitar Ivanov</w:t>
            </w:r>
          </w:p>
        </w:tc>
        <w:tc>
          <w:tcPr>
            <w:tcW w:w="4710" w:type="dxa"/>
          </w:tcPr>
          <w:p w14:paraId="14D88ED6" w14:textId="6BC91014" w:rsidR="00F04F34" w:rsidRPr="00CB6A84" w:rsidRDefault="00F04F34" w:rsidP="00CB6A84">
            <w:pPr>
              <w:pStyle w:val="BodyText"/>
              <w:rPr>
                <w:rFonts w:ascii="Verdana" w:hAnsi="Verdana" w:cs="Times New Roman"/>
                <w:sz w:val="20"/>
                <w:szCs w:val="20"/>
                <w:lang w:val="de-DE"/>
              </w:rPr>
            </w:pPr>
            <w:r w:rsidRPr="00CB6A84">
              <w:rPr>
                <w:rFonts w:ascii="Verdana" w:hAnsi="Verdana" w:cs="Times New Roman"/>
                <w:sz w:val="20"/>
                <w:szCs w:val="20"/>
                <w:lang w:val="de-DE"/>
              </w:rPr>
              <w:t>Name: Kamen Ivchev         Peter Fildishev</w:t>
            </w:r>
          </w:p>
        </w:tc>
      </w:tr>
      <w:tr w:rsidR="00F04F34" w:rsidRPr="00CB6A84" w14:paraId="6DE2DBFC" w14:textId="77777777" w:rsidTr="00460C41">
        <w:tc>
          <w:tcPr>
            <w:tcW w:w="5211" w:type="dxa"/>
          </w:tcPr>
          <w:p w14:paraId="500709EE" w14:textId="5CBAD25E" w:rsidR="00F04F34" w:rsidRPr="00CB6A84" w:rsidRDefault="00F04F34" w:rsidP="00CB6A84">
            <w:pPr>
              <w:pStyle w:val="BodyText"/>
              <w:rPr>
                <w:rFonts w:ascii="Verdana" w:hAnsi="Verdana" w:cs="Times New Roman"/>
                <w:sz w:val="20"/>
                <w:szCs w:val="20"/>
                <w:lang w:val="en-GB"/>
              </w:rPr>
            </w:pPr>
            <w:r w:rsidRPr="00CB6A84">
              <w:rPr>
                <w:rFonts w:ascii="Verdana" w:hAnsi="Verdana" w:cs="Times New Roman"/>
                <w:sz w:val="20"/>
                <w:szCs w:val="20"/>
                <w:lang w:val="de-DE"/>
              </w:rPr>
              <w:tab/>
            </w:r>
            <w:r w:rsidRPr="00CB6A84">
              <w:rPr>
                <w:rFonts w:ascii="Verdana" w:hAnsi="Verdana" w:cs="Times New Roman"/>
                <w:sz w:val="20"/>
                <w:szCs w:val="20"/>
                <w:lang w:val="en-GB"/>
              </w:rPr>
              <w:t xml:space="preserve">Title: </w:t>
            </w:r>
            <w:r w:rsidR="00A303BE">
              <w:rPr>
                <w:rFonts w:ascii="Verdana" w:hAnsi="Verdana" w:cs="Times New Roman"/>
                <w:sz w:val="20"/>
                <w:szCs w:val="20"/>
                <w:lang w:val="en-GB"/>
              </w:rPr>
              <w:t xml:space="preserve">   </w:t>
            </w:r>
            <w:r w:rsidR="00713AAB" w:rsidRPr="00CB6A84">
              <w:rPr>
                <w:rFonts w:ascii="Verdana" w:hAnsi="Verdana" w:cs="Times New Roman"/>
                <w:sz w:val="20"/>
                <w:szCs w:val="20"/>
                <w:lang w:val="en-GB"/>
              </w:rPr>
              <w:t>Manager</w:t>
            </w:r>
          </w:p>
        </w:tc>
        <w:tc>
          <w:tcPr>
            <w:tcW w:w="4710" w:type="dxa"/>
          </w:tcPr>
          <w:p w14:paraId="3914CC00" w14:textId="06254DD9" w:rsidR="00F04F34" w:rsidRPr="00CB6A84" w:rsidRDefault="00F04F34" w:rsidP="00CB6A84">
            <w:pPr>
              <w:pStyle w:val="BodyText"/>
              <w:rPr>
                <w:rFonts w:ascii="Verdana" w:hAnsi="Verdana" w:cs="Times New Roman"/>
                <w:sz w:val="20"/>
                <w:szCs w:val="20"/>
                <w:lang w:val="en-GB"/>
              </w:rPr>
            </w:pPr>
            <w:r w:rsidRPr="00CB6A84">
              <w:rPr>
                <w:rFonts w:ascii="Verdana" w:hAnsi="Verdana" w:cs="Times New Roman"/>
                <w:sz w:val="20"/>
                <w:szCs w:val="20"/>
                <w:lang w:val="en-GB"/>
              </w:rPr>
              <w:t>Title:   CEO                         Procurator</w:t>
            </w:r>
          </w:p>
        </w:tc>
      </w:tr>
    </w:tbl>
    <w:p w14:paraId="03171E07" w14:textId="77777777" w:rsidR="00F04F34" w:rsidRPr="00CB6A84" w:rsidRDefault="00F04F34" w:rsidP="00CB6A84">
      <w:pPr>
        <w:pStyle w:val="BodyText"/>
        <w:rPr>
          <w:rFonts w:ascii="Verdana" w:hAnsi="Verdana"/>
          <w:sz w:val="20"/>
          <w:szCs w:val="20"/>
        </w:rPr>
      </w:pPr>
    </w:p>
    <w:p w14:paraId="4BB67586" w14:textId="77777777" w:rsidR="00601B89" w:rsidRPr="00CB6A84" w:rsidRDefault="00601B89" w:rsidP="00CB6A84">
      <w:pPr>
        <w:pStyle w:val="BodyText"/>
        <w:rPr>
          <w:rFonts w:ascii="Verdana" w:hAnsi="Verdana"/>
          <w:sz w:val="20"/>
          <w:szCs w:val="20"/>
        </w:rPr>
      </w:pPr>
    </w:p>
    <w:p w14:paraId="36AC40DA" w14:textId="77777777" w:rsidR="003A05F7" w:rsidRPr="00CB6A84" w:rsidRDefault="008E5D1B" w:rsidP="00CB6A84">
      <w:pPr>
        <w:pStyle w:val="BodyText"/>
        <w:rPr>
          <w:rFonts w:ascii="Verdana" w:hAnsi="Verdana"/>
          <w:sz w:val="20"/>
          <w:szCs w:val="20"/>
        </w:rPr>
      </w:pPr>
      <w:bookmarkStart w:id="4" w:name="bookmark10"/>
      <w:r w:rsidRPr="00CB6A84">
        <w:rPr>
          <w:rFonts w:ascii="Verdana" w:hAnsi="Verdana"/>
          <w:sz w:val="20"/>
          <w:szCs w:val="20"/>
        </w:rPr>
        <w:t>Annex 2A- 1</w:t>
      </w:r>
      <w:bookmarkEnd w:id="4"/>
    </w:p>
    <w:p w14:paraId="0940C2CA" w14:textId="08E968CB" w:rsidR="003A05F7" w:rsidRPr="00CB6A84" w:rsidRDefault="00601B89" w:rsidP="00CB6A84">
      <w:pPr>
        <w:pStyle w:val="BodyText"/>
        <w:rPr>
          <w:rFonts w:ascii="Verdana" w:hAnsi="Verdana"/>
          <w:sz w:val="20"/>
          <w:szCs w:val="20"/>
        </w:rPr>
      </w:pPr>
      <w:r w:rsidRPr="00CB6A84">
        <w:rPr>
          <w:rFonts w:ascii="Verdana" w:hAnsi="Verdana"/>
          <w:noProof/>
          <w:sz w:val="20"/>
          <w:szCs w:val="20"/>
        </w:rPr>
        <mc:AlternateContent>
          <mc:Choice Requires="wps">
            <w:drawing>
              <wp:anchor distT="0" distB="248285" distL="63500" distR="1444625" simplePos="0" relativeHeight="377487112" behindDoc="1" locked="0" layoutInCell="1" allowOverlap="1" wp14:anchorId="331CEBCF" wp14:editId="1E06E0C3">
                <wp:simplePos x="0" y="0"/>
                <wp:positionH relativeFrom="margin">
                  <wp:posOffset>635</wp:posOffset>
                </wp:positionH>
                <wp:positionV relativeFrom="paragraph">
                  <wp:posOffset>-24765</wp:posOffset>
                </wp:positionV>
                <wp:extent cx="1094105" cy="298450"/>
                <wp:effectExtent l="1270" t="0" r="0" b="635"/>
                <wp:wrapSquare wrapText="right"/>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5C44E" w14:textId="77777777" w:rsidR="003A05F7" w:rsidRDefault="008E5D1B">
                            <w:pPr>
                              <w:pStyle w:val="31"/>
                              <w:shd w:val="clear" w:color="auto" w:fill="auto"/>
                              <w:spacing w:line="235" w:lineRule="exact"/>
                            </w:pPr>
                            <w:r>
                              <w:rPr>
                                <w:rStyle w:val="3Exact1"/>
                              </w:rPr>
                              <w:t xml:space="preserve">Version 2.0 (a) </w:t>
                            </w:r>
                            <w:r>
                              <w:rPr>
                                <w:rStyle w:val="3Exact0"/>
                                <w:b/>
                                <w:bCs/>
                              </w:rPr>
                              <w:t>Traders (“EFET”)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1CEBCF" id="Text Box 10" o:spid="_x0000_s1027" type="#_x0000_t202" style="position:absolute;left:0;text-align:left;margin-left:.05pt;margin-top:-1.95pt;width:86.15pt;height:23.5pt;z-index:-125829368;visibility:visible;mso-wrap-style:square;mso-width-percent:0;mso-height-percent:0;mso-wrap-distance-left:5pt;mso-wrap-distance-top:0;mso-wrap-distance-right:113.75pt;mso-wrap-distance-bottom:19.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" filled="f" stroked="f">
                <v:textbox style="mso-fit-shape-to-text:t" inset="0,0,0,0">
                  <w:txbxContent>
                    <w:p w14:paraId="00E5C44E" w14:textId="77777777" w:rsidR="003A05F7" w:rsidRDefault="008E5D1B">
                      <w:pPr>
                        <w:pStyle w:val="31"/>
                        <w:shd w:val="clear" w:color="auto" w:fill="auto"/>
                        <w:spacing w:line="235" w:lineRule="exact"/>
                      </w:pPr>
                      <w:r>
                        <w:rPr>
                          <w:rStyle w:val="3Exact1"/>
                        </w:rPr>
                        <w:t xml:space="preserve">Version 2.0 (a) </w:t>
                      </w:r>
                      <w:r>
                        <w:rPr>
                          <w:rStyle w:val="3Exact0"/>
                          <w:b/>
                          <w:bCs/>
                        </w:rPr>
                        <w:t>Traders (“EFET”)</w:t>
                      </w:r>
                    </w:p>
                  </w:txbxContent>
                </v:textbox>
                <w10:wrap type="square" side="right" anchorx="margin"/>
              </v:shape>
            </w:pict>
          </mc:Fallback>
        </mc:AlternateContent>
      </w:r>
      <w:bookmarkStart w:id="5" w:name="bookmark11"/>
      <w:r w:rsidR="008E5D1B" w:rsidRPr="00CB6A84">
        <w:rPr>
          <w:rFonts w:ascii="Verdana" w:hAnsi="Verdana"/>
          <w:sz w:val="20"/>
          <w:szCs w:val="20"/>
        </w:rPr>
        <w:t>Copyright © 2007 by European Federation of Energy</w:t>
      </w:r>
      <w:bookmarkEnd w:id="5"/>
    </w:p>
    <w:sectPr w:rsidR="003A05F7" w:rsidRPr="00CB6A84">
      <w:pgSz w:w="12240" w:h="15840"/>
      <w:pgMar w:top="1521" w:right="1401" w:bottom="1151" w:left="141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F7084" w14:textId="77777777" w:rsidR="0061407F" w:rsidRDefault="0061407F">
      <w:r>
        <w:separator/>
      </w:r>
    </w:p>
  </w:endnote>
  <w:endnote w:type="continuationSeparator" w:id="0">
    <w:p w14:paraId="2A016D52" w14:textId="77777777" w:rsidR="0061407F" w:rsidRDefault="0061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4206" w14:textId="77777777" w:rsidR="0061407F" w:rsidRDefault="0061407F"/>
  </w:footnote>
  <w:footnote w:type="continuationSeparator" w:id="0">
    <w:p w14:paraId="19DEC406" w14:textId="77777777" w:rsidR="0061407F" w:rsidRDefault="006140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54C"/>
    <w:multiLevelType w:val="hybridMultilevel"/>
    <w:tmpl w:val="815E7BB4"/>
    <w:lvl w:ilvl="0" w:tplc="32567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40661F"/>
    <w:multiLevelType w:val="multilevel"/>
    <w:tmpl w:val="F3303094"/>
    <w:lvl w:ilvl="0">
      <w:start w:val="2021"/>
      <w:numFmt w:val="decimal"/>
      <w:lvlText w:val="24.10.%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352953"/>
    <w:multiLevelType w:val="multilevel"/>
    <w:tmpl w:val="3886E8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B31D5C"/>
    <w:multiLevelType w:val="hybridMultilevel"/>
    <w:tmpl w:val="180246F4"/>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4" w15:restartNumberingAfterBreak="0">
    <w:nsid w:val="48DF4476"/>
    <w:multiLevelType w:val="hybridMultilevel"/>
    <w:tmpl w:val="3DFA22DA"/>
    <w:lvl w:ilvl="0" w:tplc="B4220BAC">
      <w:start w:val="1"/>
      <w:numFmt w:val="decimal"/>
      <w:lvlText w:val="(%1)"/>
      <w:lvlJc w:val="left"/>
      <w:pPr>
        <w:ind w:left="488" w:hanging="360"/>
      </w:pPr>
      <w:rPr>
        <w:rFonts w:hint="default"/>
        <w:u w:val="single"/>
      </w:rPr>
    </w:lvl>
    <w:lvl w:ilvl="1" w:tplc="04090019" w:tentative="1">
      <w:start w:val="1"/>
      <w:numFmt w:val="lowerLetter"/>
      <w:lvlText w:val="%2."/>
      <w:lvlJc w:val="left"/>
      <w:pPr>
        <w:ind w:left="1208" w:hanging="360"/>
      </w:pPr>
    </w:lvl>
    <w:lvl w:ilvl="2" w:tplc="0409001B" w:tentative="1">
      <w:start w:val="1"/>
      <w:numFmt w:val="lowerRoman"/>
      <w:lvlText w:val="%3."/>
      <w:lvlJc w:val="right"/>
      <w:pPr>
        <w:ind w:left="1928" w:hanging="180"/>
      </w:pPr>
    </w:lvl>
    <w:lvl w:ilvl="3" w:tplc="0409000F" w:tentative="1">
      <w:start w:val="1"/>
      <w:numFmt w:val="decimal"/>
      <w:lvlText w:val="%4."/>
      <w:lvlJc w:val="left"/>
      <w:pPr>
        <w:ind w:left="2648" w:hanging="360"/>
      </w:pPr>
    </w:lvl>
    <w:lvl w:ilvl="4" w:tplc="04090019" w:tentative="1">
      <w:start w:val="1"/>
      <w:numFmt w:val="lowerLetter"/>
      <w:lvlText w:val="%5."/>
      <w:lvlJc w:val="left"/>
      <w:pPr>
        <w:ind w:left="3368" w:hanging="360"/>
      </w:pPr>
    </w:lvl>
    <w:lvl w:ilvl="5" w:tplc="0409001B" w:tentative="1">
      <w:start w:val="1"/>
      <w:numFmt w:val="lowerRoman"/>
      <w:lvlText w:val="%6."/>
      <w:lvlJc w:val="right"/>
      <w:pPr>
        <w:ind w:left="4088" w:hanging="180"/>
      </w:pPr>
    </w:lvl>
    <w:lvl w:ilvl="6" w:tplc="0409000F" w:tentative="1">
      <w:start w:val="1"/>
      <w:numFmt w:val="decimal"/>
      <w:lvlText w:val="%7."/>
      <w:lvlJc w:val="left"/>
      <w:pPr>
        <w:ind w:left="4808" w:hanging="360"/>
      </w:pPr>
    </w:lvl>
    <w:lvl w:ilvl="7" w:tplc="04090019" w:tentative="1">
      <w:start w:val="1"/>
      <w:numFmt w:val="lowerLetter"/>
      <w:lvlText w:val="%8."/>
      <w:lvlJc w:val="left"/>
      <w:pPr>
        <w:ind w:left="5528" w:hanging="360"/>
      </w:pPr>
    </w:lvl>
    <w:lvl w:ilvl="8" w:tplc="0409001B" w:tentative="1">
      <w:start w:val="1"/>
      <w:numFmt w:val="lowerRoman"/>
      <w:lvlText w:val="%9."/>
      <w:lvlJc w:val="right"/>
      <w:pPr>
        <w:ind w:left="6248" w:hanging="180"/>
      </w:pPr>
    </w:lvl>
  </w:abstractNum>
  <w:abstractNum w:abstractNumId="5" w15:restartNumberingAfterBreak="0">
    <w:nsid w:val="5C9A3A5B"/>
    <w:multiLevelType w:val="hybridMultilevel"/>
    <w:tmpl w:val="E59AE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175D1"/>
    <w:multiLevelType w:val="hybridMultilevel"/>
    <w:tmpl w:val="5CD25A1E"/>
    <w:lvl w:ilvl="0" w:tplc="97DAFB34">
      <w:start w:val="1"/>
      <w:numFmt w:val="decimal"/>
      <w:lvlText w:val="(%1)"/>
      <w:lvlJc w:val="left"/>
      <w:pPr>
        <w:ind w:left="2728" w:hanging="682"/>
      </w:pPr>
      <w:rPr>
        <w:rFonts w:ascii="Times New Roman" w:eastAsia="Times New Roman" w:hAnsi="Times New Roman" w:cs="Times New Roman" w:hint="default"/>
        <w:sz w:val="19"/>
        <w:szCs w:val="19"/>
      </w:rPr>
    </w:lvl>
    <w:lvl w:ilvl="1" w:tplc="9D3A5EBC">
      <w:start w:val="1"/>
      <w:numFmt w:val="bullet"/>
      <w:lvlText w:val="•"/>
      <w:lvlJc w:val="left"/>
      <w:pPr>
        <w:ind w:left="2728" w:firstLine="0"/>
      </w:pPr>
    </w:lvl>
    <w:lvl w:ilvl="2" w:tplc="CC44E68E">
      <w:start w:val="1"/>
      <w:numFmt w:val="bullet"/>
      <w:lvlText w:val="•"/>
      <w:lvlJc w:val="left"/>
      <w:pPr>
        <w:ind w:left="2728" w:firstLine="0"/>
      </w:pPr>
    </w:lvl>
    <w:lvl w:ilvl="3" w:tplc="93AA7A42">
      <w:start w:val="1"/>
      <w:numFmt w:val="bullet"/>
      <w:lvlText w:val="•"/>
      <w:lvlJc w:val="left"/>
      <w:pPr>
        <w:ind w:left="2728" w:firstLine="0"/>
      </w:pPr>
    </w:lvl>
    <w:lvl w:ilvl="4" w:tplc="D00E5434">
      <w:start w:val="1"/>
      <w:numFmt w:val="bullet"/>
      <w:lvlText w:val="•"/>
      <w:lvlJc w:val="left"/>
      <w:pPr>
        <w:ind w:left="2728" w:firstLine="0"/>
      </w:pPr>
    </w:lvl>
    <w:lvl w:ilvl="5" w:tplc="D5084518">
      <w:start w:val="1"/>
      <w:numFmt w:val="bullet"/>
      <w:lvlText w:val="•"/>
      <w:lvlJc w:val="left"/>
      <w:pPr>
        <w:ind w:left="2728" w:firstLine="0"/>
      </w:pPr>
    </w:lvl>
    <w:lvl w:ilvl="6" w:tplc="FE44160A">
      <w:start w:val="1"/>
      <w:numFmt w:val="bullet"/>
      <w:lvlText w:val="•"/>
      <w:lvlJc w:val="left"/>
      <w:pPr>
        <w:ind w:left="2728" w:firstLine="0"/>
      </w:pPr>
    </w:lvl>
    <w:lvl w:ilvl="7" w:tplc="C0867798">
      <w:start w:val="1"/>
      <w:numFmt w:val="bullet"/>
      <w:lvlText w:val="•"/>
      <w:lvlJc w:val="left"/>
      <w:pPr>
        <w:ind w:left="2728" w:firstLine="0"/>
      </w:pPr>
    </w:lvl>
    <w:lvl w:ilvl="8" w:tplc="A860DEAC">
      <w:start w:val="1"/>
      <w:numFmt w:val="bullet"/>
      <w:lvlText w:val="•"/>
      <w:lvlJc w:val="left"/>
      <w:pPr>
        <w:ind w:left="2728" w:firstLine="0"/>
      </w:pPr>
    </w:lvl>
  </w:abstractNum>
  <w:abstractNum w:abstractNumId="7" w15:restartNumberingAfterBreak="0">
    <w:nsid w:val="6B492F8C"/>
    <w:multiLevelType w:val="multilevel"/>
    <w:tmpl w:val="73CE39C8"/>
    <w:lvl w:ilvl="0">
      <w:start w:val="2021"/>
      <w:numFmt w:val="decimal"/>
      <w:lvlText w:val="23.10.%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3973674">
    <w:abstractNumId w:val="2"/>
  </w:num>
  <w:num w:numId="2" w16cid:durableId="176584020">
    <w:abstractNumId w:val="7"/>
  </w:num>
  <w:num w:numId="3" w16cid:durableId="496724494">
    <w:abstractNumId w:val="1"/>
  </w:num>
  <w:num w:numId="4" w16cid:durableId="1216039691">
    <w:abstractNumId w:val="6"/>
    <w:lvlOverride w:ilvl="0">
      <w:startOverride w:val="1"/>
    </w:lvlOverride>
    <w:lvlOverride w:ilvl="1"/>
    <w:lvlOverride w:ilvl="2"/>
    <w:lvlOverride w:ilvl="3"/>
    <w:lvlOverride w:ilvl="4"/>
    <w:lvlOverride w:ilvl="5"/>
    <w:lvlOverride w:ilvl="6"/>
    <w:lvlOverride w:ilvl="7"/>
    <w:lvlOverride w:ilvl="8"/>
  </w:num>
  <w:num w:numId="5" w16cid:durableId="1026105014">
    <w:abstractNumId w:val="4"/>
  </w:num>
  <w:num w:numId="6" w16cid:durableId="2120181661">
    <w:abstractNumId w:val="3"/>
  </w:num>
  <w:num w:numId="7" w16cid:durableId="1872300000">
    <w:abstractNumId w:val="5"/>
  </w:num>
  <w:num w:numId="8" w16cid:durableId="1217156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F7"/>
    <w:rsid w:val="0000512D"/>
    <w:rsid w:val="000267FD"/>
    <w:rsid w:val="0008052A"/>
    <w:rsid w:val="000B1D65"/>
    <w:rsid w:val="0010429F"/>
    <w:rsid w:val="001F5B43"/>
    <w:rsid w:val="00267F1B"/>
    <w:rsid w:val="002A5FD1"/>
    <w:rsid w:val="003200FB"/>
    <w:rsid w:val="003A05F7"/>
    <w:rsid w:val="003C368C"/>
    <w:rsid w:val="00510D4C"/>
    <w:rsid w:val="00570E07"/>
    <w:rsid w:val="00601B89"/>
    <w:rsid w:val="0061407F"/>
    <w:rsid w:val="00713AAB"/>
    <w:rsid w:val="00730D32"/>
    <w:rsid w:val="007F7B47"/>
    <w:rsid w:val="008420CB"/>
    <w:rsid w:val="008767EE"/>
    <w:rsid w:val="008D59B2"/>
    <w:rsid w:val="008E5D1B"/>
    <w:rsid w:val="00966D8A"/>
    <w:rsid w:val="009A735D"/>
    <w:rsid w:val="009C7960"/>
    <w:rsid w:val="009E1AA2"/>
    <w:rsid w:val="009E1AD1"/>
    <w:rsid w:val="00A140AB"/>
    <w:rsid w:val="00A22EE9"/>
    <w:rsid w:val="00A303BE"/>
    <w:rsid w:val="00AB6D31"/>
    <w:rsid w:val="00B02DFF"/>
    <w:rsid w:val="00B03CCB"/>
    <w:rsid w:val="00B1078F"/>
    <w:rsid w:val="00B15F27"/>
    <w:rsid w:val="00B177A0"/>
    <w:rsid w:val="00B4758F"/>
    <w:rsid w:val="00B97074"/>
    <w:rsid w:val="00CB6A84"/>
    <w:rsid w:val="00DC2926"/>
    <w:rsid w:val="00E12096"/>
    <w:rsid w:val="00E35D12"/>
    <w:rsid w:val="00EA5421"/>
    <w:rsid w:val="00EB7B43"/>
    <w:rsid w:val="00ED4511"/>
    <w:rsid w:val="00ED6C39"/>
    <w:rsid w:val="00F04F34"/>
    <w:rsid w:val="00F4205B"/>
    <w:rsid w:val="00F73205"/>
    <w:rsid w:val="00FA114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8BF8"/>
  <w15:docId w15:val="{E42289BE-E4F5-4300-9AA9-85C6D28C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4Exact">
    <w:name w:val="Основен текст (4) Exact"/>
    <w:basedOn w:val="DefaultParagraphFont"/>
    <w:link w:val="4"/>
    <w:rPr>
      <w:rFonts w:ascii="Segoe UI" w:eastAsia="Segoe UI" w:hAnsi="Segoe UI" w:cs="Segoe UI"/>
      <w:b w:val="0"/>
      <w:bCs w:val="0"/>
      <w:i w:val="0"/>
      <w:iCs w:val="0"/>
      <w:smallCaps w:val="0"/>
      <w:strike w:val="0"/>
      <w:sz w:val="22"/>
      <w:szCs w:val="22"/>
      <w:u w:val="none"/>
    </w:rPr>
  </w:style>
  <w:style w:type="character" w:customStyle="1" w:styleId="5Exact">
    <w:name w:val="Основен текст (5) Exact"/>
    <w:basedOn w:val="DefaultParagraphFont"/>
    <w:link w:val="5"/>
    <w:rPr>
      <w:rFonts w:ascii="Segoe UI" w:eastAsia="Segoe UI" w:hAnsi="Segoe UI" w:cs="Segoe UI"/>
      <w:b w:val="0"/>
      <w:bCs w:val="0"/>
      <w:i w:val="0"/>
      <w:iCs w:val="0"/>
      <w:smallCaps w:val="0"/>
      <w:strike w:val="0"/>
      <w:sz w:val="13"/>
      <w:szCs w:val="13"/>
      <w:u w:val="none"/>
    </w:rPr>
  </w:style>
  <w:style w:type="character" w:customStyle="1" w:styleId="511ptExact">
    <w:name w:val="Основен текст (5) + 11 pt Exact"/>
    <w:basedOn w:val="5Exact"/>
    <w:rPr>
      <w:rFonts w:ascii="Segoe UI" w:eastAsia="Segoe UI" w:hAnsi="Segoe UI" w:cs="Segoe UI"/>
      <w:b w:val="0"/>
      <w:bCs w:val="0"/>
      <w:i w:val="0"/>
      <w:iCs w:val="0"/>
      <w:smallCaps w:val="0"/>
      <w:strike w:val="0"/>
      <w:color w:val="000000"/>
      <w:spacing w:val="0"/>
      <w:w w:val="100"/>
      <w:position w:val="0"/>
      <w:sz w:val="22"/>
      <w:szCs w:val="22"/>
      <w:u w:val="none"/>
      <w:lang w:val="en-US" w:eastAsia="en-US" w:bidi="en-US"/>
    </w:rPr>
  </w:style>
  <w:style w:type="character" w:customStyle="1" w:styleId="3Exact">
    <w:name w:val="Заглавие #3 Exact"/>
    <w:basedOn w:val="DefaultParagraphFont"/>
    <w:link w:val="3"/>
    <w:rPr>
      <w:rFonts w:ascii="Segoe UI" w:eastAsia="Segoe UI" w:hAnsi="Segoe UI" w:cs="Segoe UI"/>
      <w:b w:val="0"/>
      <w:bCs w:val="0"/>
      <w:i w:val="0"/>
      <w:iCs w:val="0"/>
      <w:smallCaps w:val="0"/>
      <w:strike w:val="0"/>
      <w:sz w:val="22"/>
      <w:szCs w:val="22"/>
      <w:u w:val="none"/>
    </w:rPr>
  </w:style>
  <w:style w:type="character" w:customStyle="1" w:styleId="6Exact">
    <w:name w:val="Основен текст (6) Exact"/>
    <w:basedOn w:val="DefaultParagraphFont"/>
    <w:link w:val="6"/>
    <w:rPr>
      <w:rFonts w:ascii="Segoe UI" w:eastAsia="Segoe UI" w:hAnsi="Segoe UI" w:cs="Segoe UI"/>
      <w:b w:val="0"/>
      <w:bCs w:val="0"/>
      <w:i w:val="0"/>
      <w:iCs w:val="0"/>
      <w:smallCaps w:val="0"/>
      <w:strike w:val="0"/>
      <w:sz w:val="34"/>
      <w:szCs w:val="34"/>
      <w:u w:val="none"/>
    </w:rPr>
  </w:style>
  <w:style w:type="character" w:customStyle="1" w:styleId="5Exact0">
    <w:name w:val="Заглавие #5 Exact"/>
    <w:basedOn w:val="DefaultParagraphFont"/>
    <w:link w:val="50"/>
    <w:rPr>
      <w:rFonts w:ascii="Segoe UI" w:eastAsia="Segoe UI" w:hAnsi="Segoe UI" w:cs="Segoe UI"/>
      <w:b w:val="0"/>
      <w:bCs w:val="0"/>
      <w:i w:val="0"/>
      <w:iCs w:val="0"/>
      <w:smallCaps w:val="0"/>
      <w:strike w:val="0"/>
      <w:sz w:val="21"/>
      <w:szCs w:val="21"/>
      <w:u w:val="none"/>
    </w:rPr>
  </w:style>
  <w:style w:type="character" w:customStyle="1" w:styleId="3Exact0">
    <w:name w:val="Основен текст (3) Exact"/>
    <w:basedOn w:val="DefaultParagraphFont"/>
    <w:rPr>
      <w:rFonts w:ascii="Times New Roman" w:eastAsia="Times New Roman" w:hAnsi="Times New Roman" w:cs="Times New Roman"/>
      <w:b/>
      <w:bCs/>
      <w:i w:val="0"/>
      <w:iCs w:val="0"/>
      <w:smallCaps w:val="0"/>
      <w:strike w:val="0"/>
      <w:sz w:val="20"/>
      <w:szCs w:val="20"/>
      <w:u w:val="none"/>
    </w:rPr>
  </w:style>
  <w:style w:type="character" w:customStyle="1" w:styleId="3Exact1">
    <w:name w:val="Основен текст (3) + Не е удебелен Exact"/>
    <w:basedOn w:val="30"/>
    <w:rPr>
      <w:rFonts w:ascii="Times New Roman" w:eastAsia="Times New Roman" w:hAnsi="Times New Roman" w:cs="Times New Roman"/>
      <w:b/>
      <w:bCs/>
      <w:i w:val="0"/>
      <w:iCs w:val="0"/>
      <w:smallCaps w:val="0"/>
      <w:strike w:val="0"/>
      <w:sz w:val="20"/>
      <w:szCs w:val="20"/>
      <w:u w:val="none"/>
    </w:rPr>
  </w:style>
  <w:style w:type="character" w:customStyle="1" w:styleId="1">
    <w:name w:val="Заглавие #1_"/>
    <w:basedOn w:val="DefaultParagraphFont"/>
    <w:link w:val="10"/>
    <w:rPr>
      <w:rFonts w:ascii="Times New Roman" w:eastAsia="Times New Roman" w:hAnsi="Times New Roman" w:cs="Times New Roman"/>
      <w:b/>
      <w:bCs/>
      <w:i w:val="0"/>
      <w:iCs w:val="0"/>
      <w:smallCaps w:val="0"/>
      <w:strike w:val="0"/>
      <w:spacing w:val="-10"/>
      <w:sz w:val="44"/>
      <w:szCs w:val="44"/>
      <w:u w:val="none"/>
    </w:rPr>
  </w:style>
  <w:style w:type="character" w:customStyle="1" w:styleId="2">
    <w:name w:val="Заглавие #2_"/>
    <w:basedOn w:val="DefaultParagraphFont"/>
    <w:link w:val="20"/>
    <w:rPr>
      <w:rFonts w:ascii="Times New Roman" w:eastAsia="Times New Roman" w:hAnsi="Times New Roman" w:cs="Times New Roman"/>
      <w:b/>
      <w:bCs/>
      <w:i w:val="0"/>
      <w:iCs w:val="0"/>
      <w:smallCaps w:val="0"/>
      <w:strike w:val="0"/>
      <w:sz w:val="36"/>
      <w:szCs w:val="36"/>
      <w:u w:val="none"/>
    </w:rPr>
  </w:style>
  <w:style w:type="character" w:customStyle="1" w:styleId="40">
    <w:name w:val="Заглавие #4_"/>
    <w:basedOn w:val="DefaultParagraphFont"/>
    <w:link w:val="41"/>
    <w:rPr>
      <w:rFonts w:ascii="Times New Roman" w:eastAsia="Times New Roman" w:hAnsi="Times New Roman" w:cs="Times New Roman"/>
      <w:b/>
      <w:bCs/>
      <w:i w:val="0"/>
      <w:iCs w:val="0"/>
      <w:smallCaps w:val="0"/>
      <w:strike w:val="0"/>
      <w:sz w:val="20"/>
      <w:szCs w:val="20"/>
      <w:u w:val="none"/>
    </w:rPr>
  </w:style>
  <w:style w:type="character" w:customStyle="1" w:styleId="60">
    <w:name w:val="Заглавие #6_"/>
    <w:basedOn w:val="DefaultParagraphFont"/>
    <w:link w:val="61"/>
    <w:rPr>
      <w:rFonts w:ascii="Times New Roman" w:eastAsia="Times New Roman" w:hAnsi="Times New Roman" w:cs="Times New Roman"/>
      <w:b/>
      <w:bCs/>
      <w:i w:val="0"/>
      <w:iCs w:val="0"/>
      <w:smallCaps w:val="0"/>
      <w:strike w:val="0"/>
      <w:sz w:val="20"/>
      <w:szCs w:val="20"/>
      <w:u w:val="none"/>
    </w:rPr>
  </w:style>
  <w:style w:type="character" w:customStyle="1" w:styleId="21">
    <w:name w:val="Основен текст (2)_"/>
    <w:basedOn w:val="DefaultParagraphFont"/>
    <w:link w:val="22"/>
    <w:rPr>
      <w:rFonts w:ascii="Times New Roman" w:eastAsia="Times New Roman" w:hAnsi="Times New Roman" w:cs="Times New Roman"/>
      <w:b w:val="0"/>
      <w:bCs w:val="0"/>
      <w:i w:val="0"/>
      <w:iCs w:val="0"/>
      <w:smallCaps w:val="0"/>
      <w:strike w:val="0"/>
      <w:sz w:val="20"/>
      <w:szCs w:val="20"/>
      <w:u w:val="none"/>
    </w:rPr>
  </w:style>
  <w:style w:type="character" w:customStyle="1" w:styleId="23">
    <w:name w:val="Основен текст (2)"/>
    <w:basedOn w:val="21"/>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24">
    <w:name w:val="Основен текст (2) + Удебелен"/>
    <w:basedOn w:val="21"/>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30">
    <w:name w:val="Основен текст (3)_"/>
    <w:basedOn w:val="DefaultParagraphFont"/>
    <w:link w:val="31"/>
    <w:rPr>
      <w:rFonts w:ascii="Times New Roman" w:eastAsia="Times New Roman" w:hAnsi="Times New Roman" w:cs="Times New Roman"/>
      <w:b/>
      <w:bCs/>
      <w:i w:val="0"/>
      <w:iCs w:val="0"/>
      <w:smallCaps w:val="0"/>
      <w:strike w:val="0"/>
      <w:sz w:val="20"/>
      <w:szCs w:val="20"/>
      <w:u w:val="none"/>
    </w:rPr>
  </w:style>
  <w:style w:type="character" w:customStyle="1" w:styleId="32">
    <w:name w:val="Основен текст (3) + Не е удебелен"/>
    <w:basedOn w:val="30"/>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52">
    <w:name w:val="Заглавие #5 (2)_"/>
    <w:basedOn w:val="DefaultParagraphFont"/>
    <w:link w:val="520"/>
    <w:rPr>
      <w:rFonts w:ascii="Segoe UI" w:eastAsia="Segoe UI" w:hAnsi="Segoe UI" w:cs="Segoe UI"/>
      <w:b w:val="0"/>
      <w:bCs w:val="0"/>
      <w:i w:val="0"/>
      <w:iCs w:val="0"/>
      <w:smallCaps w:val="0"/>
      <w:strike w:val="0"/>
      <w:sz w:val="22"/>
      <w:szCs w:val="22"/>
      <w:u w:val="none"/>
    </w:rPr>
  </w:style>
  <w:style w:type="paragraph" w:customStyle="1" w:styleId="4">
    <w:name w:val="Основен текст (4)"/>
    <w:basedOn w:val="Normal"/>
    <w:link w:val="4Exact"/>
    <w:pPr>
      <w:shd w:val="clear" w:color="auto" w:fill="FFFFFF"/>
      <w:spacing w:line="293" w:lineRule="exact"/>
    </w:pPr>
    <w:rPr>
      <w:rFonts w:ascii="Segoe UI" w:eastAsia="Segoe UI" w:hAnsi="Segoe UI" w:cs="Segoe UI"/>
      <w:sz w:val="22"/>
      <w:szCs w:val="22"/>
    </w:rPr>
  </w:style>
  <w:style w:type="paragraph" w:customStyle="1" w:styleId="5">
    <w:name w:val="Основен текст (5)"/>
    <w:basedOn w:val="Normal"/>
    <w:link w:val="5Exact"/>
    <w:pPr>
      <w:shd w:val="clear" w:color="auto" w:fill="FFFFFF"/>
      <w:spacing w:line="163" w:lineRule="exact"/>
      <w:jc w:val="both"/>
    </w:pPr>
    <w:rPr>
      <w:rFonts w:ascii="Segoe UI" w:eastAsia="Segoe UI" w:hAnsi="Segoe UI" w:cs="Segoe UI"/>
      <w:sz w:val="13"/>
      <w:szCs w:val="13"/>
    </w:rPr>
  </w:style>
  <w:style w:type="paragraph" w:customStyle="1" w:styleId="3">
    <w:name w:val="Заглавие #3"/>
    <w:basedOn w:val="Normal"/>
    <w:link w:val="3Exact"/>
    <w:pPr>
      <w:shd w:val="clear" w:color="auto" w:fill="FFFFFF"/>
      <w:spacing w:line="0" w:lineRule="atLeast"/>
      <w:jc w:val="right"/>
      <w:outlineLvl w:val="2"/>
    </w:pPr>
    <w:rPr>
      <w:rFonts w:ascii="Segoe UI" w:eastAsia="Segoe UI" w:hAnsi="Segoe UI" w:cs="Segoe UI"/>
      <w:sz w:val="22"/>
      <w:szCs w:val="22"/>
    </w:rPr>
  </w:style>
  <w:style w:type="paragraph" w:customStyle="1" w:styleId="6">
    <w:name w:val="Основен текст (6)"/>
    <w:basedOn w:val="Normal"/>
    <w:link w:val="6Exact"/>
    <w:pPr>
      <w:shd w:val="clear" w:color="auto" w:fill="FFFFFF"/>
      <w:spacing w:line="442" w:lineRule="exact"/>
    </w:pPr>
    <w:rPr>
      <w:rFonts w:ascii="Segoe UI" w:eastAsia="Segoe UI" w:hAnsi="Segoe UI" w:cs="Segoe UI"/>
      <w:sz w:val="34"/>
      <w:szCs w:val="34"/>
    </w:rPr>
  </w:style>
  <w:style w:type="paragraph" w:customStyle="1" w:styleId="50">
    <w:name w:val="Заглавие #5"/>
    <w:basedOn w:val="Normal"/>
    <w:link w:val="5Exact0"/>
    <w:pPr>
      <w:shd w:val="clear" w:color="auto" w:fill="FFFFFF"/>
      <w:spacing w:line="0" w:lineRule="atLeast"/>
      <w:outlineLvl w:val="4"/>
    </w:pPr>
    <w:rPr>
      <w:rFonts w:ascii="Segoe UI" w:eastAsia="Segoe UI" w:hAnsi="Segoe UI" w:cs="Segoe UI"/>
      <w:sz w:val="21"/>
      <w:szCs w:val="21"/>
    </w:rPr>
  </w:style>
  <w:style w:type="paragraph" w:customStyle="1" w:styleId="31">
    <w:name w:val="Основен текст (3)"/>
    <w:basedOn w:val="Normal"/>
    <w:link w:val="30"/>
    <w:pPr>
      <w:shd w:val="clear" w:color="auto" w:fill="FFFFFF"/>
      <w:spacing w:line="504" w:lineRule="exact"/>
    </w:pPr>
    <w:rPr>
      <w:rFonts w:ascii="Times New Roman" w:eastAsia="Times New Roman" w:hAnsi="Times New Roman" w:cs="Times New Roman"/>
      <w:b/>
      <w:bCs/>
      <w:sz w:val="20"/>
      <w:szCs w:val="20"/>
    </w:rPr>
  </w:style>
  <w:style w:type="paragraph" w:customStyle="1" w:styleId="10">
    <w:name w:val="Заглавие #1"/>
    <w:basedOn w:val="Normal"/>
    <w:link w:val="1"/>
    <w:pPr>
      <w:shd w:val="clear" w:color="auto" w:fill="FFFFFF"/>
      <w:spacing w:after="360" w:line="0" w:lineRule="atLeast"/>
      <w:jc w:val="center"/>
      <w:outlineLvl w:val="0"/>
    </w:pPr>
    <w:rPr>
      <w:rFonts w:ascii="Times New Roman" w:eastAsia="Times New Roman" w:hAnsi="Times New Roman" w:cs="Times New Roman"/>
      <w:b/>
      <w:bCs/>
      <w:spacing w:val="-10"/>
      <w:sz w:val="44"/>
      <w:szCs w:val="44"/>
    </w:rPr>
  </w:style>
  <w:style w:type="paragraph" w:customStyle="1" w:styleId="20">
    <w:name w:val="Заглавие #2"/>
    <w:basedOn w:val="Normal"/>
    <w:link w:val="2"/>
    <w:pPr>
      <w:shd w:val="clear" w:color="auto" w:fill="FFFFFF"/>
      <w:spacing w:before="360" w:after="600" w:line="0" w:lineRule="atLeast"/>
      <w:jc w:val="center"/>
      <w:outlineLvl w:val="1"/>
    </w:pPr>
    <w:rPr>
      <w:rFonts w:ascii="Times New Roman" w:eastAsia="Times New Roman" w:hAnsi="Times New Roman" w:cs="Times New Roman"/>
      <w:b/>
      <w:bCs/>
      <w:sz w:val="36"/>
      <w:szCs w:val="36"/>
    </w:rPr>
  </w:style>
  <w:style w:type="paragraph" w:customStyle="1" w:styleId="41">
    <w:name w:val="Заглавие #4"/>
    <w:basedOn w:val="Normal"/>
    <w:link w:val="40"/>
    <w:pPr>
      <w:shd w:val="clear" w:color="auto" w:fill="FFFFFF"/>
      <w:spacing w:before="600" w:after="360" w:line="0" w:lineRule="atLeast"/>
      <w:jc w:val="center"/>
      <w:outlineLvl w:val="3"/>
    </w:pPr>
    <w:rPr>
      <w:rFonts w:ascii="Times New Roman" w:eastAsia="Times New Roman" w:hAnsi="Times New Roman" w:cs="Times New Roman"/>
      <w:b/>
      <w:bCs/>
      <w:sz w:val="20"/>
      <w:szCs w:val="20"/>
    </w:rPr>
  </w:style>
  <w:style w:type="paragraph" w:customStyle="1" w:styleId="61">
    <w:name w:val="Заглавие #6"/>
    <w:basedOn w:val="Normal"/>
    <w:link w:val="60"/>
    <w:pPr>
      <w:shd w:val="clear" w:color="auto" w:fill="FFFFFF"/>
      <w:spacing w:before="360" w:line="504" w:lineRule="exact"/>
      <w:jc w:val="both"/>
      <w:outlineLvl w:val="5"/>
    </w:pPr>
    <w:rPr>
      <w:rFonts w:ascii="Times New Roman" w:eastAsia="Times New Roman" w:hAnsi="Times New Roman" w:cs="Times New Roman"/>
      <w:b/>
      <w:bCs/>
      <w:sz w:val="20"/>
      <w:szCs w:val="20"/>
    </w:rPr>
  </w:style>
  <w:style w:type="paragraph" w:customStyle="1" w:styleId="22">
    <w:name w:val="Основен текст (2)"/>
    <w:basedOn w:val="Normal"/>
    <w:link w:val="21"/>
    <w:pPr>
      <w:shd w:val="clear" w:color="auto" w:fill="FFFFFF"/>
      <w:spacing w:line="504" w:lineRule="exact"/>
      <w:jc w:val="both"/>
    </w:pPr>
    <w:rPr>
      <w:rFonts w:ascii="Times New Roman" w:eastAsia="Times New Roman" w:hAnsi="Times New Roman" w:cs="Times New Roman"/>
      <w:sz w:val="20"/>
      <w:szCs w:val="20"/>
    </w:rPr>
  </w:style>
  <w:style w:type="paragraph" w:customStyle="1" w:styleId="520">
    <w:name w:val="Заглавие #5 (2)"/>
    <w:basedOn w:val="Normal"/>
    <w:link w:val="52"/>
    <w:pPr>
      <w:shd w:val="clear" w:color="auto" w:fill="FFFFFF"/>
      <w:spacing w:after="300" w:line="0" w:lineRule="atLeast"/>
      <w:jc w:val="center"/>
      <w:outlineLvl w:val="4"/>
    </w:pPr>
    <w:rPr>
      <w:rFonts w:ascii="Segoe UI" w:eastAsia="Segoe UI" w:hAnsi="Segoe UI" w:cs="Segoe UI"/>
      <w:sz w:val="22"/>
      <w:szCs w:val="22"/>
    </w:rPr>
  </w:style>
  <w:style w:type="table" w:styleId="TableGrid">
    <w:name w:val="Table Grid"/>
    <w:basedOn w:val="TableNormal"/>
    <w:uiPriority w:val="39"/>
    <w:rsid w:val="00B4758F"/>
    <w:pPr>
      <w:widowControl/>
    </w:pPr>
    <w:rPr>
      <w:rFonts w:ascii="Calibri" w:eastAsia="Calibri" w:hAnsi="Calibri" w:cs="Times New Roman"/>
      <w:sz w:val="22"/>
      <w:szCs w:val="22"/>
      <w:lang w:val="nl-N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04F34"/>
    <w:pPr>
      <w:ind w:left="128"/>
    </w:pPr>
    <w:rPr>
      <w:rFonts w:ascii="Times New Roman" w:eastAsia="Times New Roman" w:hAnsi="Times New Roman" w:cstheme="minorBidi"/>
      <w:color w:val="auto"/>
      <w:sz w:val="19"/>
      <w:szCs w:val="19"/>
      <w:lang w:bidi="ar-SA"/>
    </w:rPr>
  </w:style>
  <w:style w:type="character" w:customStyle="1" w:styleId="BodyTextChar">
    <w:name w:val="Body Text Char"/>
    <w:basedOn w:val="DefaultParagraphFont"/>
    <w:link w:val="BodyText"/>
    <w:uiPriority w:val="1"/>
    <w:rsid w:val="00F04F34"/>
    <w:rPr>
      <w:rFonts w:ascii="Times New Roman" w:eastAsia="Times New Roman" w:hAnsi="Times New Roman" w:cstheme="minorBidi"/>
      <w:sz w:val="19"/>
      <w:szCs w:val="19"/>
      <w:lang w:bidi="ar-SA"/>
    </w:rPr>
  </w:style>
  <w:style w:type="paragraph" w:styleId="ListParagraph">
    <w:name w:val="List Paragraph"/>
    <w:basedOn w:val="Normal"/>
    <w:uiPriority w:val="34"/>
    <w:qFormat/>
    <w:rsid w:val="009A7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185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Veselin Todorov</dc:creator>
  <cp:lastModifiedBy>Karachalios, Ioannis</cp:lastModifiedBy>
  <cp:revision>5</cp:revision>
  <cp:lastPrinted>2024-01-25T15:13:00Z</cp:lastPrinted>
  <dcterms:created xsi:type="dcterms:W3CDTF">2024-03-25T15:21:00Z</dcterms:created>
  <dcterms:modified xsi:type="dcterms:W3CDTF">2024-04-04T12:46:00Z</dcterms:modified>
</cp:coreProperties>
</file>