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6835E267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1A5AB1">
        <w:rPr>
          <w:rFonts w:ascii="Arial" w:hAnsi="Arial" w:cs="Arial"/>
          <w:bCs/>
          <w:lang w:val="bg-BG"/>
        </w:rPr>
        <w:t>27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55EA33E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7E7445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7E7445" w:rsidRPr="002A4C46">
        <w:rPr>
          <w:rFonts w:ascii="Arial" w:eastAsia="MS Mincho" w:hAnsi="Arial" w:cs="Arial"/>
          <w:b/>
          <w:lang w:val="bg-BG"/>
        </w:rPr>
        <w:t>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1A5AB1">
        <w:rPr>
          <w:rFonts w:ascii="Arial" w:hAnsi="Arial" w:cs="Arial"/>
          <w:lang w:val="bg-BG"/>
        </w:rPr>
        <w:t xml:space="preserve">5165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1A5AB1">
        <w:rPr>
          <w:rFonts w:ascii="Arial" w:hAnsi="Arial" w:cs="Arial"/>
          <w:lang w:val="bg-BG"/>
        </w:rPr>
        <w:t>пет хиляди стошестдесет и пет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в Националния регистър за търговия с квоти за емисии на парникови газове. </w:t>
      </w:r>
    </w:p>
    <w:p w14:paraId="14A18C1E" w14:textId="343E5A6E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932623" w:rsidRPr="00932623">
        <w:rPr>
          <w:rFonts w:ascii="Arial" w:hAnsi="Arial" w:cs="Arial"/>
          <w:lang w:val="bg-BG"/>
        </w:rPr>
        <w:t xml:space="preserve"> 268,580.00 </w:t>
      </w:r>
      <w:r w:rsidR="003C124D">
        <w:rPr>
          <w:rFonts w:ascii="Arial" w:hAnsi="Arial" w:cs="Arial"/>
          <w:lang w:val="bg-BG"/>
        </w:rPr>
        <w:t>(</w:t>
      </w:r>
      <w:r w:rsidR="00932623">
        <w:rPr>
          <w:rFonts w:ascii="Arial" w:hAnsi="Arial" w:cs="Arial"/>
          <w:lang w:val="bg-BG"/>
        </w:rPr>
        <w:t>двеста шестдесет и осем хиляди петстотин и осемдесет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E0DB211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0E0CD5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5BEA4895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FC416F" w:rsidRPr="00FC416F">
        <w:rPr>
          <w:rFonts w:ascii="Arial" w:eastAsia="MS Mincho" w:hAnsi="Arial" w:cs="Arial"/>
          <w:b/>
          <w:lang w:val="bg-BG"/>
        </w:rPr>
        <w:t>„ТИБИЕЛ“ ЕООД</w:t>
      </w:r>
      <w:r w:rsidR="00FC416F" w:rsidRPr="00FC416F">
        <w:rPr>
          <w:rFonts w:ascii="Arial" w:eastAsia="MS Mincho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6131770C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>Димитър Иванов</w:t>
      </w:r>
      <w:r w:rsidR="00FC416F">
        <w:rPr>
          <w:rFonts w:ascii="Arial" w:hAnsi="Arial" w:cs="Arial"/>
          <w:lang w:val="bg-BG"/>
        </w:rPr>
        <w:t xml:space="preserve">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AB1"/>
    <w:rsid w:val="001A5BBC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6F13EA"/>
    <w:rsid w:val="00714155"/>
    <w:rsid w:val="00721A3C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623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416F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3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5</cp:revision>
  <cp:lastPrinted>2020-05-12T07:38:00Z</cp:lastPrinted>
  <dcterms:created xsi:type="dcterms:W3CDTF">2021-10-04T11:47:00Z</dcterms:created>
  <dcterms:modified xsi:type="dcterms:W3CDTF">2021-10-04T11:50:00Z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