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/>
        <w:ind w:left="1620" w:right="0" w:firstLine="0"/>
        <w:jc w:val="left"/>
      </w:pPr>
      <w:r>
        <w:rPr>
          <w:b/>
          <w:bCs/>
          <w:spacing w:val="0"/>
          <w:w w:val="100"/>
          <w:position w:val="0"/>
        </w:rPr>
        <w:t>CFP Trading Limited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40"/>
        <w:ind w:left="0" w:right="0" w:firstLine="0"/>
        <w:jc w:val="left"/>
      </w:pPr>
      <w:r>
        <mc:AlternateContent>
          <mc:Choice Requires="wps">
            <w:drawing>
              <wp:anchor distT="0" distB="0" distL="88900" distR="88900" simplePos="0" relativeHeight="251659264" behindDoc="0" locked="0" layoutInCell="1" allowOverlap="1">
                <wp:simplePos x="0" y="0"/>
                <wp:positionH relativeFrom="page">
                  <wp:posOffset>716280</wp:posOffset>
                </wp:positionH>
                <wp:positionV relativeFrom="paragraph">
                  <wp:posOffset>203200</wp:posOffset>
                </wp:positionV>
                <wp:extent cx="838200" cy="149225"/>
                <wp:effectExtent l="0" t="0" r="0" b="0"/>
                <wp:wrapSquare wrapText="right"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149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pBdr>
                                <w:top w:val="single" w:color="055695" w:sz="0" w:space="0"/>
                                <w:left w:val="single" w:color="055695" w:sz="0" w:space="0"/>
                                <w:bottom w:val="single" w:color="055695" w:sz="0" w:space="0"/>
                                <w:right w:val="single" w:color="055695" w:sz="0" w:space="0"/>
                              </w:pBdr>
                              <w:shd w:val="clear" w:color="auto" w:fill="055695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mallCaps w:val="0"/>
                                <w:color w:val="FFFFFF"/>
                                <w:spacing w:val="0"/>
                                <w:w w:val="100"/>
                                <w:position w:val="0"/>
                              </w:rPr>
                              <w:t xml:space="preserve">CF 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</w:rPr>
                              <w:t>Partners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026" o:spt="202" type="#_x0000_t202" style="position:absolute;left:0pt;margin-left:56.4pt;margin-top:16pt;height:11.75pt;width:66pt;mso-position-horizontal-relative:page;mso-wrap-distance-bottom:0pt;mso-wrap-distance-left:7pt;mso-wrap-distance-right:7pt;mso-wrap-distance-top:0pt;mso-wrap-style:none;z-index:251659264;mso-width-relative:page;mso-height-relative:page;" filled="f" stroked="f" coordsize="21600,21600" o:gfxdata="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JGYt4XVAAAACQEA&#10;AA8AAAAAAAAAAQAgAAAAIgAAAGRycy9kb3ducmV2LnhtbFBLAQIUABQAAAAIAIdO4kCmm2mjqwEA&#10;AG8DAAAOAAAAAAAAAAEAIAAAACQ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pBdr>
                          <w:top w:val="single" w:color="055695" w:sz="0" w:space="0"/>
                          <w:left w:val="single" w:color="055695" w:sz="0" w:space="0"/>
                          <w:bottom w:val="single" w:color="055695" w:sz="0" w:space="0"/>
                          <w:right w:val="single" w:color="055695" w:sz="0" w:space="0"/>
                        </w:pBdr>
                        <w:shd w:val="clear" w:color="auto" w:fill="055695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mallCaps w:val="0"/>
                          <w:color w:val="FFFFFF"/>
                          <w:spacing w:val="0"/>
                          <w:w w:val="100"/>
                          <w:position w:val="0"/>
                        </w:rPr>
                        <w:t xml:space="preserve">CF 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</w:rPr>
                        <w:t>Partners</w:t>
                      </w:r>
                    </w:p>
                  </w:txbxContent>
                </v:textbox>
                <w10:wrap type="square" side="righ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5982970</wp:posOffset>
                </wp:positionH>
                <wp:positionV relativeFrom="paragraph">
                  <wp:posOffset>571500</wp:posOffset>
                </wp:positionV>
                <wp:extent cx="1103630" cy="161290"/>
                <wp:effectExtent l="0" t="0" r="0" b="0"/>
                <wp:wrapSquare wrapText="left"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161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Te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>л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.: +356 2762 5100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1026" o:spt="202" type="#_x0000_t202" style="position:absolute;left:0pt;margin-left:471.1pt;margin-top:45pt;height:12.7pt;width:86.9pt;mso-position-horizontal-relative:page;mso-wrap-distance-bottom:0pt;mso-wrap-distance-left:9pt;mso-wrap-distance-right:9pt;mso-wrap-distance-top:0pt;mso-wrap-style:none;z-index:251659264;mso-width-relative:page;mso-height-relative:page;" filled="f" stroked="f" coordsize="21600,21600" o:gfxdata="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P8KFO1gAAAAsB&#10;AAAPAAAAAAAAAAEAIAAAACIAAABkcnMvZG93bnJldi54bWxQSwECFAAUAAAACACHTuJAChntoasB&#10;AABwAwAADgAAAAAAAAABACAAAAAl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Te</w:t>
                      </w:r>
                      <w:r>
                        <w:rPr>
                          <w:spacing w:val="0"/>
                          <w:w w:val="100"/>
                          <w:position w:val="0"/>
                          <w:lang w:val="bg-BG"/>
                        </w:rPr>
                        <w:t>л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.: +356 2762 5100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spacing w:val="0"/>
          <w:w w:val="100"/>
          <w:position w:val="0"/>
        </w:rPr>
        <w:t>Vision Exchange Building, Territorials Street, Zone 1 Central Business District Birkirkara, CBD 1070, Malta</w:t>
      </w:r>
    </w:p>
    <w:p>
      <w:pPr>
        <w:pStyle w:val="4"/>
        <w:keepNext w:val="0"/>
        <w:keepLines w:val="0"/>
        <w:widowControl w:val="0"/>
        <w:pBdr>
          <w:bottom w:val="single" w:color="auto" w:sz="4" w:space="0"/>
        </w:pBdr>
        <w:shd w:val="clear" w:color="auto" w:fill="auto"/>
        <w:bidi w:val="0"/>
        <w:spacing w:before="0" w:after="160" w:line="240" w:lineRule="auto"/>
        <w:ind w:left="1620" w:right="0" w:firstLine="0"/>
        <w:jc w:val="left"/>
      </w:pPr>
      <w:r>
        <w:rPr>
          <w:spacing w:val="0"/>
          <w:w w:val="100"/>
          <w:position w:val="0"/>
          <w:lang w:val="bg-BG"/>
        </w:rPr>
        <w:t>Регистрационен</w:t>
      </w:r>
      <w:r>
        <w:rPr>
          <w:spacing w:val="0"/>
          <w:w w:val="100"/>
          <w:position w:val="0"/>
        </w:rPr>
        <w:t xml:space="preserve"> No.: C55225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center"/>
        <w:rPr>
          <w:b/>
          <w:bCs/>
          <w:shd w:val="clear" w:color="auto" w:fill="auto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</w:rPr>
        <w:t>CFP Trading Ltd - Стандартни инструкции за сетълмент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9" w:right="0" w:firstLine="0"/>
        <w:jc w:val="left"/>
      </w:pPr>
      <w:r>
        <w:rPr>
          <w:color w:val="000000"/>
          <w:spacing w:val="0"/>
          <w:w w:val="100"/>
          <w:position w:val="0"/>
          <w:lang w:val="bg-BG"/>
        </w:rPr>
        <w:t>Сметки</w:t>
      </w:r>
      <w:r>
        <w:rPr>
          <w:rFonts w:hint="default"/>
          <w:color w:val="000000"/>
          <w:spacing w:val="0"/>
          <w:w w:val="100"/>
          <w:position w:val="0"/>
          <w:lang w:val="bg-BG"/>
        </w:rPr>
        <w:t xml:space="preserve"> в регистъра</w:t>
      </w:r>
      <w:r>
        <w:rPr>
          <w:color w:val="000000"/>
          <w:spacing w:val="0"/>
          <w:w w:val="100"/>
          <w:position w:val="0"/>
        </w:rPr>
        <w:t>:</w:t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973"/>
        <w:gridCol w:w="5208"/>
      </w:tblGrid>
      <w:tr>
        <w:trPr>
          <w:trHeight w:val="293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EUAs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EU-100-5029047-0-9 (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lang w:val="bg-BG"/>
              </w:rPr>
              <w:t>нова сметка</w:t>
            </w:r>
            <w:r>
              <w:rPr>
                <w:color w:val="000000"/>
                <w:spacing w:val="0"/>
                <w:w w:val="100"/>
                <w:position w:val="0"/>
              </w:rPr>
              <w:t>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CERs/ERUs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CH-100-546-0</w:t>
            </w:r>
          </w:p>
        </w:tc>
      </w:tr>
    </w:tbl>
    <w:p>
      <w:pPr>
        <w:widowControl w:val="0"/>
        <w:spacing w:after="159" w:line="1" w:lineRule="exact"/>
      </w:pPr>
    </w:p>
    <w:p>
      <w:pPr>
        <w:widowControl w:val="0"/>
        <w:spacing w:line="1" w:lineRule="exact"/>
      </w:pP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9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EIC &amp; </w:t>
      </w:r>
      <w:r>
        <w:rPr>
          <w:color w:val="000000"/>
          <w:spacing w:val="0"/>
          <w:w w:val="100"/>
          <w:position w:val="0"/>
          <w:lang w:val="bg-BG"/>
        </w:rPr>
        <w:t>Кодове</w:t>
      </w:r>
      <w:r>
        <w:rPr>
          <w:rFonts w:hint="default"/>
          <w:color w:val="000000"/>
          <w:spacing w:val="0"/>
          <w:w w:val="100"/>
          <w:position w:val="0"/>
          <w:lang w:val="bg-BG"/>
        </w:rPr>
        <w:t xml:space="preserve"> на спедитора</w:t>
      </w:r>
      <w:r>
        <w:rPr>
          <w:color w:val="000000"/>
          <w:spacing w:val="0"/>
          <w:w w:val="100"/>
          <w:position w:val="0"/>
        </w:rPr>
        <w:t>:</w:t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973"/>
        <w:gridCol w:w="520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TTF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GSCFP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NCG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NCHB400202800000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Gaspool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GASPOOLEH5960000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NBP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CFP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Eurstream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CFP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Amprion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11XCFPARTNERS—H</w:t>
            </w:r>
          </w:p>
        </w:tc>
      </w:tr>
    </w:tbl>
    <w:p>
      <w:pPr>
        <w:widowControl w:val="0"/>
        <w:spacing w:after="159" w:line="1" w:lineRule="exact"/>
      </w:pPr>
    </w:p>
    <w:p>
      <w:pPr>
        <w:widowControl w:val="0"/>
        <w:spacing w:line="1" w:lineRule="exact"/>
      </w:pP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9" w:right="0" w:firstLine="0"/>
        <w:jc w:val="left"/>
      </w:pPr>
      <w:r>
        <w:rPr>
          <w:color w:val="000000"/>
          <w:spacing w:val="0"/>
          <w:w w:val="100"/>
          <w:position w:val="0"/>
          <w:lang w:val="bg-BG"/>
        </w:rPr>
        <w:t>Подробности</w:t>
      </w:r>
      <w:r>
        <w:rPr>
          <w:rFonts w:hint="default"/>
          <w:color w:val="000000"/>
          <w:spacing w:val="0"/>
          <w:w w:val="100"/>
          <w:position w:val="0"/>
          <w:lang w:val="bg-BG"/>
        </w:rPr>
        <w:t xml:space="preserve"> за паричните сметки</w:t>
      </w:r>
      <w:r>
        <w:rPr>
          <w:color w:val="000000"/>
          <w:spacing w:val="0"/>
          <w:w w:val="100"/>
          <w:position w:val="0"/>
        </w:rPr>
        <w:t>:</w:t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973"/>
        <w:gridCol w:w="520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3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bg-BG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Валута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  <w:t>Данни за банката</w:t>
            </w: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36"/>
                <w:szCs w:val="36"/>
                <w:shd w:val="clear" w:color="auto" w:fill="auto"/>
              </w:rPr>
              <w:t xml:space="preserve"> </w:t>
            </w: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  <w:t>и сметката на бенефициента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10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EUR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Bank: </w:t>
            </w:r>
            <w:r>
              <w:rPr>
                <w:color w:val="000000"/>
                <w:spacing w:val="0"/>
                <w:w w:val="100"/>
                <w:position w:val="0"/>
              </w:rPr>
              <w:t>HSBC Bank plc</w:t>
            </w:r>
          </w:p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SWIFT: </w:t>
            </w:r>
            <w:r>
              <w:rPr>
                <w:color w:val="000000"/>
                <w:spacing w:val="0"/>
                <w:w w:val="100"/>
                <w:position w:val="0"/>
              </w:rPr>
              <w:t>MIDLGB22</w:t>
            </w:r>
          </w:p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IBAN: </w:t>
            </w:r>
            <w:r>
              <w:rPr>
                <w:color w:val="000000"/>
                <w:spacing w:val="0"/>
                <w:w w:val="100"/>
                <w:position w:val="0"/>
              </w:rPr>
              <w:t>GB97MIDL40051576263807</w:t>
            </w:r>
          </w:p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ACCOUNT NUMBER: </w:t>
            </w:r>
            <w:r>
              <w:rPr>
                <w:color w:val="000000"/>
                <w:spacing w:val="0"/>
                <w:w w:val="100"/>
                <w:position w:val="0"/>
              </w:rPr>
              <w:t>76263807</w:t>
            </w:r>
          </w:p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SORT CODE: </w:t>
            </w:r>
            <w:r>
              <w:rPr>
                <w:color w:val="000000"/>
                <w:spacing w:val="0"/>
                <w:w w:val="100"/>
                <w:position w:val="0"/>
              </w:rPr>
              <w:t>400515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73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GBP (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стандарт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за газ и енергия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Bank: </w:t>
            </w:r>
            <w:r>
              <w:rPr>
                <w:color w:val="000000"/>
                <w:spacing w:val="0"/>
                <w:w w:val="100"/>
                <w:position w:val="0"/>
              </w:rPr>
              <w:t>HSBC UK</w:t>
            </w:r>
          </w:p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SWIFT: </w:t>
            </w:r>
            <w:r>
              <w:rPr>
                <w:color w:val="000000"/>
                <w:spacing w:val="0"/>
                <w:w w:val="100"/>
                <w:position w:val="0"/>
              </w:rPr>
              <w:t>MIDLGB22</w:t>
            </w:r>
          </w:p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IBAN: </w:t>
            </w:r>
            <w:r>
              <w:rPr>
                <w:color w:val="000000"/>
                <w:spacing w:val="0"/>
                <w:w w:val="100"/>
                <w:position w:val="0"/>
              </w:rPr>
              <w:t>GB66MIDL40053004597028</w:t>
            </w:r>
          </w:p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ACCOUNT NUMBER: </w:t>
            </w:r>
            <w:r>
              <w:rPr>
                <w:color w:val="000000"/>
                <w:spacing w:val="0"/>
                <w:w w:val="100"/>
                <w:position w:val="0"/>
              </w:rPr>
              <w:t>04597028</w:t>
            </w:r>
          </w:p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SORT CODE: </w:t>
            </w:r>
            <w:r>
              <w:rPr>
                <w:color w:val="000000"/>
                <w:spacing w:val="0"/>
                <w:w w:val="100"/>
                <w:position w:val="0"/>
              </w:rPr>
              <w:t>400530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435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GBP (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Търговия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с енергия интрадей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Bank: </w:t>
            </w:r>
            <w:r>
              <w:rPr>
                <w:color w:val="000000"/>
                <w:spacing w:val="0"/>
                <w:w w:val="100"/>
                <w:position w:val="0"/>
              </w:rPr>
              <w:t>HSBC UK</w:t>
            </w:r>
          </w:p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SWIFT: </w:t>
            </w:r>
            <w:r>
              <w:rPr>
                <w:color w:val="000000"/>
                <w:spacing w:val="0"/>
                <w:w w:val="100"/>
                <w:position w:val="0"/>
              </w:rPr>
              <w:t>MIDLGB22</w:t>
            </w:r>
          </w:p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IBAN: </w:t>
            </w:r>
            <w:r>
              <w:rPr>
                <w:color w:val="000000"/>
                <w:spacing w:val="0"/>
                <w:w w:val="100"/>
                <w:position w:val="0"/>
              </w:rPr>
              <w:t>GB44MIDL40053044602358</w:t>
            </w:r>
          </w:p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ACCOUNT NUMBER: </w:t>
            </w:r>
            <w:r>
              <w:rPr>
                <w:color w:val="000000"/>
                <w:spacing w:val="0"/>
                <w:w w:val="100"/>
                <w:position w:val="0"/>
              </w:rPr>
              <w:t>44602358</w:t>
            </w:r>
          </w:p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SORT CODE: </w:t>
            </w:r>
            <w:r>
              <w:rPr>
                <w:color w:val="000000"/>
                <w:spacing w:val="0"/>
                <w:w w:val="100"/>
                <w:position w:val="0"/>
              </w:rPr>
              <w:t>400530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445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USD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Bank: </w:t>
            </w:r>
            <w:r>
              <w:rPr>
                <w:color w:val="000000"/>
                <w:spacing w:val="0"/>
                <w:w w:val="100"/>
                <w:position w:val="0"/>
              </w:rPr>
              <w:t>HSBC Bank plc</w:t>
            </w:r>
          </w:p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SWIFT: </w:t>
            </w:r>
            <w:r>
              <w:rPr>
                <w:color w:val="000000"/>
                <w:spacing w:val="0"/>
                <w:w w:val="100"/>
                <w:position w:val="0"/>
              </w:rPr>
              <w:t>MIDLGB22</w:t>
            </w:r>
          </w:p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IBAN: </w:t>
            </w:r>
            <w:r>
              <w:rPr>
                <w:color w:val="000000"/>
                <w:spacing w:val="0"/>
                <w:w w:val="100"/>
                <w:position w:val="0"/>
              </w:rPr>
              <w:t>GB22MIDL40051576263799</w:t>
            </w:r>
          </w:p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ACCOUNT NUMBER: </w:t>
            </w:r>
            <w:r>
              <w:rPr>
                <w:color w:val="000000"/>
                <w:spacing w:val="0"/>
                <w:w w:val="100"/>
                <w:position w:val="0"/>
              </w:rPr>
              <w:t>76263799</w:t>
            </w:r>
          </w:p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SORT CODE: </w:t>
            </w:r>
            <w:r>
              <w:rPr>
                <w:color w:val="000000"/>
                <w:spacing w:val="0"/>
                <w:w w:val="100"/>
                <w:position w:val="0"/>
              </w:rPr>
              <w:t>400515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68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PLN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Bank: </w:t>
            </w:r>
            <w:r>
              <w:rPr>
                <w:color w:val="000000"/>
                <w:spacing w:val="0"/>
                <w:w w:val="100"/>
                <w:position w:val="0"/>
              </w:rPr>
              <w:t>HSBC Bank plc</w:t>
            </w:r>
          </w:p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SWIFT: </w:t>
            </w:r>
            <w:r>
              <w:rPr>
                <w:color w:val="000000"/>
                <w:spacing w:val="0"/>
                <w:w w:val="100"/>
                <w:position w:val="0"/>
              </w:rPr>
              <w:t>MIDLGB22</w:t>
            </w:r>
          </w:p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IBAN: </w:t>
            </w:r>
            <w:r>
              <w:rPr>
                <w:color w:val="000000"/>
                <w:spacing w:val="0"/>
                <w:w w:val="100"/>
                <w:position w:val="0"/>
              </w:rPr>
              <w:t>GB45MIDL40051585655313</w:t>
            </w:r>
          </w:p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ACCOUNT NUMBER: </w:t>
            </w:r>
            <w:r>
              <w:rPr>
                <w:color w:val="000000"/>
                <w:spacing w:val="0"/>
                <w:w w:val="100"/>
                <w:position w:val="0"/>
              </w:rPr>
              <w:t>85655313</w:t>
            </w:r>
          </w:p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SORT CODE: </w:t>
            </w:r>
            <w:r>
              <w:rPr>
                <w:color w:val="000000"/>
                <w:spacing w:val="0"/>
                <w:w w:val="100"/>
                <w:position w:val="0"/>
              </w:rPr>
              <w:t>400515</w:t>
            </w:r>
          </w:p>
        </w:tc>
      </w:tr>
    </w:tbl>
    <w:p>
      <w:pPr>
        <w:widowControl w:val="0"/>
        <w:spacing w:line="1" w:lineRule="exact"/>
      </w:pPr>
      <w:r>
        <w:br w:type="page"/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9" w:right="0" w:firstLine="0"/>
        <w:jc w:val="left"/>
      </w:pPr>
      <w:r>
        <w:rPr>
          <w:color w:val="000000"/>
          <w:spacing w:val="0"/>
          <w:w w:val="100"/>
          <w:position w:val="0"/>
          <w:lang w:val="bg-BG"/>
        </w:rPr>
        <w:t>Данни</w:t>
      </w:r>
      <w:r>
        <w:rPr>
          <w:rFonts w:hint="default"/>
          <w:color w:val="000000"/>
          <w:spacing w:val="0"/>
          <w:w w:val="100"/>
          <w:position w:val="0"/>
          <w:lang w:val="bg-BG"/>
        </w:rPr>
        <w:t xml:space="preserve"> за компанията</w:t>
      </w:r>
      <w:r>
        <w:rPr>
          <w:color w:val="000000"/>
          <w:spacing w:val="0"/>
          <w:w w:val="100"/>
          <w:position w:val="0"/>
        </w:rPr>
        <w:t>:</w:t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973"/>
        <w:gridCol w:w="520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3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ДДС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номер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MT 20681625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LEI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номер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2138002E3XKON2QW6B96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ACER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код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A00021196.MT</w:t>
            </w:r>
          </w:p>
        </w:tc>
      </w:tr>
    </w:tbl>
    <w:p>
      <w:pPr>
        <w:widowControl w:val="0"/>
        <w:spacing w:after="139" w:line="1" w:lineRule="exact"/>
      </w:pPr>
    </w:p>
    <w:p>
      <w:pPr>
        <w:widowControl w:val="0"/>
        <w:spacing w:line="1" w:lineRule="exact"/>
      </w:pP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9" w:right="0" w:firstLine="0"/>
        <w:jc w:val="left"/>
      </w:pPr>
      <w:r>
        <w:rPr>
          <w:color w:val="000000"/>
          <w:spacing w:val="0"/>
          <w:w w:val="100"/>
          <w:position w:val="0"/>
          <w:lang w:val="bg-BG"/>
        </w:rPr>
        <w:t>Контакт</w:t>
      </w:r>
      <w:r>
        <w:rPr>
          <w:rFonts w:hint="default"/>
          <w:color w:val="000000"/>
          <w:spacing w:val="0"/>
          <w:w w:val="100"/>
          <w:position w:val="0"/>
          <w:lang w:val="bg-BG"/>
        </w:rPr>
        <w:t xml:space="preserve"> за операции</w:t>
      </w:r>
      <w:r>
        <w:rPr>
          <w:color w:val="000000"/>
          <w:spacing w:val="0"/>
          <w:w w:val="100"/>
          <w:position w:val="0"/>
        </w:rPr>
        <w:t>:</w:t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973"/>
        <w:gridCol w:w="2179"/>
        <w:gridCol w:w="302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3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Контакт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bg-BG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Te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л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.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Email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8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bg-BG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Група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+44 (0) 20 7348 3500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fldChar w:fldCharType="begin"/>
            </w:r>
            <w:r>
              <w:instrText xml:space="preserve">HYPERLINK "mailto:Operations@cf-partners.com"</w:instrText>
            </w:r>
            <w:r>
              <w:fldChar w:fldCharType="separate"/>
            </w:r>
            <w:r>
              <w:rPr>
                <w:color w:val="0000FF"/>
                <w:spacing w:val="0"/>
                <w:w w:val="100"/>
                <w:position w:val="0"/>
                <w:u w:val="single"/>
              </w:rPr>
              <w:t>Operations@</w:t>
            </w:r>
            <w:r>
              <w:fldChar w:fldCharType="end"/>
            </w:r>
            <w:r>
              <w:rPr>
                <w:color w:val="0000FF"/>
                <w:spacing w:val="0"/>
                <w:w w:val="100"/>
                <w:position w:val="0"/>
                <w:u w:val="single"/>
              </w:rPr>
              <w:t>cf-partners.com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Ilze Krustkalne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+44 (0) 20 7348 3533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fldChar w:fldCharType="begin"/>
            </w:r>
            <w:r>
              <w:instrText xml:space="preserve">HYPERLINK "mailto:i.krustkalne@cf-partners.com"</w:instrText>
            </w:r>
            <w:r>
              <w:fldChar w:fldCharType="separate"/>
            </w:r>
            <w:r>
              <w:rPr>
                <w:color w:val="0000FF"/>
                <w:spacing w:val="0"/>
                <w:w w:val="100"/>
                <w:position w:val="0"/>
                <w:u w:val="single"/>
              </w:rPr>
              <w:t>i.krustkalne@</w:t>
            </w:r>
            <w:r>
              <w:fldChar w:fldCharType="end"/>
            </w:r>
            <w:r>
              <w:rPr>
                <w:color w:val="0000FF"/>
                <w:spacing w:val="0"/>
                <w:w w:val="100"/>
                <w:position w:val="0"/>
                <w:u w:val="single"/>
              </w:rPr>
              <w:t>cf-partners.com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Alina Simkiene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+44 (0) 20 7348 3527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fldChar w:fldCharType="begin"/>
            </w:r>
            <w:r>
              <w:instrText xml:space="preserve">HYPERLINK "mailto:b.atanasov@cf-partners.com"</w:instrText>
            </w:r>
            <w:r>
              <w:fldChar w:fldCharType="separate"/>
            </w:r>
            <w:r>
              <w:rPr>
                <w:color w:val="0000FF"/>
                <w:spacing w:val="0"/>
                <w:w w:val="100"/>
                <w:position w:val="0"/>
                <w:u w:val="single"/>
              </w:rPr>
              <w:t>a.simkiene@</w:t>
            </w:r>
            <w:r>
              <w:fldChar w:fldCharType="end"/>
            </w:r>
            <w:r>
              <w:rPr>
                <w:color w:val="0000FF"/>
                <w:spacing w:val="0"/>
                <w:w w:val="100"/>
                <w:position w:val="0"/>
                <w:u w:val="single"/>
              </w:rPr>
              <w:t>cf-partners.com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Tom Donkin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+44 (0) 20 7348 3500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fldChar w:fldCharType="begin"/>
            </w:r>
            <w:r>
              <w:instrText xml:space="preserve">HYPERLINK "mailto:a.conway@cf-partners.com"</w:instrText>
            </w:r>
            <w:r>
              <w:fldChar w:fldCharType="separate"/>
            </w:r>
            <w:r>
              <w:rPr>
                <w:color w:val="0000FF"/>
                <w:spacing w:val="0"/>
                <w:w w:val="100"/>
                <w:position w:val="0"/>
                <w:u w:val="single"/>
              </w:rPr>
              <w:t>t.donkin@cf</w:t>
            </w:r>
            <w:r>
              <w:fldChar w:fldCharType="end"/>
            </w:r>
            <w:r>
              <w:rPr>
                <w:color w:val="0000FF"/>
                <w:spacing w:val="0"/>
                <w:w w:val="100"/>
                <w:position w:val="0"/>
                <w:u w:val="single"/>
              </w:rPr>
              <w:t>-partners.com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Bogomil Atanasov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+356 2762 5100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fldChar w:fldCharType="begin"/>
            </w:r>
            <w:r>
              <w:instrText xml:space="preserve">HYPERLINK "mailto:b.atanasov@cf-partners.com"</w:instrText>
            </w:r>
            <w:r>
              <w:fldChar w:fldCharType="separate"/>
            </w:r>
            <w:r>
              <w:rPr>
                <w:color w:val="0000FF"/>
                <w:spacing w:val="0"/>
                <w:w w:val="100"/>
                <w:position w:val="0"/>
                <w:u w:val="single"/>
              </w:rPr>
              <w:t>b.atanasov@</w:t>
            </w:r>
            <w:r>
              <w:fldChar w:fldCharType="end"/>
            </w:r>
            <w:r>
              <w:rPr>
                <w:color w:val="0000FF"/>
                <w:spacing w:val="0"/>
                <w:w w:val="100"/>
                <w:position w:val="0"/>
                <w:u w:val="single"/>
              </w:rPr>
              <w:t>cf-partners.com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Извън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работно време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 (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Газ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+44 (0) 1223 446 160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fldChar w:fldCharType="begin"/>
            </w:r>
            <w:r>
              <w:instrText xml:space="preserve">HYPERLINK "mailto:gmsl@gmsl.co.uk"</w:instrText>
            </w:r>
            <w:r>
              <w:fldChar w:fldCharType="separate"/>
            </w:r>
            <w:r>
              <w:rPr>
                <w:color w:val="0000FF"/>
                <w:spacing w:val="0"/>
                <w:w w:val="100"/>
                <w:position w:val="0"/>
                <w:u w:val="single"/>
              </w:rPr>
              <w:t>gmsl@gmsl.</w:t>
            </w:r>
            <w:r>
              <w:fldChar w:fldCharType="end"/>
            </w:r>
            <w:r>
              <w:rPr>
                <w:color w:val="0000FF"/>
                <w:spacing w:val="0"/>
                <w:w w:val="100"/>
                <w:position w:val="0"/>
                <w:u w:val="single"/>
              </w:rPr>
              <w:t>co.uk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Извън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работно време</w:t>
            </w:r>
            <w:bookmarkStart w:id="0" w:name="_GoBack"/>
            <w:bookmarkEnd w:id="0"/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 (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Енергия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+44 (0) 1223 446 160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fldChar w:fldCharType="begin"/>
            </w:r>
            <w:r>
              <w:instrText xml:space="preserve">HYPERLINK "mailto:power@gmsl.co.uk"</w:instrText>
            </w:r>
            <w:r>
              <w:fldChar w:fldCharType="separate"/>
            </w:r>
            <w:r>
              <w:rPr>
                <w:color w:val="0000FF"/>
                <w:spacing w:val="0"/>
                <w:w w:val="100"/>
                <w:position w:val="0"/>
                <w:u w:val="single"/>
              </w:rPr>
              <w:t>power@gms</w:t>
            </w:r>
            <w:r>
              <w:fldChar w:fldCharType="end"/>
            </w:r>
            <w:r>
              <w:rPr>
                <w:color w:val="0000FF"/>
                <w:spacing w:val="0"/>
                <w:w w:val="100"/>
                <w:position w:val="0"/>
                <w:u w:val="single"/>
              </w:rPr>
              <w:t>l.co.uk</w:t>
            </w:r>
          </w:p>
        </w:tc>
      </w:tr>
    </w:tbl>
    <w:p/>
    <w:sectPr>
      <w:footnotePr>
        <w:numFmt w:val="decimal"/>
      </w:footnotePr>
      <w:pgSz w:w="12240" w:h="15840"/>
      <w:pgMar w:top="1104" w:right="1056" w:bottom="1384" w:left="1003" w:header="676" w:footer="956" w:gutter="0"/>
      <w:pgNumType w:start="1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</w:p>
  </w:footnote>
  <w:footnote w:type="continuationSeparator" w:id="1">
    <w:p>
      <w:pPr>
        <w:spacing w:before="0"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rawingGridHorizontalSpacing w:val="181"/>
  <w:drawingGridVerticalSpacing w:val="181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24F950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hAnsi="Courier New" w:eastAsia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2">
    <w:name w:val="Default Paragraph Font"/>
    <w:uiPriority w:val="0"/>
    <w:rPr>
      <w:rFonts w:ascii="Courier New" w:hAnsi="Courier New" w:eastAsia="Courier New" w:cs="Courier New"/>
      <w:color w:val="000000"/>
      <w:spacing w:val="0"/>
      <w:w w:val="100"/>
      <w:position w:val="0"/>
      <w:sz w:val="24"/>
      <w:szCs w:val="24"/>
      <w:shd w:val="clear" w:color="auto" w:fill="auto"/>
    </w:rPr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7"/>
    <w:qFormat/>
    <w:uiPriority w:val="0"/>
    <w:pPr>
      <w:widowControl w:val="0"/>
      <w:shd w:val="clear" w:color="auto" w:fill="auto"/>
      <w:spacing w:after="200" w:line="262" w:lineRule="auto"/>
    </w:pPr>
    <w:rPr>
      <w:rFonts w:ascii="Calibri" w:hAnsi="Calibri" w:eastAsia="Calibri" w:cs="Calibri"/>
      <w:color w:val="595959"/>
      <w:sz w:val="19"/>
      <w:szCs w:val="19"/>
      <w:u w:val="none"/>
      <w:shd w:val="clear" w:color="auto" w:fill="auto"/>
    </w:rPr>
  </w:style>
  <w:style w:type="character" w:customStyle="1" w:styleId="5">
    <w:name w:val="Body text (2)_"/>
    <w:basedOn w:val="2"/>
    <w:link w:val="6"/>
    <w:qFormat/>
    <w:uiPriority w:val="0"/>
    <w:rPr>
      <w:rFonts w:ascii="Arial" w:hAnsi="Arial" w:eastAsia="Arial" w:cs="Arial"/>
      <w:smallCaps/>
      <w:color w:val="EBEBEB"/>
      <w:sz w:val="19"/>
      <w:szCs w:val="19"/>
      <w:u w:val="none"/>
      <w:shd w:val="clear" w:color="auto" w:fill="auto"/>
    </w:rPr>
  </w:style>
  <w:style w:type="paragraph" w:customStyle="1" w:styleId="6">
    <w:name w:val="Body text (2)"/>
    <w:basedOn w:val="1"/>
    <w:link w:val="5"/>
    <w:uiPriority w:val="0"/>
    <w:pPr>
      <w:widowControl w:val="0"/>
      <w:shd w:val="clear" w:color="auto" w:fill="auto"/>
    </w:pPr>
    <w:rPr>
      <w:rFonts w:ascii="Arial" w:hAnsi="Arial" w:eastAsia="Arial" w:cs="Arial"/>
      <w:smallCaps/>
      <w:color w:val="EBEBEB"/>
      <w:sz w:val="19"/>
      <w:szCs w:val="19"/>
      <w:u w:val="none"/>
      <w:shd w:val="clear" w:color="auto" w:fill="auto"/>
    </w:rPr>
  </w:style>
  <w:style w:type="character" w:customStyle="1" w:styleId="7">
    <w:name w:val="Body text_"/>
    <w:basedOn w:val="2"/>
    <w:link w:val="4"/>
    <w:uiPriority w:val="0"/>
    <w:rPr>
      <w:rFonts w:ascii="Calibri" w:hAnsi="Calibri" w:eastAsia="Calibri" w:cs="Calibri"/>
      <w:color w:val="595959"/>
      <w:sz w:val="19"/>
      <w:szCs w:val="19"/>
      <w:u w:val="none"/>
      <w:shd w:val="clear" w:color="auto" w:fill="auto"/>
    </w:rPr>
  </w:style>
  <w:style w:type="character" w:customStyle="1" w:styleId="8">
    <w:name w:val="Table caption_"/>
    <w:basedOn w:val="2"/>
    <w:link w:val="9"/>
    <w:uiPriority w:val="0"/>
    <w:rPr>
      <w:rFonts w:ascii="Calibri" w:hAnsi="Calibri" w:eastAsia="Calibri" w:cs="Calibri"/>
      <w:i/>
      <w:iCs/>
      <w:sz w:val="19"/>
      <w:szCs w:val="19"/>
      <w:u w:val="none"/>
      <w:shd w:val="clear" w:color="auto" w:fill="auto"/>
    </w:rPr>
  </w:style>
  <w:style w:type="paragraph" w:customStyle="1" w:styleId="9">
    <w:name w:val="Table caption"/>
    <w:basedOn w:val="1"/>
    <w:link w:val="8"/>
    <w:qFormat/>
    <w:uiPriority w:val="0"/>
    <w:pPr>
      <w:widowControl w:val="0"/>
      <w:shd w:val="clear" w:color="auto" w:fill="auto"/>
    </w:pPr>
    <w:rPr>
      <w:rFonts w:ascii="Calibri" w:hAnsi="Calibri" w:eastAsia="Calibri" w:cs="Calibri"/>
      <w:i/>
      <w:iCs/>
      <w:sz w:val="19"/>
      <w:szCs w:val="19"/>
      <w:u w:val="none"/>
      <w:shd w:val="clear" w:color="auto" w:fill="auto"/>
    </w:rPr>
  </w:style>
  <w:style w:type="character" w:customStyle="1" w:styleId="10">
    <w:name w:val="Other_"/>
    <w:basedOn w:val="2"/>
    <w:link w:val="11"/>
    <w:uiPriority w:val="0"/>
    <w:rPr>
      <w:rFonts w:ascii="Calibri" w:hAnsi="Calibri" w:eastAsia="Calibri" w:cs="Calibri"/>
      <w:sz w:val="19"/>
      <w:szCs w:val="19"/>
      <w:u w:val="none"/>
      <w:shd w:val="clear" w:color="auto" w:fill="auto"/>
    </w:rPr>
  </w:style>
  <w:style w:type="paragraph" w:customStyle="1" w:styleId="11">
    <w:name w:val="Other"/>
    <w:basedOn w:val="1"/>
    <w:link w:val="10"/>
    <w:qFormat/>
    <w:uiPriority w:val="0"/>
    <w:pPr>
      <w:widowControl w:val="0"/>
      <w:shd w:val="clear" w:color="auto" w:fill="auto"/>
    </w:pPr>
    <w:rPr>
      <w:rFonts w:ascii="Calibri" w:hAnsi="Calibri" w:eastAsia="Calibri" w:cs="Calibri"/>
      <w:sz w:val="19"/>
      <w:szCs w:val="19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2021-07-07T08:09:24Z</dcterms:created>
  <dc:creator>Ilze Krustkalne</dc:creator>
  <cp:lastModifiedBy>Trans</cp:lastModifiedBy>
  <dcterms:modified xsi:type="dcterms:W3CDTF">2021-07-07T08:30:04Z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