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C6" w:rsidRPr="00636627" w:rsidRDefault="00636627" w:rsidP="00636627">
      <w:pPr>
        <w:pStyle w:val="a3"/>
        <w:numPr>
          <w:ilvl w:val="0"/>
          <w:numId w:val="1"/>
        </w:numPr>
        <w:jc w:val="both"/>
      </w:pPr>
      <w:r>
        <w:rPr>
          <w:rFonts w:ascii="Book Antiqua" w:hAnsi="Book Antiqua"/>
          <w:sz w:val="24"/>
          <w:szCs w:val="24"/>
        </w:rPr>
        <w:t>Как е организирано счетоводното отчитане на стопанските операции в ТИБИЕЛ ЕООД? Отдел в дружеството или външен подизпълнител? В случай, че ползвате услугите на подизпълнител за счетоводно обслужване, предоставете копие от договор</w:t>
      </w:r>
      <w:r w:rsidR="00103D25">
        <w:rPr>
          <w:rFonts w:ascii="Book Antiqua" w:hAnsi="Book Antiqua"/>
          <w:sz w:val="24"/>
          <w:szCs w:val="24"/>
        </w:rPr>
        <w:t xml:space="preserve"> и вътрешни правила на подизпълнителя</w:t>
      </w:r>
      <w:r>
        <w:rPr>
          <w:rFonts w:ascii="Book Antiqua" w:hAnsi="Book Antiqua"/>
          <w:sz w:val="24"/>
          <w:szCs w:val="24"/>
        </w:rPr>
        <w:t>.</w:t>
      </w:r>
    </w:p>
    <w:p w:rsidR="00636627" w:rsidRPr="00636627" w:rsidRDefault="00636627" w:rsidP="00636627">
      <w:pPr>
        <w:pStyle w:val="a3"/>
        <w:numPr>
          <w:ilvl w:val="1"/>
          <w:numId w:val="1"/>
        </w:numPr>
        <w:jc w:val="both"/>
      </w:pPr>
      <w:r>
        <w:rPr>
          <w:rFonts w:ascii="Book Antiqua" w:hAnsi="Book Antiqua"/>
          <w:sz w:val="24"/>
          <w:szCs w:val="24"/>
        </w:rPr>
        <w:t xml:space="preserve"> Да се предоставят:</w:t>
      </w:r>
    </w:p>
    <w:p w:rsidR="00636627" w:rsidRPr="00636627" w:rsidRDefault="00636627" w:rsidP="00636627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Утвърдена счетоводна политика</w:t>
      </w:r>
      <w:r w:rsidR="009D6F95">
        <w:rPr>
          <w:rFonts w:ascii="Book Antiqua" w:hAnsi="Book Antiqua"/>
          <w:sz w:val="24"/>
          <w:szCs w:val="24"/>
          <w:lang w:val="en-US"/>
        </w:rPr>
        <w:t xml:space="preserve"> </w:t>
      </w:r>
      <w:r w:rsidR="009D6F95">
        <w:rPr>
          <w:rFonts w:ascii="Book Antiqua" w:hAnsi="Book Antiqua"/>
          <w:color w:val="FF0000"/>
          <w:sz w:val="24"/>
          <w:szCs w:val="24"/>
        </w:rPr>
        <w:t xml:space="preserve">– Има – прилагам на </w:t>
      </w:r>
      <w:r w:rsidR="00853020">
        <w:rPr>
          <w:rFonts w:ascii="Book Antiqua" w:hAnsi="Book Antiqua"/>
          <w:color w:val="FF0000"/>
          <w:sz w:val="24"/>
          <w:szCs w:val="24"/>
          <w:lang w:val="en-US"/>
        </w:rPr>
        <w:t>PDF</w:t>
      </w:r>
    </w:p>
    <w:p w:rsidR="00636627" w:rsidRPr="00636627" w:rsidRDefault="00636627" w:rsidP="00636627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Индивидуален сметкоплан;</w:t>
      </w:r>
      <w:r w:rsidR="00853020">
        <w:rPr>
          <w:rFonts w:ascii="Book Antiqua" w:hAnsi="Book Antiqua"/>
          <w:sz w:val="24"/>
          <w:szCs w:val="24"/>
          <w:lang w:val="en-US"/>
        </w:rPr>
        <w:t>-</w:t>
      </w:r>
      <w:r w:rsidR="00853020">
        <w:rPr>
          <w:rFonts w:ascii="Book Antiqua" w:hAnsi="Book Antiqua"/>
          <w:color w:val="FF0000"/>
          <w:sz w:val="24"/>
          <w:szCs w:val="24"/>
        </w:rPr>
        <w:t>от счетоводната програма</w:t>
      </w:r>
    </w:p>
    <w:p w:rsidR="00636627" w:rsidRPr="00636627" w:rsidRDefault="00636627" w:rsidP="00636627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Оборотни ведомости за отчетните 2019 г., 2020 г. и 2021 г.;</w:t>
      </w:r>
      <w:r w:rsidR="00853020">
        <w:rPr>
          <w:rFonts w:ascii="Book Antiqua" w:hAnsi="Book Antiqua"/>
          <w:color w:val="FF0000"/>
          <w:sz w:val="24"/>
          <w:szCs w:val="24"/>
        </w:rPr>
        <w:t xml:space="preserve"> пр</w:t>
      </w:r>
      <w:r w:rsidR="00FB183F">
        <w:rPr>
          <w:rFonts w:ascii="Book Antiqua" w:hAnsi="Book Antiqua"/>
          <w:color w:val="FF0000"/>
          <w:sz w:val="24"/>
          <w:szCs w:val="24"/>
        </w:rPr>
        <w:t>и</w:t>
      </w:r>
      <w:r w:rsidR="00853020">
        <w:rPr>
          <w:rFonts w:ascii="Book Antiqua" w:hAnsi="Book Antiqua"/>
          <w:color w:val="FF0000"/>
          <w:sz w:val="24"/>
          <w:szCs w:val="24"/>
        </w:rPr>
        <w:t>лагам за 2019 и 2020 – 2021?</w:t>
      </w:r>
      <w:r w:rsidR="00FB183F">
        <w:rPr>
          <w:rFonts w:ascii="Book Antiqua" w:hAnsi="Book Antiqua"/>
          <w:color w:val="FF0000"/>
          <w:sz w:val="24"/>
          <w:szCs w:val="24"/>
        </w:rPr>
        <w:t>-да прилагам ли</w:t>
      </w:r>
    </w:p>
    <w:p w:rsidR="00636627" w:rsidRPr="00290A3B" w:rsidRDefault="00636627" w:rsidP="00636627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Ръководство на потребителя за използвания счетоводен софтуер;</w:t>
      </w:r>
      <w:r w:rsidR="00853020">
        <w:rPr>
          <w:rFonts w:ascii="Book Antiqua" w:hAnsi="Book Antiqua"/>
          <w:sz w:val="24"/>
          <w:szCs w:val="24"/>
          <w:lang w:val="en-US"/>
        </w:rPr>
        <w:t xml:space="preserve">- </w:t>
      </w:r>
      <w:r w:rsidR="00853020">
        <w:rPr>
          <w:rFonts w:ascii="Book Antiqua" w:hAnsi="Book Antiqua"/>
          <w:color w:val="FF0000"/>
          <w:sz w:val="24"/>
          <w:szCs w:val="24"/>
        </w:rPr>
        <w:t>как да го прикача</w:t>
      </w:r>
      <w:r w:rsidR="00853020">
        <w:rPr>
          <w:rFonts w:ascii="Book Antiqua" w:hAnsi="Book Antiqua"/>
          <w:color w:val="FF0000"/>
          <w:sz w:val="24"/>
          <w:szCs w:val="24"/>
          <w:lang w:val="en-US"/>
        </w:rPr>
        <w:t>?</w:t>
      </w:r>
    </w:p>
    <w:p w:rsidR="00290A3B" w:rsidRPr="00636627" w:rsidRDefault="00290A3B" w:rsidP="00636627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В случай, че счетоводството е организирано във вътрешен отдел - Длъжностни характеристики на служителите в счетоводния отдел и копие от трудов договор на главен счетоводител;</w:t>
      </w:r>
      <w:r w:rsidR="00853020">
        <w:rPr>
          <w:rFonts w:ascii="Book Antiqua" w:hAnsi="Book Antiqua"/>
          <w:sz w:val="24"/>
          <w:szCs w:val="24"/>
          <w:lang w:val="en-US"/>
        </w:rPr>
        <w:t xml:space="preserve"> </w:t>
      </w:r>
      <w:r w:rsidR="00853020">
        <w:rPr>
          <w:rFonts w:ascii="Book Antiqua" w:hAnsi="Book Antiqua"/>
          <w:color w:val="FF0000"/>
          <w:sz w:val="24"/>
          <w:szCs w:val="24"/>
        </w:rPr>
        <w:t>прилагам на Лалка и на мен</w:t>
      </w:r>
    </w:p>
    <w:p w:rsidR="00636627" w:rsidRPr="0073655E" w:rsidRDefault="00636627" w:rsidP="00636627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Обяснителна бележка относно отразяване на операциите по закупуване и продажба на природен газ (формиране на покупна и продажна себестойност, счетоводни кореспонденции, степен на аналитичност</w:t>
      </w:r>
      <w:r w:rsidR="005B3C96">
        <w:rPr>
          <w:rFonts w:ascii="Book Antiqua" w:hAnsi="Book Antiqua"/>
          <w:sz w:val="24"/>
          <w:szCs w:val="24"/>
        </w:rPr>
        <w:t xml:space="preserve"> – разграничават ли се доставчици и клиенти от ЕС, извън ЕС и в страната?</w:t>
      </w:r>
      <w:r>
        <w:rPr>
          <w:rFonts w:ascii="Book Antiqua" w:hAnsi="Book Antiqua"/>
          <w:sz w:val="24"/>
          <w:szCs w:val="24"/>
        </w:rPr>
        <w:t>)</w:t>
      </w:r>
      <w:r w:rsidR="005B3C96">
        <w:rPr>
          <w:rFonts w:ascii="Book Antiqua" w:hAnsi="Book Antiqua"/>
          <w:sz w:val="24"/>
          <w:szCs w:val="24"/>
        </w:rPr>
        <w:t>;</w:t>
      </w:r>
      <w:r w:rsidR="00853020">
        <w:rPr>
          <w:rFonts w:ascii="Book Antiqua" w:hAnsi="Book Antiqua"/>
          <w:color w:val="FF0000"/>
          <w:sz w:val="24"/>
          <w:szCs w:val="24"/>
        </w:rPr>
        <w:t xml:space="preserve">Прилагам </w:t>
      </w:r>
      <w:proofErr w:type="spellStart"/>
      <w:r w:rsidR="00853020">
        <w:rPr>
          <w:rFonts w:ascii="Book Antiqua" w:hAnsi="Book Antiqua"/>
          <w:color w:val="FF0000"/>
          <w:sz w:val="24"/>
          <w:szCs w:val="24"/>
        </w:rPr>
        <w:t>коресподенции</w:t>
      </w:r>
      <w:proofErr w:type="spellEnd"/>
      <w:r w:rsidR="00853020">
        <w:rPr>
          <w:rFonts w:ascii="Book Antiqua" w:hAnsi="Book Antiqua"/>
          <w:color w:val="FF0000"/>
          <w:sz w:val="24"/>
          <w:szCs w:val="24"/>
        </w:rPr>
        <w:t xml:space="preserve"> за  м.12. по </w:t>
      </w:r>
      <w:proofErr w:type="spellStart"/>
      <w:r w:rsidR="00853020">
        <w:rPr>
          <w:rFonts w:ascii="Book Antiqua" w:hAnsi="Book Antiqua"/>
          <w:color w:val="FF0000"/>
          <w:sz w:val="24"/>
          <w:szCs w:val="24"/>
        </w:rPr>
        <w:t>с-ки</w:t>
      </w:r>
      <w:proofErr w:type="spellEnd"/>
      <w:r w:rsidR="00853020">
        <w:rPr>
          <w:rFonts w:ascii="Book Antiqua" w:hAnsi="Book Antiqua"/>
          <w:color w:val="FF0000"/>
          <w:sz w:val="24"/>
          <w:szCs w:val="24"/>
        </w:rPr>
        <w:t xml:space="preserve"> 304/401 и 411/702</w:t>
      </w:r>
      <w:r w:rsidR="00B95689">
        <w:rPr>
          <w:rFonts w:ascii="Book Antiqua" w:hAnsi="Book Antiqua"/>
          <w:color w:val="FF0000"/>
          <w:sz w:val="24"/>
          <w:szCs w:val="24"/>
        </w:rPr>
        <w:t xml:space="preserve"> </w:t>
      </w:r>
    </w:p>
    <w:p w:rsidR="0073655E" w:rsidRPr="0007233C" w:rsidRDefault="0073655E" w:rsidP="00636627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Кои данни и информация (пр.: справка от БУЛГАРТРАНСГАЗ, месечни актове и т.н.)  са база и се предоставят  за съставяне на фактурите за продажба. Кой е отговорен за съставянето на фактури за продажба на природен газ? Какъв е контрола над въведените данни в счетоводната отчетност и от кой се осъществява?</w:t>
      </w:r>
      <w:r w:rsidR="0007233C">
        <w:rPr>
          <w:rFonts w:ascii="Book Antiqua" w:hAnsi="Book Antiqua"/>
          <w:sz w:val="24"/>
          <w:szCs w:val="24"/>
        </w:rPr>
        <w:t>;</w:t>
      </w:r>
      <w:r w:rsidR="00B95689">
        <w:rPr>
          <w:rFonts w:ascii="Book Antiqua" w:hAnsi="Book Antiqua"/>
          <w:sz w:val="24"/>
          <w:szCs w:val="24"/>
        </w:rPr>
        <w:t xml:space="preserve"> </w:t>
      </w:r>
      <w:r w:rsidR="00B95689">
        <w:rPr>
          <w:rFonts w:ascii="Book Antiqua" w:hAnsi="Book Antiqua"/>
          <w:color w:val="FF0000"/>
          <w:sz w:val="24"/>
          <w:szCs w:val="24"/>
        </w:rPr>
        <w:t xml:space="preserve">- Справките от отдел „Търговия с природен газ” –фактурите от Жана Гълъбова – контрола е </w:t>
      </w:r>
      <w:proofErr w:type="spellStart"/>
      <w:r w:rsidR="00B95689">
        <w:rPr>
          <w:rFonts w:ascii="Book Antiqua" w:hAnsi="Book Antiqua"/>
          <w:color w:val="FF0000"/>
          <w:sz w:val="24"/>
          <w:szCs w:val="24"/>
        </w:rPr>
        <w:t>двустраненен</w:t>
      </w:r>
      <w:proofErr w:type="spellEnd"/>
      <w:r w:rsidR="00B95689">
        <w:rPr>
          <w:rFonts w:ascii="Book Antiqua" w:hAnsi="Book Antiqua"/>
          <w:color w:val="FF0000"/>
          <w:sz w:val="24"/>
          <w:szCs w:val="24"/>
        </w:rPr>
        <w:t xml:space="preserve"> – изготвените фактури се проверяват от отдел” Търговия с природен газ „ и се изпращат на клиентите по имейл.</w:t>
      </w:r>
    </w:p>
    <w:p w:rsidR="0007233C" w:rsidRPr="0007233C" w:rsidRDefault="0007233C" w:rsidP="00636627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Вътрешни правила или правила, прилагани от външен подизпълнител – при наличие</w:t>
      </w:r>
      <w:r w:rsidR="000E65F9">
        <w:rPr>
          <w:rFonts w:ascii="Book Antiqua" w:hAnsi="Book Antiqua"/>
          <w:sz w:val="24"/>
          <w:szCs w:val="24"/>
        </w:rPr>
        <w:t>.</w:t>
      </w:r>
      <w:r w:rsidR="00B95689">
        <w:rPr>
          <w:rFonts w:ascii="Book Antiqua" w:hAnsi="Book Antiqua"/>
          <w:sz w:val="24"/>
          <w:szCs w:val="24"/>
        </w:rPr>
        <w:t xml:space="preserve"> -</w:t>
      </w:r>
      <w:r w:rsidR="00B95689">
        <w:rPr>
          <w:rFonts w:ascii="Book Antiqua" w:hAnsi="Book Antiqua"/>
          <w:color w:val="FF0000"/>
          <w:sz w:val="24"/>
          <w:szCs w:val="24"/>
        </w:rPr>
        <w:t>няма</w:t>
      </w:r>
    </w:p>
    <w:p w:rsidR="00210076" w:rsidRPr="00210076" w:rsidRDefault="0007233C" w:rsidP="0007233C">
      <w:pPr>
        <w:pStyle w:val="a3"/>
        <w:numPr>
          <w:ilvl w:val="0"/>
          <w:numId w:val="1"/>
        </w:numPr>
        <w:jc w:val="both"/>
      </w:pPr>
      <w:r>
        <w:rPr>
          <w:rFonts w:ascii="Book Antiqua" w:hAnsi="Book Antiqua"/>
          <w:sz w:val="24"/>
          <w:szCs w:val="24"/>
        </w:rPr>
        <w:t>Кой поддържа информационните системи – ИТ отдел или външен подизпълнител</w:t>
      </w:r>
      <w:r w:rsidR="00210076">
        <w:rPr>
          <w:rFonts w:ascii="Book Antiqua" w:hAnsi="Book Antiqua"/>
          <w:sz w:val="24"/>
          <w:szCs w:val="24"/>
        </w:rPr>
        <w:t xml:space="preserve"> (предоставете договор)</w:t>
      </w:r>
    </w:p>
    <w:p w:rsidR="0007233C" w:rsidRPr="00210076" w:rsidRDefault="00210076" w:rsidP="00210076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ИТ политика на дружеството или на подизпълнител (при наличие);</w:t>
      </w:r>
    </w:p>
    <w:p w:rsidR="00210076" w:rsidRPr="00210076" w:rsidRDefault="00210076" w:rsidP="00210076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Местонахождение на сървърите;</w:t>
      </w:r>
    </w:p>
    <w:p w:rsidR="00210076" w:rsidRPr="00E65C9A" w:rsidRDefault="00210076" w:rsidP="00210076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Мерки за предпазване на информацията от нерегламентиран достъп и от срив във системите;</w:t>
      </w:r>
    </w:p>
    <w:p w:rsidR="00E65C9A" w:rsidRPr="00210076" w:rsidRDefault="00E65C9A" w:rsidP="00210076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Защита на информацията;</w:t>
      </w:r>
    </w:p>
    <w:p w:rsidR="00210076" w:rsidRPr="009869CC" w:rsidRDefault="00210076" w:rsidP="00210076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Методи на електронно архивиране на информация</w:t>
      </w:r>
      <w:r w:rsidR="00AF4651">
        <w:rPr>
          <w:rFonts w:ascii="Book Antiqua" w:hAnsi="Book Antiqua"/>
          <w:sz w:val="24"/>
          <w:szCs w:val="24"/>
        </w:rPr>
        <w:t>, на какво време се архивират данните. Има ли резервен сървър?</w:t>
      </w:r>
      <w:bookmarkStart w:id="0" w:name="_GoBack"/>
      <w:bookmarkEnd w:id="0"/>
      <w:r>
        <w:rPr>
          <w:rFonts w:ascii="Book Antiqua" w:hAnsi="Book Antiqua"/>
          <w:sz w:val="24"/>
          <w:szCs w:val="24"/>
        </w:rPr>
        <w:t>;</w:t>
      </w:r>
    </w:p>
    <w:p w:rsidR="009869CC" w:rsidRPr="00A80BF3" w:rsidRDefault="009869CC" w:rsidP="00210076">
      <w:pPr>
        <w:pStyle w:val="a3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lastRenderedPageBreak/>
        <w:t>При евентуална проверка от компетентни органи (митница, НАП), има ли възможност за предоставяне на</w:t>
      </w:r>
      <w:r w:rsidRPr="009869CC">
        <w:rPr>
          <w:rFonts w:ascii="Book Antiqua" w:hAnsi="Book Antiqua"/>
          <w:sz w:val="24"/>
          <w:szCs w:val="24"/>
        </w:rPr>
        <w:t xml:space="preserve"> временни индивидуални акаунти и пароли, с възможност за преглед на документи, регистри и отчети</w:t>
      </w:r>
      <w:r>
        <w:rPr>
          <w:rFonts w:ascii="Book Antiqua" w:hAnsi="Book Antiqua"/>
          <w:sz w:val="24"/>
          <w:szCs w:val="24"/>
        </w:rPr>
        <w:t xml:space="preserve"> и след приключване на проверката, същите да се деактивират?</w:t>
      </w:r>
    </w:p>
    <w:p w:rsidR="00A80BF3" w:rsidRDefault="00A80BF3" w:rsidP="00A80BF3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A80BF3">
        <w:rPr>
          <w:rFonts w:ascii="Book Antiqua" w:hAnsi="Book Antiqua"/>
          <w:sz w:val="24"/>
          <w:szCs w:val="24"/>
        </w:rPr>
        <w:t xml:space="preserve">Кръстосани </w:t>
      </w:r>
      <w:r>
        <w:rPr>
          <w:rFonts w:ascii="Book Antiqua" w:hAnsi="Book Antiqua"/>
          <w:sz w:val="24"/>
          <w:szCs w:val="24"/>
        </w:rPr>
        <w:t>проверки на системите – одитна следа</w:t>
      </w:r>
    </w:p>
    <w:p w:rsidR="00A80BF3" w:rsidRDefault="00A80BF3" w:rsidP="00A80BF3">
      <w:pPr>
        <w:pStyle w:val="a3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Кои данни от системите (търговска, </w:t>
      </w:r>
      <w:r w:rsidR="00C90A2A">
        <w:rPr>
          <w:rFonts w:ascii="Book Antiqua" w:hAnsi="Book Antiqua"/>
          <w:sz w:val="24"/>
          <w:szCs w:val="24"/>
          <w:lang w:val="en-US"/>
        </w:rPr>
        <w:t xml:space="preserve">CDP, RBP) </w:t>
      </w:r>
      <w:r w:rsidR="00C90A2A">
        <w:rPr>
          <w:rFonts w:ascii="Book Antiqua" w:hAnsi="Book Antiqua"/>
          <w:sz w:val="24"/>
          <w:szCs w:val="24"/>
        </w:rPr>
        <w:t>съответстват на тези, въведени в счетоводната отчетност?</w:t>
      </w:r>
      <w:r w:rsidR="00A50327">
        <w:rPr>
          <w:rFonts w:ascii="Book Antiqua" w:hAnsi="Book Antiqua"/>
          <w:sz w:val="24"/>
          <w:szCs w:val="24"/>
        </w:rPr>
        <w:t>;</w:t>
      </w:r>
    </w:p>
    <w:p w:rsidR="00A50327" w:rsidRDefault="00A50327" w:rsidP="00A80BF3">
      <w:pPr>
        <w:pStyle w:val="a3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Опишете Вашата търговска (логистична система), предоставете ръководство за потребителя;</w:t>
      </w:r>
    </w:p>
    <w:p w:rsidR="00A50327" w:rsidRDefault="00A50327" w:rsidP="00A80BF3">
      <w:pPr>
        <w:pStyle w:val="a3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Предоставяте ли данни на митническите органи и същите от къде се генерират?</w:t>
      </w:r>
      <w:r w:rsidR="00B95689">
        <w:rPr>
          <w:rFonts w:ascii="Book Antiqua" w:hAnsi="Book Antiqua"/>
          <w:sz w:val="24"/>
          <w:szCs w:val="24"/>
        </w:rPr>
        <w:t xml:space="preserve"> </w:t>
      </w:r>
      <w:r w:rsidR="00B95689">
        <w:rPr>
          <w:rFonts w:ascii="Book Antiqua" w:hAnsi="Book Antiqua"/>
          <w:color w:val="FF0000"/>
          <w:sz w:val="24"/>
          <w:szCs w:val="24"/>
        </w:rPr>
        <w:t xml:space="preserve">Да . От системата </w:t>
      </w:r>
      <w:proofErr w:type="spellStart"/>
      <w:r w:rsidR="00B95689">
        <w:rPr>
          <w:rFonts w:ascii="Book Antiqua" w:hAnsi="Book Antiqua"/>
          <w:color w:val="FF0000"/>
          <w:sz w:val="24"/>
          <w:szCs w:val="24"/>
          <w:lang w:val="en-US"/>
        </w:rPr>
        <w:t>TaxStore</w:t>
      </w:r>
      <w:proofErr w:type="spellEnd"/>
      <w:r w:rsidR="00B95689">
        <w:rPr>
          <w:rFonts w:ascii="Book Antiqua" w:hAnsi="Book Antiqua"/>
          <w:color w:val="FF0000"/>
          <w:sz w:val="24"/>
          <w:szCs w:val="24"/>
          <w:lang w:val="en-US"/>
        </w:rPr>
        <w:t xml:space="preserve"> Gen – </w:t>
      </w:r>
      <w:r w:rsidR="00B95689">
        <w:rPr>
          <w:rFonts w:ascii="Book Antiqua" w:hAnsi="Book Antiqua"/>
          <w:color w:val="FF0000"/>
          <w:sz w:val="24"/>
          <w:szCs w:val="24"/>
        </w:rPr>
        <w:t>данъчни документи и декларации.</w:t>
      </w:r>
    </w:p>
    <w:p w:rsidR="002877FF" w:rsidRDefault="002877FF" w:rsidP="002877FF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Административна организация. Предоставете при наличие:</w:t>
      </w:r>
    </w:p>
    <w:p w:rsidR="00053952" w:rsidRDefault="00053952" w:rsidP="002877FF">
      <w:pPr>
        <w:pStyle w:val="a3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Организационна структура (</w:t>
      </w:r>
      <w:proofErr w:type="spellStart"/>
      <w:r>
        <w:rPr>
          <w:rFonts w:ascii="Book Antiqua" w:hAnsi="Book Antiqua"/>
          <w:sz w:val="24"/>
          <w:szCs w:val="24"/>
        </w:rPr>
        <w:t>органограма</w:t>
      </w:r>
      <w:proofErr w:type="spellEnd"/>
      <w:r>
        <w:rPr>
          <w:rFonts w:ascii="Book Antiqua" w:hAnsi="Book Antiqua"/>
          <w:sz w:val="24"/>
          <w:szCs w:val="24"/>
        </w:rPr>
        <w:t>);</w:t>
      </w:r>
    </w:p>
    <w:p w:rsidR="002877FF" w:rsidRDefault="002877FF" w:rsidP="002877FF">
      <w:pPr>
        <w:pStyle w:val="a3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Длъжностни характеристики на ръководство и служители;</w:t>
      </w:r>
      <w:r w:rsidR="00B95689">
        <w:rPr>
          <w:rFonts w:ascii="Book Antiqua" w:hAnsi="Book Antiqua"/>
          <w:color w:val="FF0000"/>
          <w:sz w:val="24"/>
          <w:szCs w:val="24"/>
        </w:rPr>
        <w:t xml:space="preserve"> има – на </w:t>
      </w:r>
      <w:r w:rsidR="00B95689">
        <w:rPr>
          <w:rFonts w:ascii="Book Antiqua" w:hAnsi="Book Antiqua"/>
          <w:color w:val="FF0000"/>
          <w:sz w:val="24"/>
          <w:szCs w:val="24"/>
          <w:lang w:val="en-US"/>
        </w:rPr>
        <w:t>PDF</w:t>
      </w:r>
    </w:p>
    <w:p w:rsidR="002877FF" w:rsidRDefault="00053952" w:rsidP="002877FF">
      <w:pPr>
        <w:pStyle w:val="a3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Вътрешни правила, трудови </w:t>
      </w:r>
      <w:r w:rsidR="009D5006">
        <w:rPr>
          <w:rFonts w:ascii="Book Antiqua" w:hAnsi="Book Antiqua"/>
          <w:sz w:val="24"/>
          <w:szCs w:val="24"/>
        </w:rPr>
        <w:t xml:space="preserve">правилници, кодекси, </w:t>
      </w:r>
      <w:r>
        <w:rPr>
          <w:rFonts w:ascii="Book Antiqua" w:hAnsi="Book Antiqua"/>
          <w:sz w:val="24"/>
          <w:szCs w:val="24"/>
        </w:rPr>
        <w:t>политики и др. (при наличие)</w:t>
      </w:r>
      <w:r w:rsidR="009D5006">
        <w:rPr>
          <w:rFonts w:ascii="Book Antiqua" w:hAnsi="Book Antiqua"/>
          <w:sz w:val="24"/>
          <w:szCs w:val="24"/>
        </w:rPr>
        <w:t>;</w:t>
      </w:r>
      <w:r w:rsidR="00B95689">
        <w:rPr>
          <w:rFonts w:ascii="Book Antiqua" w:hAnsi="Book Antiqua"/>
          <w:sz w:val="24"/>
          <w:szCs w:val="24"/>
          <w:lang w:val="en-US"/>
        </w:rPr>
        <w:t>-</w:t>
      </w:r>
      <w:r w:rsidR="00B95689">
        <w:rPr>
          <w:rFonts w:ascii="Book Antiqua" w:hAnsi="Book Antiqua"/>
          <w:color w:val="FF0000"/>
          <w:sz w:val="24"/>
          <w:szCs w:val="24"/>
        </w:rPr>
        <w:t xml:space="preserve">има </w:t>
      </w:r>
      <w:r w:rsidR="00B95689">
        <w:rPr>
          <w:rFonts w:ascii="Book Antiqua" w:hAnsi="Book Antiqua"/>
          <w:color w:val="FF0000"/>
          <w:sz w:val="24"/>
          <w:szCs w:val="24"/>
          <w:lang w:val="en-US"/>
        </w:rPr>
        <w:t>PDF</w:t>
      </w:r>
    </w:p>
    <w:p w:rsidR="009D5006" w:rsidRDefault="00344858" w:rsidP="000F4DC4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344858">
        <w:rPr>
          <w:rFonts w:ascii="Book Antiqua" w:hAnsi="Book Antiqua"/>
          <w:sz w:val="24"/>
          <w:szCs w:val="24"/>
        </w:rPr>
        <w:t>Предоставете копие от лицензия № Л-534-15 от 28.05.2021 г. за осъществяване на дейността „търговия с природен газ” и Правила за работа с потребители на</w:t>
      </w:r>
      <w:r>
        <w:rPr>
          <w:rFonts w:ascii="Book Antiqua" w:hAnsi="Book Antiqua"/>
          <w:sz w:val="24"/>
          <w:szCs w:val="24"/>
        </w:rPr>
        <w:t xml:space="preserve"> </w:t>
      </w:r>
      <w:r w:rsidRPr="00344858">
        <w:rPr>
          <w:rFonts w:ascii="Book Antiqua" w:hAnsi="Book Antiqua"/>
          <w:sz w:val="24"/>
          <w:szCs w:val="24"/>
        </w:rPr>
        <w:t>енергийни услуги, приложение към лицензията.</w:t>
      </w:r>
    </w:p>
    <w:p w:rsidR="00854FF0" w:rsidRDefault="00854FF0" w:rsidP="000F4DC4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Къде се съдържа архива на дружеството и как е организиран. Вътрешни правила за архивиране – при наличие.</w:t>
      </w:r>
      <w:r w:rsidR="00B95689">
        <w:rPr>
          <w:rFonts w:ascii="Book Antiqua" w:hAnsi="Book Antiqua"/>
          <w:color w:val="FF0000"/>
          <w:sz w:val="24"/>
          <w:szCs w:val="24"/>
          <w:lang w:val="en-US"/>
        </w:rPr>
        <w:t xml:space="preserve">- </w:t>
      </w:r>
      <w:r w:rsidR="00B95689">
        <w:rPr>
          <w:rFonts w:ascii="Book Antiqua" w:hAnsi="Book Antiqua"/>
          <w:color w:val="FF0000"/>
          <w:sz w:val="24"/>
          <w:szCs w:val="24"/>
        </w:rPr>
        <w:t>няма вътрешни правила – архив в Перник - деловодител</w:t>
      </w:r>
    </w:p>
    <w:p w:rsidR="00854FF0" w:rsidRDefault="00854FF0" w:rsidP="000F4DC4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Ползвате ли услугите на митнически агент? При положителен отговор – предоставете копие от договор със същия.</w:t>
      </w:r>
      <w:r w:rsidR="00B95689">
        <w:rPr>
          <w:rFonts w:ascii="Book Antiqua" w:hAnsi="Book Antiqua"/>
          <w:color w:val="FF0000"/>
          <w:sz w:val="24"/>
          <w:szCs w:val="24"/>
        </w:rPr>
        <w:t>- не</w:t>
      </w:r>
    </w:p>
    <w:p w:rsidR="00854FF0" w:rsidRDefault="00854FF0" w:rsidP="000F4DC4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Предоставете:</w:t>
      </w:r>
    </w:p>
    <w:p w:rsidR="00854FF0" w:rsidRDefault="00854FF0" w:rsidP="00854FF0">
      <w:pPr>
        <w:pStyle w:val="a3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Заверени копия от ГФО за 2019 г. и 2020 г.;</w:t>
      </w:r>
      <w:r w:rsidR="00B95689">
        <w:rPr>
          <w:rFonts w:ascii="Book Antiqua" w:hAnsi="Book Antiqua"/>
          <w:sz w:val="24"/>
          <w:szCs w:val="24"/>
        </w:rPr>
        <w:t>-</w:t>
      </w:r>
      <w:r w:rsidR="00B95689">
        <w:rPr>
          <w:rFonts w:ascii="Book Antiqua" w:hAnsi="Book Antiqua"/>
          <w:color w:val="FF0000"/>
          <w:sz w:val="24"/>
          <w:szCs w:val="24"/>
        </w:rPr>
        <w:t>ок</w:t>
      </w:r>
    </w:p>
    <w:p w:rsidR="001106E4" w:rsidRPr="001106E4" w:rsidRDefault="001106E4" w:rsidP="001106E4">
      <w:pPr>
        <w:pStyle w:val="a3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Заверени копия от доклад за дейността за 2019 г. и 2020 г.;</w:t>
      </w:r>
      <w:r w:rsidR="00B95689">
        <w:rPr>
          <w:rFonts w:ascii="Book Antiqua" w:hAnsi="Book Antiqua"/>
          <w:sz w:val="24"/>
          <w:szCs w:val="24"/>
        </w:rPr>
        <w:t>-</w:t>
      </w:r>
      <w:r w:rsidR="00B95689">
        <w:rPr>
          <w:rFonts w:ascii="Book Antiqua" w:hAnsi="Book Antiqua"/>
          <w:color w:val="FF0000"/>
          <w:sz w:val="24"/>
          <w:szCs w:val="24"/>
        </w:rPr>
        <w:t>ок</w:t>
      </w:r>
    </w:p>
    <w:p w:rsidR="00071A9E" w:rsidRDefault="00071A9E" w:rsidP="00854FF0">
      <w:pPr>
        <w:pStyle w:val="a3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Заверени копия от доклади от независим одитор за ГФО за 2019 г. и 2020 г.;</w:t>
      </w:r>
      <w:r w:rsidR="00B95689">
        <w:rPr>
          <w:rFonts w:ascii="Book Antiqua" w:hAnsi="Book Antiqua"/>
          <w:sz w:val="24"/>
          <w:szCs w:val="24"/>
        </w:rPr>
        <w:t>-</w:t>
      </w:r>
      <w:r w:rsidR="00B95689">
        <w:rPr>
          <w:rFonts w:ascii="Book Antiqua" w:hAnsi="Book Antiqua"/>
          <w:color w:val="FF0000"/>
          <w:sz w:val="24"/>
          <w:szCs w:val="24"/>
        </w:rPr>
        <w:t>ок</w:t>
      </w:r>
    </w:p>
    <w:p w:rsidR="00071A9E" w:rsidRDefault="00071A9E" w:rsidP="00854FF0">
      <w:pPr>
        <w:pStyle w:val="a3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Копие от ГФО за</w:t>
      </w:r>
      <w:r w:rsidR="000D472C">
        <w:rPr>
          <w:rFonts w:ascii="Book Antiqua" w:hAnsi="Book Antiqua"/>
          <w:sz w:val="24"/>
          <w:szCs w:val="24"/>
        </w:rPr>
        <w:t xml:space="preserve"> 2021 г., разписан от управител </w:t>
      </w:r>
      <w:r w:rsidR="000D472C">
        <w:rPr>
          <w:rFonts w:ascii="Book Antiqua" w:hAnsi="Book Antiqua"/>
          <w:color w:val="FF0000"/>
          <w:sz w:val="24"/>
          <w:szCs w:val="24"/>
        </w:rPr>
        <w:t xml:space="preserve">- </w:t>
      </w:r>
      <w:r w:rsidR="00B95689">
        <w:rPr>
          <w:rFonts w:ascii="Book Antiqua" w:hAnsi="Book Antiqua"/>
          <w:color w:val="FF0000"/>
          <w:sz w:val="24"/>
          <w:szCs w:val="24"/>
        </w:rPr>
        <w:t>няма</w:t>
      </w:r>
    </w:p>
    <w:p w:rsidR="00986126" w:rsidRDefault="00986126" w:rsidP="00986126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Седалище и адрес на управление на </w:t>
      </w:r>
      <w:r w:rsidRPr="00986126">
        <w:rPr>
          <w:rFonts w:ascii="Book Antiqua" w:hAnsi="Book Antiqua"/>
          <w:sz w:val="24"/>
          <w:szCs w:val="24"/>
        </w:rPr>
        <w:t>ЛИФОНД ИНВЕСТМЪНТС ЛИМИТИД</w:t>
      </w:r>
      <w:r w:rsidR="000D472C">
        <w:rPr>
          <w:rFonts w:ascii="Book Antiqua" w:hAnsi="Book Antiqua"/>
          <w:color w:val="FF0000"/>
          <w:sz w:val="24"/>
          <w:szCs w:val="24"/>
        </w:rPr>
        <w:t>-</w:t>
      </w:r>
    </w:p>
    <w:p w:rsidR="002E2B50" w:rsidRDefault="002E2B50" w:rsidP="00986126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Данни за управителя на „ТИБИЕЛ“ ЕООД: ЕГН, адрес, Лична карта №, издадена на: дата, валидна до: дата, издадена от: МВР град.</w:t>
      </w:r>
    </w:p>
    <w:p w:rsidR="002E2B50" w:rsidRDefault="002E2B50" w:rsidP="002E2B50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Данни за </w:t>
      </w:r>
      <w:r w:rsidRPr="002E2B50">
        <w:rPr>
          <w:rFonts w:ascii="Book Antiqua" w:hAnsi="Book Antiqua"/>
          <w:sz w:val="24"/>
          <w:szCs w:val="24"/>
        </w:rPr>
        <w:t>Лице, отговорно за митническите въпроси в дружеството</w:t>
      </w:r>
      <w:r>
        <w:rPr>
          <w:rFonts w:ascii="Book Antiqua" w:hAnsi="Book Antiqua"/>
          <w:sz w:val="24"/>
          <w:szCs w:val="24"/>
        </w:rPr>
        <w:t>: Три имена, ЕГН, адрес, Лична карта №, издадена на: дата, валидна до: дата, издадена от: МВР град. Длъжностна характеристика.</w:t>
      </w:r>
    </w:p>
    <w:p w:rsidR="00BC60BF" w:rsidRDefault="00BC60BF" w:rsidP="00BC60BF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Ползвате ли услугите на подизпълнител</w:t>
      </w:r>
      <w:r w:rsidRPr="00BC60BF">
        <w:rPr>
          <w:rFonts w:ascii="Book Antiqua" w:hAnsi="Book Antiqua"/>
          <w:sz w:val="24"/>
          <w:szCs w:val="24"/>
        </w:rPr>
        <w:t>, осъществяващ охранителната дейност</w:t>
      </w:r>
      <w:r>
        <w:rPr>
          <w:rFonts w:ascii="Book Antiqua" w:hAnsi="Book Antiqua"/>
          <w:sz w:val="24"/>
          <w:szCs w:val="24"/>
        </w:rPr>
        <w:t xml:space="preserve"> на помещенията и офисите на дружеството?</w:t>
      </w:r>
      <w:r w:rsidR="000D472C">
        <w:rPr>
          <w:rFonts w:ascii="Book Antiqua" w:hAnsi="Book Antiqua"/>
          <w:sz w:val="24"/>
          <w:szCs w:val="24"/>
        </w:rPr>
        <w:t xml:space="preserve">- </w:t>
      </w:r>
      <w:r w:rsidR="000D472C">
        <w:rPr>
          <w:rFonts w:ascii="Book Antiqua" w:hAnsi="Book Antiqua"/>
          <w:color w:val="FF0000"/>
          <w:sz w:val="24"/>
          <w:szCs w:val="24"/>
        </w:rPr>
        <w:t>охрана на дружествата , с които има договор за наем.</w:t>
      </w:r>
    </w:p>
    <w:p w:rsidR="00475B6C" w:rsidRPr="00475B6C" w:rsidRDefault="00475B6C" w:rsidP="00475B6C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475B6C">
        <w:rPr>
          <w:rFonts w:ascii="Book Antiqua" w:hAnsi="Book Antiqua"/>
          <w:sz w:val="24"/>
          <w:szCs w:val="24"/>
        </w:rPr>
        <w:t>Притежавате ли удостоверение за регистрация по чл. 57а от ЗАДС или</w:t>
      </w:r>
      <w:r>
        <w:rPr>
          <w:rFonts w:ascii="Book Antiqua" w:hAnsi="Book Antiqua"/>
          <w:sz w:val="24"/>
          <w:szCs w:val="24"/>
        </w:rPr>
        <w:t xml:space="preserve"> за</w:t>
      </w:r>
      <w:r w:rsidRPr="00475B6C">
        <w:rPr>
          <w:rFonts w:ascii="Book Antiqua" w:hAnsi="Book Antiqua"/>
          <w:sz w:val="24"/>
          <w:szCs w:val="24"/>
        </w:rPr>
        <w:t xml:space="preserve"> друга регистрация по този закон</w:t>
      </w:r>
      <w:r>
        <w:rPr>
          <w:rFonts w:ascii="Book Antiqua" w:hAnsi="Book Antiqua"/>
          <w:sz w:val="24"/>
          <w:szCs w:val="24"/>
        </w:rPr>
        <w:t>? В случай на положителен отговор, предоставете копие от удостоверението, както и извадка от отчетността, която водите за целите на удостоверението и предоставяте на митническите органи</w:t>
      </w:r>
      <w:r w:rsidR="000D472C">
        <w:rPr>
          <w:rFonts w:ascii="Book Antiqua" w:hAnsi="Book Antiqua"/>
          <w:color w:val="FF0000"/>
          <w:sz w:val="24"/>
          <w:szCs w:val="24"/>
        </w:rPr>
        <w:t xml:space="preserve"> – има за газ и въглища -</w:t>
      </w:r>
    </w:p>
    <w:p w:rsidR="00475B6C" w:rsidRPr="00344858" w:rsidRDefault="00475B6C" w:rsidP="00BC60BF">
      <w:pPr>
        <w:pStyle w:val="a3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</w:p>
    <w:sectPr w:rsidR="00475B6C" w:rsidRPr="00344858" w:rsidSect="00D71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055F1"/>
    <w:multiLevelType w:val="multilevel"/>
    <w:tmpl w:val="0B1C7D70"/>
    <w:lvl w:ilvl="0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Book Antiqua" w:hAnsi="Book Antiqua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Book Antiqua" w:hAnsi="Book Antiqua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Book Antiqua" w:hAnsi="Book Antiqua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Book Antiqua" w:hAnsi="Book Antiqua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Book Antiqua" w:hAnsi="Book Antiqua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Book Antiqua" w:hAnsi="Book Antiqua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Book Antiqua" w:hAnsi="Book Antiqua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Book Antiqua" w:hAnsi="Book Antiqua" w:hint="default"/>
        <w:sz w:val="24"/>
      </w:rPr>
    </w:lvl>
  </w:abstractNum>
  <w:abstractNum w:abstractNumId="1">
    <w:nsid w:val="535648C1"/>
    <w:multiLevelType w:val="hybridMultilevel"/>
    <w:tmpl w:val="F4D0719C"/>
    <w:lvl w:ilvl="0" w:tplc="C1BE4246">
      <w:start w:val="1"/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312E56"/>
    <w:rsid w:val="00053952"/>
    <w:rsid w:val="00071A9E"/>
    <w:rsid w:val="0007233C"/>
    <w:rsid w:val="000D472C"/>
    <w:rsid w:val="000E65F9"/>
    <w:rsid w:val="00103D25"/>
    <w:rsid w:val="00104434"/>
    <w:rsid w:val="001106E4"/>
    <w:rsid w:val="00210076"/>
    <w:rsid w:val="00220DAB"/>
    <w:rsid w:val="002877FF"/>
    <w:rsid w:val="00290A3B"/>
    <w:rsid w:val="002E2B50"/>
    <w:rsid w:val="00312E56"/>
    <w:rsid w:val="00344858"/>
    <w:rsid w:val="00475B6C"/>
    <w:rsid w:val="005818B5"/>
    <w:rsid w:val="005B3C96"/>
    <w:rsid w:val="005D165F"/>
    <w:rsid w:val="00636627"/>
    <w:rsid w:val="0073655E"/>
    <w:rsid w:val="00853020"/>
    <w:rsid w:val="00854FF0"/>
    <w:rsid w:val="00986126"/>
    <w:rsid w:val="009869CC"/>
    <w:rsid w:val="00996A0F"/>
    <w:rsid w:val="009D5006"/>
    <w:rsid w:val="009D6F95"/>
    <w:rsid w:val="00A212AA"/>
    <w:rsid w:val="00A50327"/>
    <w:rsid w:val="00A80BF3"/>
    <w:rsid w:val="00AF4651"/>
    <w:rsid w:val="00B87E10"/>
    <w:rsid w:val="00B95689"/>
    <w:rsid w:val="00BC60BF"/>
    <w:rsid w:val="00C90A2A"/>
    <w:rsid w:val="00D71DEC"/>
    <w:rsid w:val="00DA23C6"/>
    <w:rsid w:val="00E65C9A"/>
    <w:rsid w:val="00EC753D"/>
    <w:rsid w:val="00F37383"/>
    <w:rsid w:val="00FB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6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7C47-35CE-4E31-84A8-5686EF91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2022-01-18T09:51:00Z</cp:lastPrinted>
  <dcterms:created xsi:type="dcterms:W3CDTF">2022-01-16T12:42:00Z</dcterms:created>
  <dcterms:modified xsi:type="dcterms:W3CDTF">2022-01-18T10:37:00Z</dcterms:modified>
</cp:coreProperties>
</file>