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BBBE" w14:textId="14DC5DCC" w:rsidR="00EF0109" w:rsidRPr="00036266" w:rsidRDefault="00EF0109" w:rsidP="00EF0109">
      <w:pPr>
        <w:spacing w:after="0" w:line="240" w:lineRule="auto"/>
        <w:jc w:val="right"/>
        <w:rPr>
          <w:rFonts w:ascii="Times New Roman" w:eastAsia="Times New Roman" w:hAnsi="Times New Roman" w:cs="Times New Roman"/>
          <w:color w:val="000000"/>
          <w:sz w:val="20"/>
          <w:szCs w:val="20"/>
          <w:lang w:eastAsia="bg-BG"/>
        </w:rPr>
      </w:pPr>
      <w:r w:rsidRPr="00EF0109">
        <w:rPr>
          <w:rFonts w:ascii="Times New Roman" w:eastAsia="Times New Roman" w:hAnsi="Times New Roman" w:cs="Times New Roman"/>
          <w:color w:val="000000"/>
          <w:sz w:val="20"/>
          <w:szCs w:val="20"/>
          <w:lang w:eastAsia="bg-BG"/>
        </w:rPr>
        <w:t>ПРИЛОЖЕНИЕ</w:t>
      </w:r>
      <w:r w:rsidRPr="00EF0109">
        <w:rPr>
          <w:rFonts w:ascii="Times New Roman" w:eastAsia="Times New Roman" w:hAnsi="Times New Roman" w:cs="Times New Roman"/>
          <w:color w:val="000000"/>
          <w:sz w:val="20"/>
          <w:szCs w:val="20"/>
          <w:lang w:val="en-US" w:eastAsia="bg-BG"/>
        </w:rPr>
        <w:t xml:space="preserve"> </w:t>
      </w:r>
      <w:r w:rsidRPr="00EF0109">
        <w:rPr>
          <w:rFonts w:ascii="Times New Roman" w:eastAsia="Times New Roman" w:hAnsi="Times New Roman" w:cs="Times New Roman"/>
          <w:color w:val="000000"/>
          <w:sz w:val="20"/>
          <w:szCs w:val="20"/>
          <w:lang w:eastAsia="bg-BG"/>
        </w:rPr>
        <w:t xml:space="preserve">№ </w:t>
      </w:r>
      <w:r w:rsidR="00036266">
        <w:rPr>
          <w:rFonts w:ascii="Times New Roman" w:eastAsia="Times New Roman" w:hAnsi="Times New Roman" w:cs="Times New Roman"/>
          <w:color w:val="000000"/>
          <w:sz w:val="20"/>
          <w:szCs w:val="20"/>
          <w:lang w:eastAsia="bg-BG"/>
        </w:rPr>
        <w:t>3</w:t>
      </w:r>
    </w:p>
    <w:p w14:paraId="0AC56070" w14:textId="77777777" w:rsidR="00EF0109" w:rsidRPr="00EF0109" w:rsidRDefault="00EF0109" w:rsidP="00EF0109">
      <w:pPr>
        <w:spacing w:after="0" w:line="240" w:lineRule="auto"/>
        <w:jc w:val="right"/>
        <w:rPr>
          <w:rFonts w:ascii="Times New Roman" w:eastAsia="Times New Roman" w:hAnsi="Times New Roman" w:cs="Times New Roman"/>
          <w:color w:val="000000"/>
          <w:sz w:val="16"/>
          <w:szCs w:val="16"/>
          <w:lang w:val="en-US" w:eastAsia="bg-BG"/>
        </w:rPr>
      </w:pPr>
    </w:p>
    <w:p w14:paraId="51115844" w14:textId="77777777" w:rsidR="00EF0109" w:rsidRPr="00EF0109" w:rsidRDefault="00EF0109" w:rsidP="00EF0109">
      <w:pPr>
        <w:spacing w:after="0" w:line="240" w:lineRule="auto"/>
        <w:jc w:val="center"/>
        <w:rPr>
          <w:rFonts w:ascii="Times New Roman" w:eastAsia="Times New Roman" w:hAnsi="Times New Roman" w:cs="Times New Roman"/>
          <w:sz w:val="20"/>
          <w:szCs w:val="20"/>
          <w:u w:val="single"/>
          <w:lang w:val="ru-RU" w:eastAsia="bg-BG"/>
        </w:rPr>
      </w:pPr>
      <w:r w:rsidRPr="00EF0109">
        <w:rPr>
          <w:rFonts w:ascii="Times New Roman" w:eastAsia="Times New Roman" w:hAnsi="Times New Roman" w:cs="Times New Roman"/>
          <w:b/>
          <w:color w:val="000000"/>
          <w:sz w:val="20"/>
          <w:szCs w:val="20"/>
          <w:u w:val="single"/>
          <w:lang w:eastAsia="bg-BG"/>
        </w:rPr>
        <w:t>ЕЛТРАК БЪЛГАРИЯ EООД</w:t>
      </w:r>
      <w:r w:rsidRPr="00EF0109">
        <w:rPr>
          <w:rFonts w:ascii="Times New Roman" w:eastAsia="Times New Roman" w:hAnsi="Times New Roman" w:cs="Times New Roman"/>
          <w:b/>
          <w:color w:val="000000"/>
          <w:sz w:val="20"/>
          <w:szCs w:val="20"/>
          <w:u w:val="single"/>
          <w:lang w:val="ru-RU" w:eastAsia="bg-BG"/>
        </w:rPr>
        <w:t xml:space="preserve"> - </w:t>
      </w:r>
      <w:r w:rsidRPr="00EF0109">
        <w:rPr>
          <w:rFonts w:ascii="Times New Roman" w:eastAsia="Times New Roman" w:hAnsi="Times New Roman" w:cs="Times New Roman"/>
          <w:b/>
          <w:color w:val="000000"/>
          <w:sz w:val="20"/>
          <w:szCs w:val="20"/>
          <w:u w:val="single"/>
          <w:lang w:eastAsia="bg-BG"/>
        </w:rPr>
        <w:t>ОБЩИ УСЛОВИЯ</w:t>
      </w:r>
      <w:r w:rsidRPr="00EF0109">
        <w:rPr>
          <w:rFonts w:ascii="Times New Roman" w:eastAsia="Times New Roman" w:hAnsi="Times New Roman" w:cs="Times New Roman"/>
          <w:sz w:val="20"/>
          <w:szCs w:val="20"/>
          <w:u w:val="single"/>
          <w:lang w:val="ru-RU" w:eastAsia="bg-BG"/>
        </w:rPr>
        <w:t xml:space="preserve"> </w:t>
      </w:r>
    </w:p>
    <w:p w14:paraId="21740FA8" w14:textId="77777777" w:rsidR="00EF0109" w:rsidRPr="00EF0109" w:rsidRDefault="00EF0109" w:rsidP="00EF0109">
      <w:pPr>
        <w:spacing w:after="0" w:line="240" w:lineRule="auto"/>
        <w:jc w:val="center"/>
        <w:rPr>
          <w:rFonts w:ascii="Times New Roman" w:eastAsia="Times New Roman" w:hAnsi="Times New Roman" w:cs="Times New Roman"/>
          <w:b/>
          <w:sz w:val="20"/>
          <w:szCs w:val="20"/>
          <w:u w:val="single"/>
          <w:lang w:eastAsia="bg-BG"/>
        </w:rPr>
      </w:pPr>
      <w:r w:rsidRPr="00EF0109">
        <w:rPr>
          <w:rFonts w:ascii="Times New Roman" w:eastAsia="Times New Roman" w:hAnsi="Times New Roman" w:cs="Times New Roman"/>
          <w:b/>
          <w:sz w:val="20"/>
          <w:szCs w:val="20"/>
          <w:u w:val="single"/>
          <w:lang w:eastAsia="bg-BG"/>
        </w:rPr>
        <w:t>за техническо обслужване, сервизни</w:t>
      </w:r>
      <w:r w:rsidRPr="00EF0109">
        <w:rPr>
          <w:rFonts w:ascii="Times New Roman" w:eastAsia="Times New Roman" w:hAnsi="Times New Roman" w:cs="Times New Roman"/>
          <w:b/>
          <w:sz w:val="20"/>
          <w:szCs w:val="20"/>
          <w:u w:val="single"/>
          <w:lang w:val="ru-RU" w:eastAsia="bg-BG"/>
        </w:rPr>
        <w:t>,</w:t>
      </w:r>
      <w:r w:rsidRPr="00EF0109">
        <w:rPr>
          <w:rFonts w:ascii="Times New Roman" w:eastAsia="Times New Roman" w:hAnsi="Times New Roman" w:cs="Times New Roman"/>
          <w:b/>
          <w:sz w:val="20"/>
          <w:szCs w:val="20"/>
          <w:u w:val="single"/>
          <w:lang w:eastAsia="bg-BG"/>
        </w:rPr>
        <w:t xml:space="preserve"> ремонтни и други услуги</w:t>
      </w:r>
      <w:r w:rsidRPr="00EF0109">
        <w:rPr>
          <w:rFonts w:ascii="Times New Roman" w:eastAsia="Times New Roman" w:hAnsi="Times New Roman" w:cs="Times New Roman"/>
          <w:b/>
          <w:sz w:val="20"/>
          <w:szCs w:val="20"/>
          <w:u w:val="single"/>
          <w:lang w:val="ru-RU" w:eastAsia="bg-BG"/>
        </w:rPr>
        <w:t xml:space="preserve"> </w:t>
      </w:r>
    </w:p>
    <w:p w14:paraId="7C896988" w14:textId="77777777" w:rsidR="00EF0109" w:rsidRPr="00EF0109" w:rsidRDefault="00EF0109" w:rsidP="00EF0109">
      <w:pPr>
        <w:spacing w:after="0" w:line="240" w:lineRule="auto"/>
        <w:jc w:val="center"/>
        <w:rPr>
          <w:rFonts w:ascii="Times New Roman" w:eastAsia="Times New Roman" w:hAnsi="Times New Roman" w:cs="Times New Roman"/>
          <w:sz w:val="18"/>
          <w:szCs w:val="18"/>
          <w:u w:val="single"/>
          <w:lang w:val="ru-RU" w:eastAsia="bg-BG"/>
        </w:rPr>
      </w:pPr>
    </w:p>
    <w:p w14:paraId="3EA28DE1"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p>
    <w:p w14:paraId="7D29B3CC" w14:textId="77777777" w:rsidR="00EF0109" w:rsidRPr="00EF0109" w:rsidRDefault="00EF0109" w:rsidP="009E3DFB">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u w:val="single"/>
          <w:lang w:val="ru-RU" w:eastAsia="bg-BG"/>
        </w:rPr>
        <w:t>1.</w:t>
      </w:r>
      <w:r w:rsidRPr="00EF0109">
        <w:rPr>
          <w:rFonts w:ascii="Times New Roman" w:eastAsia="Times New Roman" w:hAnsi="Times New Roman" w:cs="Times New Roman"/>
          <w:b/>
          <w:sz w:val="18"/>
          <w:szCs w:val="18"/>
          <w:u w:val="single"/>
          <w:lang w:eastAsia="bg-BG"/>
        </w:rPr>
        <w:t>ТЕРМИНИ</w:t>
      </w:r>
      <w:r w:rsidRPr="00EF0109">
        <w:rPr>
          <w:rFonts w:ascii="Times New Roman" w:eastAsia="Times New Roman" w:hAnsi="Times New Roman" w:cs="Times New Roman"/>
          <w:b/>
          <w:sz w:val="18"/>
          <w:szCs w:val="18"/>
          <w:lang w:val="ru-RU" w:eastAsia="bg-BG"/>
        </w:rPr>
        <w:t>:</w:t>
      </w:r>
    </w:p>
    <w:p w14:paraId="43E388C1"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val="ru-RU" w:eastAsia="bg-BG"/>
        </w:rPr>
        <w:t xml:space="preserve">1.1. </w:t>
      </w:r>
      <w:r w:rsidRPr="00EF0109">
        <w:rPr>
          <w:rFonts w:ascii="Times New Roman" w:eastAsia="Times New Roman" w:hAnsi="Times New Roman" w:cs="Times New Roman"/>
          <w:b/>
          <w:sz w:val="18"/>
          <w:szCs w:val="18"/>
          <w:lang w:eastAsia="bg-BG"/>
        </w:rPr>
        <w:t>Елтрак:</w:t>
      </w:r>
      <w:r w:rsidRPr="00EF0109">
        <w:rPr>
          <w:rFonts w:ascii="Times New Roman" w:eastAsia="Times New Roman" w:hAnsi="Times New Roman" w:cs="Times New Roman"/>
          <w:sz w:val="18"/>
          <w:szCs w:val="18"/>
          <w:lang w:eastAsia="bg-BG"/>
        </w:rPr>
        <w:t xml:space="preserve"> Елтрак България ЕООД, гр. София, Бул. Европа 439, ЕИК 040 195 177; </w:t>
      </w:r>
    </w:p>
    <w:p w14:paraId="0B022078"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1.2.Клиент:</w:t>
      </w:r>
      <w:r w:rsidRPr="00EF0109">
        <w:rPr>
          <w:rFonts w:ascii="Times New Roman" w:eastAsia="Times New Roman" w:hAnsi="Times New Roman" w:cs="Times New Roman"/>
          <w:sz w:val="18"/>
          <w:szCs w:val="18"/>
          <w:lang w:eastAsia="bg-BG"/>
        </w:rPr>
        <w:t xml:space="preserve"> всяко лице ползващо техническо обслужване, сервизни и ремонтни услуги от Елтрак или закупуващо резервни части и/или консумативи от Елтрак; </w:t>
      </w:r>
    </w:p>
    <w:p w14:paraId="6BA45297"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1.3.Договор:</w:t>
      </w:r>
      <w:r w:rsidRPr="00EF0109">
        <w:rPr>
          <w:rFonts w:ascii="Times New Roman" w:eastAsia="Times New Roman" w:hAnsi="Times New Roman" w:cs="Times New Roman"/>
          <w:sz w:val="18"/>
          <w:szCs w:val="18"/>
          <w:lang w:eastAsia="bg-BG"/>
        </w:rPr>
        <w:t xml:space="preserve"> договор (независимо дали писмен или устен) за техническо обслужване, сервизни или ремонтни услуги по силата на който Клиентът възлага, а Елтрак приема да извършва договорените услуги срещу уговорено възнаграждение, респективно договор по силата на който Клиентът купува, а Елтрак продава резервни части и/или консумативи; </w:t>
      </w:r>
    </w:p>
    <w:p w14:paraId="1A015123"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1.4.Обект:</w:t>
      </w:r>
      <w:r w:rsidRPr="00EF0109">
        <w:rPr>
          <w:rFonts w:ascii="Times New Roman" w:eastAsia="Times New Roman" w:hAnsi="Times New Roman" w:cs="Times New Roman"/>
          <w:sz w:val="18"/>
          <w:szCs w:val="18"/>
          <w:lang w:eastAsia="bg-BG"/>
        </w:rPr>
        <w:t xml:space="preserve"> мястото, където се намира машината, подлежаща на сервизно обслужване; </w:t>
      </w:r>
    </w:p>
    <w:p w14:paraId="3F925CF1"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1.5.Сервизно (техническо) обслужване (СО):</w:t>
      </w:r>
      <w:r w:rsidRPr="00EF0109">
        <w:rPr>
          <w:rFonts w:ascii="Times New Roman" w:eastAsia="Times New Roman" w:hAnsi="Times New Roman" w:cs="Times New Roman"/>
          <w:sz w:val="18"/>
          <w:szCs w:val="18"/>
          <w:lang w:eastAsia="bg-BG"/>
        </w:rPr>
        <w:t xml:space="preserve"> необходимите сервизни и ремонтни дейности, проверки и настройки, извършвани от Елтрак за привеждане на сервизираната машина в готовност да работи по обичайното си предназначение; </w:t>
      </w:r>
    </w:p>
    <w:p w14:paraId="6D04705A"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r w:rsidRPr="00EF0109">
        <w:rPr>
          <w:rFonts w:ascii="Times New Roman" w:eastAsia="Times New Roman" w:hAnsi="Times New Roman" w:cs="Times New Roman"/>
          <w:b/>
          <w:sz w:val="18"/>
          <w:szCs w:val="18"/>
          <w:lang w:eastAsia="bg-BG"/>
        </w:rPr>
        <w:t>1.6. Сервизирана машина (СМ) / машина:</w:t>
      </w:r>
      <w:r w:rsidRPr="00EF0109">
        <w:rPr>
          <w:rFonts w:ascii="Times New Roman" w:eastAsia="Times New Roman" w:hAnsi="Times New Roman" w:cs="Times New Roman"/>
          <w:sz w:val="18"/>
          <w:szCs w:val="18"/>
          <w:lang w:eastAsia="bg-BG"/>
        </w:rPr>
        <w:t xml:space="preserve"> машина/и </w:t>
      </w:r>
      <w:r w:rsidRPr="00EF0109">
        <w:rPr>
          <w:rFonts w:ascii="Times New Roman" w:eastAsia="Times New Roman" w:hAnsi="Times New Roman" w:cs="Times New Roman"/>
          <w:sz w:val="18"/>
          <w:szCs w:val="18"/>
          <w:lang w:val="en-US" w:eastAsia="bg-BG"/>
        </w:rPr>
        <w:t>Caterpillar</w:t>
      </w:r>
      <w:r w:rsidRPr="00EF0109">
        <w:rPr>
          <w:rFonts w:ascii="Times New Roman" w:eastAsia="Times New Roman" w:hAnsi="Times New Roman" w:cs="Times New Roman"/>
          <w:sz w:val="18"/>
          <w:szCs w:val="18"/>
          <w:lang w:eastAsia="bg-BG"/>
        </w:rPr>
        <w:t xml:space="preserve"> или друга марка обслужвана от Елтрак, използвана/и от Клиента, независимо от правното основание за това;</w:t>
      </w:r>
      <w:r w:rsidRPr="00EF0109">
        <w:rPr>
          <w:rFonts w:ascii="Times New Roman" w:eastAsia="Times New Roman" w:hAnsi="Times New Roman" w:cs="Times New Roman"/>
          <w:sz w:val="18"/>
          <w:szCs w:val="18"/>
          <w:lang w:val="ru-RU" w:eastAsia="bg-BG"/>
        </w:rPr>
        <w:t xml:space="preserve"> </w:t>
      </w:r>
      <w:r w:rsidRPr="00EF0109">
        <w:rPr>
          <w:rFonts w:ascii="Times New Roman" w:eastAsia="Times New Roman" w:hAnsi="Times New Roman" w:cs="Times New Roman"/>
          <w:b/>
          <w:sz w:val="18"/>
          <w:szCs w:val="18"/>
          <w:u w:val="single"/>
          <w:lang w:val="ru-RU" w:eastAsia="bg-BG"/>
        </w:rPr>
        <w:t xml:space="preserve">                        </w:t>
      </w:r>
    </w:p>
    <w:p w14:paraId="5E570EA0"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p>
    <w:p w14:paraId="4CD8F98C"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u w:val="single"/>
          <w:lang w:val="ru-RU" w:eastAsia="bg-BG"/>
        </w:rPr>
        <w:t xml:space="preserve">2. </w:t>
      </w:r>
      <w:r w:rsidRPr="00EF0109">
        <w:rPr>
          <w:rFonts w:ascii="Times New Roman" w:eastAsia="Times New Roman" w:hAnsi="Times New Roman" w:cs="Times New Roman"/>
          <w:b/>
          <w:sz w:val="18"/>
          <w:szCs w:val="18"/>
          <w:u w:val="single"/>
          <w:lang w:eastAsia="bg-BG"/>
        </w:rPr>
        <w:t>ОБХВАТ НА СО:</w:t>
      </w:r>
    </w:p>
    <w:p w14:paraId="3AEA5F81"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lang w:eastAsia="bg-BG"/>
        </w:rPr>
        <w:t>2.1. Абонаментно СО включващо:</w:t>
      </w:r>
      <w:r w:rsidRPr="00EF0109">
        <w:rPr>
          <w:rFonts w:ascii="Times New Roman" w:eastAsia="Times New Roman" w:hAnsi="Times New Roman" w:cs="Times New Roman"/>
          <w:b/>
          <w:sz w:val="18"/>
          <w:szCs w:val="18"/>
          <w:lang w:val="ru-RU" w:eastAsia="bg-BG"/>
        </w:rPr>
        <w:t xml:space="preserve"> </w:t>
      </w:r>
    </w:p>
    <w:p w14:paraId="4C5EA411"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а)</w:t>
      </w:r>
      <w:r w:rsidRPr="00EF0109">
        <w:rPr>
          <w:rFonts w:ascii="Times New Roman" w:eastAsia="Times New Roman" w:hAnsi="Times New Roman" w:cs="Times New Roman"/>
          <w:sz w:val="18"/>
          <w:szCs w:val="18"/>
          <w:lang w:eastAsia="bg-BG"/>
        </w:rPr>
        <w:t xml:space="preserve"> техническото обслужване на СМ на отработен брой мото-часа, съгласно разчет на интервал за техническо обслужване посочен от Производителя; </w:t>
      </w:r>
    </w:p>
    <w:p w14:paraId="65C8EF99"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б)</w:t>
      </w:r>
      <w:r w:rsidRPr="00EF0109">
        <w:rPr>
          <w:rFonts w:ascii="Times New Roman" w:eastAsia="Times New Roman" w:hAnsi="Times New Roman" w:cs="Times New Roman"/>
          <w:sz w:val="18"/>
          <w:szCs w:val="18"/>
          <w:lang w:eastAsia="bg-BG"/>
        </w:rPr>
        <w:t xml:space="preserve"> </w:t>
      </w:r>
      <w:r w:rsidRPr="00EF0109">
        <w:rPr>
          <w:rFonts w:ascii="Times New Roman" w:eastAsia="Times New Roman" w:hAnsi="Times New Roman" w:cs="Times New Roman"/>
          <w:color w:val="000000"/>
          <w:sz w:val="18"/>
          <w:szCs w:val="18"/>
          <w:lang w:eastAsia="bg-BG"/>
        </w:rPr>
        <w:t xml:space="preserve">основни ремонти на възли и агрегати от оборудването на машините, </w:t>
      </w:r>
      <w:r w:rsidRPr="00EF0109">
        <w:rPr>
          <w:rFonts w:ascii="Times New Roman" w:eastAsia="Times New Roman" w:hAnsi="Times New Roman" w:cs="Times New Roman"/>
          <w:sz w:val="18"/>
          <w:szCs w:val="18"/>
          <w:lang w:eastAsia="bg-BG"/>
        </w:rPr>
        <w:t xml:space="preserve">съгласно разчет на интервал за техническо обслужване посочен от Производителя и при необходимост; </w:t>
      </w:r>
    </w:p>
    <w:p w14:paraId="689CAF19"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в)</w:t>
      </w:r>
      <w:r w:rsidRPr="00EF0109">
        <w:rPr>
          <w:rFonts w:ascii="Times New Roman" w:eastAsia="Times New Roman" w:hAnsi="Times New Roman" w:cs="Times New Roman"/>
          <w:sz w:val="18"/>
          <w:szCs w:val="18"/>
          <w:lang w:eastAsia="bg-BG"/>
        </w:rPr>
        <w:t xml:space="preserve"> еднократно (веднъж годишно) обучение на технологичния и ремонтен персонал на Клиента; </w:t>
      </w:r>
    </w:p>
    <w:p w14:paraId="5DF64F36"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г)</w:t>
      </w:r>
      <w:r w:rsidRPr="00EF0109">
        <w:rPr>
          <w:rFonts w:ascii="Times New Roman" w:eastAsia="Times New Roman" w:hAnsi="Times New Roman" w:cs="Times New Roman"/>
          <w:sz w:val="18"/>
          <w:szCs w:val="18"/>
          <w:lang w:eastAsia="bg-BG"/>
        </w:rPr>
        <w:t xml:space="preserve"> отстраняване на повреди; </w:t>
      </w:r>
    </w:p>
    <w:p w14:paraId="4D49B17E"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д)</w:t>
      </w:r>
      <w:r w:rsidRPr="00EF0109">
        <w:rPr>
          <w:rFonts w:ascii="Times New Roman" w:eastAsia="Times New Roman" w:hAnsi="Times New Roman" w:cs="Times New Roman"/>
          <w:sz w:val="18"/>
          <w:szCs w:val="18"/>
          <w:lang w:eastAsia="bg-BG"/>
        </w:rPr>
        <w:t xml:space="preserve"> асистиране при съставяне на техническо досие на СМ. </w:t>
      </w:r>
    </w:p>
    <w:p w14:paraId="1F2B17AD"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r w:rsidRPr="00EF0109">
        <w:rPr>
          <w:rFonts w:ascii="Times New Roman" w:eastAsia="Times New Roman" w:hAnsi="Times New Roman" w:cs="Times New Roman"/>
          <w:b/>
          <w:sz w:val="18"/>
          <w:szCs w:val="18"/>
          <w:lang w:eastAsia="bg-BG"/>
        </w:rPr>
        <w:t>2.2. СО или ремонтни услуги на повикване или при предоставяне на СМ в сервиз на Елтрак, включващи отделни дейности от абонаментното СО.</w:t>
      </w:r>
      <w:r w:rsidRPr="00EF0109">
        <w:rPr>
          <w:rFonts w:ascii="Times New Roman" w:eastAsia="Times New Roman" w:hAnsi="Times New Roman" w:cs="Times New Roman"/>
          <w:b/>
          <w:sz w:val="18"/>
          <w:szCs w:val="18"/>
          <w:lang w:val="ru-RU" w:eastAsia="bg-BG"/>
        </w:rPr>
        <w:t xml:space="preserve"> </w:t>
      </w:r>
      <w:r w:rsidRPr="00EF0109">
        <w:rPr>
          <w:rFonts w:ascii="Times New Roman" w:eastAsia="Times New Roman" w:hAnsi="Times New Roman" w:cs="Times New Roman"/>
          <w:b/>
          <w:sz w:val="18"/>
          <w:szCs w:val="18"/>
          <w:u w:val="single"/>
          <w:lang w:val="ru-RU" w:eastAsia="bg-BG"/>
        </w:rPr>
        <w:t xml:space="preserve"> </w:t>
      </w:r>
    </w:p>
    <w:p w14:paraId="533806B6"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p>
    <w:p w14:paraId="27665D2B"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u w:val="single"/>
          <w:lang w:val="ru-RU" w:eastAsia="bg-BG"/>
        </w:rPr>
        <w:t xml:space="preserve">3. </w:t>
      </w:r>
      <w:r w:rsidRPr="00EF0109">
        <w:rPr>
          <w:rFonts w:ascii="Times New Roman" w:eastAsia="Times New Roman" w:hAnsi="Times New Roman" w:cs="Times New Roman"/>
          <w:b/>
          <w:sz w:val="18"/>
          <w:szCs w:val="18"/>
          <w:u w:val="single"/>
          <w:lang w:eastAsia="bg-BG"/>
        </w:rPr>
        <w:t>СРОКОВЕ:</w:t>
      </w:r>
    </w:p>
    <w:p w14:paraId="1D11076D"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3.1. Срок на договора.</w:t>
      </w:r>
      <w:r w:rsidRPr="00EF0109">
        <w:rPr>
          <w:rFonts w:ascii="Times New Roman" w:eastAsia="Times New Roman" w:hAnsi="Times New Roman" w:cs="Times New Roman"/>
          <w:sz w:val="18"/>
          <w:szCs w:val="18"/>
          <w:lang w:eastAsia="bg-BG"/>
        </w:rPr>
        <w:t xml:space="preserve"> Договорът за абонаментно СО се сключва за срок от една година от датата на подписването му. В случай, че никоя от страните не поиска прекратяването му най-късно до 30 дни преди изтичане на срока му, същият се счита за продължен за нов период от една година. Това правило се прилага за всяка следваща година.</w:t>
      </w:r>
      <w:r w:rsidRPr="00EF0109">
        <w:rPr>
          <w:rFonts w:ascii="Times New Roman" w:eastAsia="Times New Roman" w:hAnsi="Times New Roman" w:cs="Times New Roman"/>
          <w:sz w:val="18"/>
          <w:szCs w:val="18"/>
          <w:lang w:val="ru-RU" w:eastAsia="bg-BG"/>
        </w:rPr>
        <w:t xml:space="preserve"> </w:t>
      </w:r>
    </w:p>
    <w:p w14:paraId="31569B0B"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lang w:eastAsia="bg-BG"/>
        </w:rPr>
        <w:t>3.2. Срокове за извършване на абонаментното СО</w:t>
      </w:r>
    </w:p>
    <w:p w14:paraId="6286C28C"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а)</w:t>
      </w:r>
      <w:r w:rsidRPr="00EF0109">
        <w:rPr>
          <w:rFonts w:ascii="Times New Roman" w:eastAsia="Times New Roman" w:hAnsi="Times New Roman" w:cs="Times New Roman"/>
          <w:sz w:val="18"/>
          <w:szCs w:val="18"/>
          <w:lang w:eastAsia="bg-BG"/>
        </w:rPr>
        <w:t xml:space="preserve"> Клиентът уведомява Елтрак за необходимостта от СО на СМ поне 5 работни дни предварително</w:t>
      </w:r>
      <w:r w:rsidRPr="00EF0109">
        <w:rPr>
          <w:rFonts w:ascii="Times New Roman" w:eastAsia="Times New Roman" w:hAnsi="Times New Roman" w:cs="Times New Roman"/>
          <w:sz w:val="18"/>
          <w:szCs w:val="18"/>
          <w:lang w:val="ru-RU" w:eastAsia="bg-BG"/>
        </w:rPr>
        <w:t xml:space="preserve">; </w:t>
      </w:r>
    </w:p>
    <w:p w14:paraId="66E24E9F"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б)</w:t>
      </w:r>
      <w:r w:rsidRPr="00EF0109">
        <w:rPr>
          <w:rFonts w:ascii="Times New Roman" w:eastAsia="Times New Roman" w:hAnsi="Times New Roman" w:cs="Times New Roman"/>
          <w:sz w:val="18"/>
          <w:szCs w:val="18"/>
          <w:lang w:eastAsia="bg-BG"/>
        </w:rPr>
        <w:t xml:space="preserve"> в случаите на аварийни ремонти техниците на Елтрак посещават Обекта до 48 часа от получаване на съобщението от Клиента. В случай, че съобщението е изпратено в неработен ден, респективно след края на работното време (17.</w:t>
      </w:r>
      <w:r w:rsidRPr="00EF0109">
        <w:rPr>
          <w:rFonts w:ascii="Times New Roman" w:eastAsia="Times New Roman" w:hAnsi="Times New Roman" w:cs="Times New Roman"/>
          <w:sz w:val="18"/>
          <w:szCs w:val="18"/>
          <w:lang w:val="en-US" w:eastAsia="bg-BG"/>
        </w:rPr>
        <w:t>0</w:t>
      </w:r>
      <w:r w:rsidRPr="00EF0109">
        <w:rPr>
          <w:rFonts w:ascii="Times New Roman" w:eastAsia="Times New Roman" w:hAnsi="Times New Roman" w:cs="Times New Roman"/>
          <w:sz w:val="18"/>
          <w:szCs w:val="18"/>
          <w:lang w:eastAsia="bg-BG"/>
        </w:rPr>
        <w:t xml:space="preserve">0ч.), срокът започва да тече от </w:t>
      </w:r>
      <w:r w:rsidRPr="00EF0109">
        <w:rPr>
          <w:rFonts w:ascii="Times New Roman" w:eastAsia="Times New Roman" w:hAnsi="Times New Roman" w:cs="Times New Roman"/>
          <w:sz w:val="18"/>
          <w:szCs w:val="18"/>
          <w:lang w:val="en-US" w:eastAsia="bg-BG"/>
        </w:rPr>
        <w:t>8</w:t>
      </w:r>
      <w:r w:rsidRPr="00EF0109">
        <w:rPr>
          <w:rFonts w:ascii="Times New Roman" w:eastAsia="Times New Roman" w:hAnsi="Times New Roman" w:cs="Times New Roman"/>
          <w:sz w:val="18"/>
          <w:szCs w:val="18"/>
          <w:lang w:eastAsia="bg-BG"/>
        </w:rPr>
        <w:t>.</w:t>
      </w:r>
      <w:r w:rsidRPr="00EF0109">
        <w:rPr>
          <w:rFonts w:ascii="Times New Roman" w:eastAsia="Times New Roman" w:hAnsi="Times New Roman" w:cs="Times New Roman"/>
          <w:sz w:val="18"/>
          <w:szCs w:val="18"/>
          <w:lang w:val="en-US" w:eastAsia="bg-BG"/>
        </w:rPr>
        <w:t>3</w:t>
      </w:r>
      <w:r w:rsidRPr="00EF0109">
        <w:rPr>
          <w:rFonts w:ascii="Times New Roman" w:eastAsia="Times New Roman" w:hAnsi="Times New Roman" w:cs="Times New Roman"/>
          <w:sz w:val="18"/>
          <w:szCs w:val="18"/>
          <w:lang w:eastAsia="bg-BG"/>
        </w:rPr>
        <w:t xml:space="preserve">0 ч. на първия работен ден. Всички съобщения от Клиента до Елтрак се подписват от Оторизираното лице. В съобщението Клиентът посочва серийния номер и модела на подлежащата на сервизиране машина, вида на СО и местонахождението на машината. В случай на аварийно спиране на машина, Клиентът посочва вероятната повреда и условията при които се е случила, заедно с подробно описание на проявените признаци; </w:t>
      </w:r>
    </w:p>
    <w:p w14:paraId="12EF1AD5" w14:textId="77777777" w:rsidR="00EF0109" w:rsidRPr="00EF0109" w:rsidRDefault="00EF0109" w:rsidP="00EF0109">
      <w:pPr>
        <w:spacing w:after="0" w:line="240" w:lineRule="auto"/>
        <w:ind w:left="360" w:firstLine="360"/>
        <w:jc w:val="both"/>
        <w:rPr>
          <w:rFonts w:ascii="Times New Roman" w:eastAsia="Times New Roman" w:hAnsi="Times New Roman" w:cs="Times New Roman"/>
          <w:b/>
          <w:sz w:val="18"/>
          <w:szCs w:val="18"/>
          <w:u w:val="single"/>
          <w:lang w:val="ru-RU" w:eastAsia="bg-BG"/>
        </w:rPr>
      </w:pPr>
      <w:r w:rsidRPr="00EF0109">
        <w:rPr>
          <w:rFonts w:ascii="Times New Roman" w:eastAsia="Times New Roman" w:hAnsi="Times New Roman" w:cs="Times New Roman"/>
          <w:b/>
          <w:sz w:val="18"/>
          <w:szCs w:val="18"/>
          <w:lang w:eastAsia="bg-BG"/>
        </w:rPr>
        <w:t>в)</w:t>
      </w:r>
      <w:r w:rsidRPr="00EF0109">
        <w:rPr>
          <w:rFonts w:ascii="Times New Roman" w:eastAsia="Times New Roman" w:hAnsi="Times New Roman" w:cs="Times New Roman"/>
          <w:sz w:val="18"/>
          <w:szCs w:val="18"/>
          <w:lang w:eastAsia="bg-BG"/>
        </w:rPr>
        <w:t xml:space="preserve"> след посещението на Обекта и първоначалния оглед на машината сервизните техници на Елтрак определят приблизителен срок за извършване на СО. Ако в хода на работата се установи, че е необходимо, сервизните техници могат да посочат нов срок за завършване на СО. </w:t>
      </w:r>
      <w:r w:rsidRPr="00EF0109">
        <w:rPr>
          <w:rFonts w:ascii="Times New Roman" w:eastAsia="Times New Roman" w:hAnsi="Times New Roman" w:cs="Times New Roman"/>
          <w:b/>
          <w:sz w:val="18"/>
          <w:szCs w:val="18"/>
          <w:u w:val="single"/>
          <w:lang w:val="ru-RU" w:eastAsia="bg-BG"/>
        </w:rPr>
        <w:t xml:space="preserve"> </w:t>
      </w:r>
    </w:p>
    <w:p w14:paraId="79E51486" w14:textId="77777777" w:rsidR="00EF0109" w:rsidRPr="00EF0109" w:rsidRDefault="00EF0109" w:rsidP="00EF0109">
      <w:pPr>
        <w:spacing w:after="0" w:line="240" w:lineRule="auto"/>
        <w:ind w:left="360" w:firstLine="360"/>
        <w:jc w:val="both"/>
        <w:rPr>
          <w:rFonts w:ascii="Times New Roman" w:eastAsia="Times New Roman" w:hAnsi="Times New Roman" w:cs="Times New Roman"/>
          <w:b/>
          <w:sz w:val="18"/>
          <w:szCs w:val="18"/>
          <w:u w:val="single"/>
          <w:lang w:val="ru-RU" w:eastAsia="bg-BG"/>
        </w:rPr>
      </w:pPr>
    </w:p>
    <w:p w14:paraId="64514CE4"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eastAsia="bg-BG"/>
        </w:rPr>
      </w:pPr>
      <w:r w:rsidRPr="00EF0109">
        <w:rPr>
          <w:rFonts w:ascii="Times New Roman" w:eastAsia="Times New Roman" w:hAnsi="Times New Roman" w:cs="Times New Roman"/>
          <w:b/>
          <w:sz w:val="18"/>
          <w:szCs w:val="18"/>
          <w:u w:val="single"/>
          <w:lang w:val="ru-RU" w:eastAsia="bg-BG"/>
        </w:rPr>
        <w:t xml:space="preserve">4. </w:t>
      </w:r>
      <w:r w:rsidRPr="00EF0109">
        <w:rPr>
          <w:rFonts w:ascii="Times New Roman" w:eastAsia="Times New Roman" w:hAnsi="Times New Roman" w:cs="Times New Roman"/>
          <w:b/>
          <w:sz w:val="18"/>
          <w:szCs w:val="18"/>
          <w:u w:val="single"/>
          <w:lang w:eastAsia="bg-BG"/>
        </w:rPr>
        <w:t>ЗАДЪЛЖЕНИЯ НА КЛИЕНТА:</w:t>
      </w:r>
    </w:p>
    <w:p w14:paraId="1DFFBC8B"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 xml:space="preserve">4.1. Оторизирано лице -  </w:t>
      </w:r>
      <w:r w:rsidRPr="00EF0109">
        <w:rPr>
          <w:rFonts w:ascii="Times New Roman" w:eastAsia="Times New Roman" w:hAnsi="Times New Roman" w:cs="Times New Roman"/>
          <w:sz w:val="18"/>
          <w:szCs w:val="18"/>
          <w:lang w:eastAsia="bg-BG"/>
        </w:rPr>
        <w:t>При подписването на Договора, Клиентът уведомява писмено Елтрак за имената на оторизираното лице, което има право да поръчва резервни части и консумативи, респективно извършването на СО и ще извършва приемането му. Клиентът е длъжен да уведоми Елтрак незабавно за всяка промяна на оторизираното лице. В случай, че няма писмен договор или Клиентът не изпълни задължението си за посочване на оторизирано лице, се счита, че всяка поръчка/заявка е направена от оторизирано лице</w:t>
      </w:r>
      <w:r w:rsidRPr="00EF0109">
        <w:rPr>
          <w:rFonts w:ascii="Times New Roman" w:eastAsia="Times New Roman" w:hAnsi="Times New Roman" w:cs="Times New Roman"/>
          <w:sz w:val="18"/>
          <w:szCs w:val="18"/>
          <w:lang w:val="ru-RU" w:eastAsia="bg-BG"/>
        </w:rPr>
        <w:t xml:space="preserve">; </w:t>
      </w:r>
    </w:p>
    <w:p w14:paraId="76F0E1AE"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 xml:space="preserve">4.2. Документация - </w:t>
      </w:r>
      <w:r w:rsidRPr="00EF0109">
        <w:rPr>
          <w:rFonts w:ascii="Times New Roman" w:eastAsia="Times New Roman" w:hAnsi="Times New Roman" w:cs="Times New Roman"/>
          <w:sz w:val="18"/>
          <w:szCs w:val="18"/>
          <w:lang w:eastAsia="bg-BG"/>
        </w:rPr>
        <w:t xml:space="preserve"> Оторизираното лице попълва и подписва всички протоколи за извършена работа и вложени части и консумативи. Оторизираното лице е отговорно за  редовното водене на сервизните документи на СМ, като при поискване от Елтрак предоставя данни и становище за работата на същата, с цел планиране на ремонтните работи и подобряване на обслужването. При необходимост Оторизираното лице осигурява издаването на необходимите документи за достъп на техниците на Елтрак до Обекта</w:t>
      </w:r>
      <w:r w:rsidRPr="00EF0109">
        <w:rPr>
          <w:rFonts w:ascii="Times New Roman" w:eastAsia="Times New Roman" w:hAnsi="Times New Roman" w:cs="Times New Roman"/>
          <w:sz w:val="18"/>
          <w:szCs w:val="18"/>
          <w:lang w:val="ru-RU" w:eastAsia="bg-BG"/>
        </w:rPr>
        <w:t xml:space="preserve">; </w:t>
      </w:r>
    </w:p>
    <w:p w14:paraId="120ED177"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lang w:eastAsia="bg-BG"/>
        </w:rPr>
        <w:t xml:space="preserve">4.3. Безопасност - </w:t>
      </w:r>
      <w:r w:rsidRPr="00EF0109">
        <w:rPr>
          <w:rFonts w:ascii="Times New Roman" w:eastAsia="Times New Roman" w:hAnsi="Times New Roman" w:cs="Times New Roman"/>
          <w:sz w:val="18"/>
          <w:szCs w:val="18"/>
          <w:lang w:eastAsia="bg-BG"/>
        </w:rPr>
        <w:t>Клиентът е длъжен да инструктира техниците на Елтрак за правилата на безопасност, валидни на територията на Обекта преди началото на сервизните работи. В случай, че сервизните работи следва да се извършат при условия с повишен за здравето риск, включително, но не само под земята, Клиентът е длъжен да проведе инструктаж за безопасност, да осигури необходимото защитно облекло и защитни средства, както и придружаващо лице</w:t>
      </w:r>
      <w:r w:rsidRPr="00EF0109">
        <w:rPr>
          <w:rFonts w:ascii="Times New Roman" w:eastAsia="Times New Roman" w:hAnsi="Times New Roman" w:cs="Times New Roman"/>
          <w:sz w:val="18"/>
          <w:szCs w:val="18"/>
          <w:lang w:val="ru-RU" w:eastAsia="bg-BG"/>
        </w:rPr>
        <w:t>;</w:t>
      </w:r>
      <w:r w:rsidRPr="00EF0109">
        <w:rPr>
          <w:rFonts w:ascii="Times New Roman" w:eastAsia="Times New Roman" w:hAnsi="Times New Roman" w:cs="Times New Roman"/>
          <w:b/>
          <w:sz w:val="18"/>
          <w:szCs w:val="18"/>
          <w:lang w:val="ru-RU" w:eastAsia="bg-BG"/>
        </w:rPr>
        <w:t xml:space="preserve"> </w:t>
      </w:r>
    </w:p>
    <w:p w14:paraId="5D868271" w14:textId="04DCEB3A" w:rsidR="00EF0109" w:rsidRPr="00EF0109" w:rsidRDefault="001F1B52" w:rsidP="00EF0109">
      <w:pPr>
        <w:spacing w:after="0" w:line="240" w:lineRule="auto"/>
        <w:ind w:left="360"/>
        <w:jc w:val="both"/>
        <w:rPr>
          <w:rFonts w:ascii="Times New Roman" w:eastAsia="Times New Roman" w:hAnsi="Times New Roman" w:cs="Times New Roman"/>
          <w:sz w:val="18"/>
          <w:szCs w:val="18"/>
          <w:lang w:val="ru-RU" w:eastAsia="bg-BG"/>
        </w:rPr>
      </w:pPr>
      <w:r w:rsidRPr="001F1B52">
        <w:rPr>
          <w:rFonts w:ascii="Times New Roman" w:eastAsia="Times New Roman" w:hAnsi="Times New Roman" w:cs="Times New Roman"/>
          <w:b/>
          <w:sz w:val="18"/>
          <w:szCs w:val="18"/>
          <w:lang w:eastAsia="bg-BG"/>
        </w:rPr>
        <w:lastRenderedPageBreak/>
        <w:t xml:space="preserve">4.4. Отговорност - </w:t>
      </w:r>
      <w:r w:rsidRPr="006B6E50">
        <w:rPr>
          <w:rFonts w:ascii="Times New Roman" w:eastAsia="Times New Roman" w:hAnsi="Times New Roman" w:cs="Times New Roman"/>
          <w:bCs/>
          <w:sz w:val="18"/>
          <w:szCs w:val="18"/>
          <w:lang w:eastAsia="bg-BG"/>
        </w:rPr>
        <w:t>Клиентът е изцяло отговорен за трудови злополуки, станали на Територията на обекта, включително за персонал на Елтрак претърпял трудова злополука при или по повод изпълнението на сервизни услуги. Отговорността на Клиента може да се изключи или намали ако злополуката е в резултат на липса или на неправилни инструкции от Елтрак и/или ако пострадалият служител на Елтрак е причинил умишлено увреждането или е допуснал груба небрежност. Клиентът се задължава да уведоми незабавно Елтрак за всяка злополука, независимо от характера й, станала на Обекта и включваща персонал на Елтрак;</w:t>
      </w:r>
    </w:p>
    <w:p w14:paraId="0C471C72"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 xml:space="preserve">4.5. Оборудване - </w:t>
      </w:r>
      <w:r w:rsidRPr="00EF0109">
        <w:rPr>
          <w:rFonts w:ascii="Times New Roman" w:eastAsia="Times New Roman" w:hAnsi="Times New Roman" w:cs="Times New Roman"/>
          <w:sz w:val="18"/>
          <w:szCs w:val="18"/>
          <w:lang w:eastAsia="bg-BG"/>
        </w:rPr>
        <w:t xml:space="preserve"> В случай на необходимост Клиентът осигурява необходимото оборудване за извършване на сервизните дейности, включително но не само: заваръчно, кислородно-ацетиленово оборудване, електроуреди, консумативи и др., заедно със съответен квалифициран работник</w:t>
      </w:r>
      <w:r w:rsidRPr="00EF0109">
        <w:rPr>
          <w:rFonts w:ascii="Times New Roman" w:eastAsia="Times New Roman" w:hAnsi="Times New Roman" w:cs="Times New Roman"/>
          <w:sz w:val="18"/>
          <w:szCs w:val="18"/>
          <w:lang w:val="ru-RU" w:eastAsia="bg-BG"/>
        </w:rPr>
        <w:t xml:space="preserve">; </w:t>
      </w:r>
    </w:p>
    <w:p w14:paraId="1F1AEA67"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r w:rsidRPr="00EF0109">
        <w:rPr>
          <w:rFonts w:ascii="Times New Roman" w:eastAsia="Times New Roman" w:hAnsi="Times New Roman" w:cs="Times New Roman"/>
          <w:b/>
          <w:sz w:val="18"/>
          <w:szCs w:val="18"/>
          <w:lang w:eastAsia="bg-BG"/>
        </w:rPr>
        <w:t xml:space="preserve">4.6. Подготовка - </w:t>
      </w:r>
      <w:r w:rsidRPr="00EF0109">
        <w:rPr>
          <w:rFonts w:ascii="Times New Roman" w:eastAsia="Times New Roman" w:hAnsi="Times New Roman" w:cs="Times New Roman"/>
          <w:sz w:val="18"/>
          <w:szCs w:val="18"/>
          <w:lang w:eastAsia="bg-BG"/>
        </w:rPr>
        <w:t xml:space="preserve"> Клиентът разполага машината на удобно за работа място на обекта. Машината се представя за СО почистена и измита.</w:t>
      </w:r>
      <w:r w:rsidRPr="00EF0109">
        <w:rPr>
          <w:rFonts w:ascii="Times New Roman" w:eastAsia="Times New Roman" w:hAnsi="Times New Roman" w:cs="Times New Roman"/>
          <w:b/>
          <w:sz w:val="18"/>
          <w:szCs w:val="18"/>
          <w:u w:val="single"/>
          <w:lang w:val="ru-RU" w:eastAsia="bg-BG"/>
        </w:rPr>
        <w:t xml:space="preserve">   </w:t>
      </w:r>
    </w:p>
    <w:p w14:paraId="669F329B"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p>
    <w:p w14:paraId="04653F33"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u w:val="single"/>
          <w:lang w:val="ru-RU" w:eastAsia="bg-BG"/>
        </w:rPr>
        <w:t xml:space="preserve">5. </w:t>
      </w:r>
      <w:r w:rsidRPr="00EF0109">
        <w:rPr>
          <w:rFonts w:ascii="Times New Roman" w:eastAsia="Times New Roman" w:hAnsi="Times New Roman" w:cs="Times New Roman"/>
          <w:b/>
          <w:sz w:val="18"/>
          <w:szCs w:val="18"/>
          <w:u w:val="single"/>
          <w:lang w:eastAsia="bg-BG"/>
        </w:rPr>
        <w:t>ПЛАЩАНИЯ И НЕУСТОЙКИ</w:t>
      </w:r>
      <w:r w:rsidRPr="00EF0109">
        <w:rPr>
          <w:rFonts w:ascii="Times New Roman" w:eastAsia="Times New Roman" w:hAnsi="Times New Roman" w:cs="Times New Roman"/>
          <w:b/>
          <w:sz w:val="18"/>
          <w:szCs w:val="18"/>
          <w:lang w:val="ru-RU" w:eastAsia="bg-BG"/>
        </w:rPr>
        <w:t xml:space="preserve">: </w:t>
      </w:r>
      <w:r w:rsidRPr="00EF0109">
        <w:rPr>
          <w:rFonts w:ascii="Times New Roman" w:eastAsia="Times New Roman" w:hAnsi="Times New Roman" w:cs="Times New Roman"/>
          <w:sz w:val="18"/>
          <w:szCs w:val="18"/>
          <w:lang w:eastAsia="bg-BG"/>
        </w:rPr>
        <w:t>Клиентът е длъжен да заплаща договореното възнаграждение и стойността на вложените резервни части и материали в срок от</w:t>
      </w:r>
      <w:r w:rsidRPr="00EF0109">
        <w:rPr>
          <w:rFonts w:ascii="Times New Roman" w:eastAsia="Times New Roman" w:hAnsi="Times New Roman" w:cs="Times New Roman"/>
          <w:sz w:val="18"/>
          <w:szCs w:val="18"/>
          <w:lang w:val="ru-RU" w:eastAsia="bg-BG"/>
        </w:rPr>
        <w:t xml:space="preserve"> 15 (петнадесет)  календарни дни от</w:t>
      </w:r>
      <w:r w:rsidRPr="00EF0109">
        <w:rPr>
          <w:rFonts w:ascii="Times New Roman" w:eastAsia="Times New Roman" w:hAnsi="Times New Roman" w:cs="Times New Roman"/>
          <w:sz w:val="18"/>
          <w:szCs w:val="18"/>
          <w:lang w:eastAsia="bg-BG"/>
        </w:rPr>
        <w:t xml:space="preserve"> издаването на данъчна фактура.</w:t>
      </w:r>
      <w:r w:rsidRPr="00EF0109">
        <w:rPr>
          <w:rFonts w:ascii="Times New Roman" w:eastAsia="Times New Roman" w:hAnsi="Times New Roman" w:cs="Times New Roman"/>
          <w:sz w:val="18"/>
          <w:szCs w:val="18"/>
          <w:lang w:val="ru-RU" w:eastAsia="bg-BG"/>
        </w:rPr>
        <w:t xml:space="preserve"> </w:t>
      </w:r>
    </w:p>
    <w:p w14:paraId="3B3647AB"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а)</w:t>
      </w:r>
      <w:r w:rsidRPr="00EF0109">
        <w:rPr>
          <w:rFonts w:ascii="Times New Roman" w:eastAsia="Times New Roman" w:hAnsi="Times New Roman" w:cs="Times New Roman"/>
          <w:sz w:val="18"/>
          <w:szCs w:val="18"/>
          <w:lang w:eastAsia="bg-BG"/>
        </w:rPr>
        <w:t xml:space="preserve"> В случаите, в които поръчаната или необходимата за сервизирането резервна част не е налична в склада на Елтрак, Клиентът заплаща авансово покупката и доставката от производителя, срещу проформа фактура издадена от Елтрак. В случай, че Клиентът не извърши плащането в 7 дневен срок от получаване на проформа фактурата, Елтрак може да откаже да извърши доставката/сервизирането; </w:t>
      </w:r>
    </w:p>
    <w:p w14:paraId="2C68312E" w14:textId="77777777" w:rsidR="00EF0109" w:rsidRPr="00EF0109" w:rsidRDefault="00EF0109" w:rsidP="00EF0109">
      <w:pPr>
        <w:spacing w:after="0" w:line="240" w:lineRule="auto"/>
        <w:ind w:left="360" w:firstLine="360"/>
        <w:jc w:val="both"/>
        <w:rPr>
          <w:rFonts w:ascii="Times New Roman" w:eastAsia="Times New Roman" w:hAnsi="Times New Roman" w:cs="Times New Roman"/>
          <w:sz w:val="18"/>
          <w:szCs w:val="18"/>
          <w:lang w:val="en-US" w:eastAsia="bg-BG"/>
        </w:rPr>
      </w:pPr>
      <w:r w:rsidRPr="00EF0109">
        <w:rPr>
          <w:rFonts w:ascii="Times New Roman" w:eastAsia="Times New Roman" w:hAnsi="Times New Roman" w:cs="Times New Roman"/>
          <w:b/>
          <w:sz w:val="18"/>
          <w:szCs w:val="18"/>
          <w:lang w:eastAsia="bg-BG"/>
        </w:rPr>
        <w:t>б)</w:t>
      </w:r>
      <w:r w:rsidRPr="00EF0109">
        <w:rPr>
          <w:rFonts w:ascii="Times New Roman" w:eastAsia="Times New Roman" w:hAnsi="Times New Roman" w:cs="Times New Roman"/>
          <w:sz w:val="18"/>
          <w:szCs w:val="18"/>
          <w:lang w:eastAsia="bg-BG"/>
        </w:rPr>
        <w:t xml:space="preserve"> Независимо от уговореното по-горе, в случай на забава на плащането, Клиентът ще заплати на Елтрак неустойка в размер на 0,5 % от дължимата сума за всеки ден забава. Ако забавата продължи повече от 30 дни, Елтрак има право да откаже извършването на каквито и да е сервизни услуги.</w:t>
      </w:r>
    </w:p>
    <w:p w14:paraId="3433852F"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p>
    <w:p w14:paraId="37891CE3"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u w:val="single"/>
          <w:lang w:val="ru-RU" w:eastAsia="bg-BG"/>
        </w:rPr>
        <w:t xml:space="preserve">6. </w:t>
      </w:r>
      <w:r w:rsidRPr="00EF0109">
        <w:rPr>
          <w:rFonts w:ascii="Times New Roman" w:eastAsia="Times New Roman" w:hAnsi="Times New Roman" w:cs="Times New Roman"/>
          <w:b/>
          <w:sz w:val="18"/>
          <w:szCs w:val="18"/>
          <w:u w:val="single"/>
          <w:lang w:eastAsia="bg-BG"/>
        </w:rPr>
        <w:t>ПРЕКРАТЯВАНЕ НА ДОГОВОРА:</w:t>
      </w:r>
    </w:p>
    <w:p w14:paraId="22260EE0"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val="ru-RU" w:eastAsia="bg-BG"/>
        </w:rPr>
        <w:t>6.</w:t>
      </w:r>
      <w:r w:rsidRPr="00EF0109">
        <w:rPr>
          <w:rFonts w:ascii="Times New Roman" w:eastAsia="Times New Roman" w:hAnsi="Times New Roman" w:cs="Times New Roman"/>
          <w:b/>
          <w:sz w:val="18"/>
          <w:szCs w:val="18"/>
          <w:lang w:eastAsia="bg-BG"/>
        </w:rPr>
        <w:t>1.</w:t>
      </w:r>
      <w:r w:rsidRPr="00EF0109">
        <w:rPr>
          <w:rFonts w:ascii="Times New Roman" w:eastAsia="Times New Roman" w:hAnsi="Times New Roman" w:cs="Times New Roman"/>
          <w:sz w:val="18"/>
          <w:szCs w:val="18"/>
          <w:lang w:eastAsia="bg-BG"/>
        </w:rPr>
        <w:t xml:space="preserve"> В случаите на подписан срочен договор, ако която и да е от страните не изпълнява задълженията си по Договора и/или по тези Общи условия, изправната страна има право да изпрати писмено уведомление до другата страна, в което дава подходящ срок за изпълнение, респективно за прекратяване на нарушението, след изтичането на който ако виновната страна не е остранила нарушението, ще счита договора за прекратен. Срокът по предходното изречение не може да бъде по-кратък от 7 работни дни. </w:t>
      </w:r>
    </w:p>
    <w:p w14:paraId="29157C1F"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r w:rsidRPr="00EF0109">
        <w:rPr>
          <w:rFonts w:ascii="Times New Roman" w:eastAsia="Times New Roman" w:hAnsi="Times New Roman" w:cs="Times New Roman"/>
          <w:b/>
          <w:sz w:val="18"/>
          <w:szCs w:val="18"/>
          <w:lang w:eastAsia="bg-BG"/>
        </w:rPr>
        <w:t>6.2.</w:t>
      </w:r>
      <w:r w:rsidRPr="00EF0109">
        <w:rPr>
          <w:rFonts w:ascii="Times New Roman" w:eastAsia="Times New Roman" w:hAnsi="Times New Roman" w:cs="Times New Roman"/>
          <w:sz w:val="18"/>
          <w:szCs w:val="18"/>
          <w:lang w:eastAsia="bg-BG"/>
        </w:rPr>
        <w:t xml:space="preserve"> Договорът може да бъде прекратен и в случаите предвидени в Договора, в тези общи условия и в Закона.</w:t>
      </w:r>
      <w:r w:rsidRPr="00EF0109">
        <w:rPr>
          <w:rFonts w:ascii="Times New Roman" w:eastAsia="Times New Roman" w:hAnsi="Times New Roman" w:cs="Times New Roman"/>
          <w:sz w:val="18"/>
          <w:szCs w:val="18"/>
          <w:lang w:val="ru-RU" w:eastAsia="bg-BG"/>
        </w:rPr>
        <w:t xml:space="preserve"> </w:t>
      </w:r>
      <w:r w:rsidRPr="00EF0109">
        <w:rPr>
          <w:rFonts w:ascii="Times New Roman" w:eastAsia="Times New Roman" w:hAnsi="Times New Roman" w:cs="Times New Roman"/>
          <w:b/>
          <w:sz w:val="18"/>
          <w:szCs w:val="18"/>
          <w:u w:val="single"/>
          <w:lang w:val="ru-RU" w:eastAsia="bg-BG"/>
        </w:rPr>
        <w:t xml:space="preserve"> </w:t>
      </w:r>
    </w:p>
    <w:p w14:paraId="38477572"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p>
    <w:p w14:paraId="28717B7E"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val="ru-RU" w:eastAsia="bg-BG"/>
        </w:rPr>
      </w:pPr>
      <w:r w:rsidRPr="00EF0109">
        <w:rPr>
          <w:rFonts w:ascii="Times New Roman" w:eastAsia="Times New Roman" w:hAnsi="Times New Roman" w:cs="Times New Roman"/>
          <w:b/>
          <w:sz w:val="18"/>
          <w:szCs w:val="18"/>
          <w:u w:val="single"/>
          <w:lang w:val="ru-RU" w:eastAsia="bg-BG"/>
        </w:rPr>
        <w:t xml:space="preserve">7. </w:t>
      </w:r>
      <w:r w:rsidRPr="00EF0109">
        <w:rPr>
          <w:rFonts w:ascii="Times New Roman" w:eastAsia="Times New Roman" w:hAnsi="Times New Roman" w:cs="Times New Roman"/>
          <w:b/>
          <w:sz w:val="18"/>
          <w:szCs w:val="18"/>
          <w:u w:val="single"/>
          <w:lang w:eastAsia="bg-BG"/>
        </w:rPr>
        <w:t>ОТГОВОРНОСТ:</w:t>
      </w:r>
    </w:p>
    <w:p w14:paraId="249B6BE3"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7.1.</w:t>
      </w:r>
      <w:r w:rsidRPr="00EF0109">
        <w:rPr>
          <w:rFonts w:ascii="Times New Roman" w:eastAsia="Times New Roman" w:hAnsi="Times New Roman" w:cs="Times New Roman"/>
          <w:sz w:val="18"/>
          <w:szCs w:val="18"/>
          <w:lang w:eastAsia="bg-BG"/>
        </w:rPr>
        <w:t xml:space="preserve"> Елтрак поема гаранционна отговорност за всички влагани резервни части равна на гаранционния срок указан от Производителя</w:t>
      </w:r>
      <w:r w:rsidRPr="00EF0109">
        <w:rPr>
          <w:rFonts w:ascii="Times New Roman" w:eastAsia="Times New Roman" w:hAnsi="Times New Roman" w:cs="Times New Roman"/>
          <w:sz w:val="18"/>
          <w:szCs w:val="18"/>
          <w:lang w:val="ru-RU" w:eastAsia="bg-BG"/>
        </w:rPr>
        <w:t xml:space="preserve">; </w:t>
      </w:r>
    </w:p>
    <w:p w14:paraId="7986B881"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7.2.</w:t>
      </w:r>
      <w:r w:rsidRPr="00EF0109">
        <w:rPr>
          <w:rFonts w:ascii="Times New Roman" w:eastAsia="Times New Roman" w:hAnsi="Times New Roman" w:cs="Times New Roman"/>
          <w:sz w:val="18"/>
          <w:szCs w:val="18"/>
          <w:lang w:eastAsia="bg-BG"/>
        </w:rPr>
        <w:t xml:space="preserve"> Клиентът е длъжен да ползва оригинални резервни части и консумативи и стриктно да спазва изискванията на Производителя, дадени в сервизния наръчник. Елтрак не носи отговорност и не поема гаранция за части и материали, които не са произведени от Caterpillar и не са доставени от Елтрак, включително за повреди и дефекти, появили се в машините или в отделни техни елементи, в следствие употреба на такива резервни части и консумативи</w:t>
      </w:r>
      <w:r w:rsidRPr="00EF0109">
        <w:rPr>
          <w:rFonts w:ascii="Times New Roman" w:eastAsia="Times New Roman" w:hAnsi="Times New Roman" w:cs="Times New Roman"/>
          <w:sz w:val="18"/>
          <w:szCs w:val="18"/>
          <w:lang w:val="ru-RU" w:eastAsia="bg-BG"/>
        </w:rPr>
        <w:t xml:space="preserve">; </w:t>
      </w:r>
    </w:p>
    <w:p w14:paraId="40613349"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7.3.</w:t>
      </w:r>
      <w:r w:rsidRPr="00EF0109">
        <w:rPr>
          <w:rFonts w:ascii="Times New Roman" w:eastAsia="Times New Roman" w:hAnsi="Times New Roman" w:cs="Times New Roman"/>
          <w:sz w:val="18"/>
          <w:szCs w:val="18"/>
          <w:lang w:eastAsia="bg-BG"/>
        </w:rPr>
        <w:t xml:space="preserve"> Елтрак не носи отговорност за повреди в машините или в отделни техни елементи в следствие на неоторизирана намеса на трети лица</w:t>
      </w:r>
      <w:r w:rsidRPr="00EF0109">
        <w:rPr>
          <w:rFonts w:ascii="Times New Roman" w:eastAsia="Times New Roman" w:hAnsi="Times New Roman" w:cs="Times New Roman"/>
          <w:sz w:val="18"/>
          <w:szCs w:val="18"/>
          <w:lang w:val="ru-RU" w:eastAsia="bg-BG"/>
        </w:rPr>
        <w:t xml:space="preserve">; </w:t>
      </w:r>
    </w:p>
    <w:p w14:paraId="6BF94C43"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lang w:eastAsia="bg-BG"/>
        </w:rPr>
        <w:t>7.4.</w:t>
      </w:r>
      <w:r w:rsidRPr="00EF0109">
        <w:rPr>
          <w:rFonts w:ascii="Times New Roman" w:eastAsia="Times New Roman" w:hAnsi="Times New Roman" w:cs="Times New Roman"/>
          <w:sz w:val="18"/>
          <w:szCs w:val="18"/>
          <w:lang w:eastAsia="bg-BG"/>
        </w:rPr>
        <w:t xml:space="preserve"> Елтрак не носи отговорност за непреки вреди, включително, но не само пропуснати ползи, нереализирана печалба и др.</w:t>
      </w:r>
    </w:p>
    <w:p w14:paraId="55EF90E3"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u w:val="single"/>
          <w:lang w:val="ru-RU" w:eastAsia="bg-BG"/>
        </w:rPr>
      </w:pPr>
    </w:p>
    <w:p w14:paraId="629639B1"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u w:val="single"/>
          <w:lang w:eastAsia="bg-BG"/>
        </w:rPr>
      </w:pPr>
      <w:r w:rsidRPr="00EF0109">
        <w:rPr>
          <w:rFonts w:ascii="Times New Roman" w:eastAsia="Times New Roman" w:hAnsi="Times New Roman" w:cs="Times New Roman"/>
          <w:b/>
          <w:sz w:val="18"/>
          <w:szCs w:val="18"/>
          <w:u w:val="single"/>
          <w:lang w:val="ru-RU" w:eastAsia="bg-BG"/>
        </w:rPr>
        <w:t xml:space="preserve">8. </w:t>
      </w:r>
      <w:r w:rsidRPr="00EF0109">
        <w:rPr>
          <w:rFonts w:ascii="Times New Roman" w:eastAsia="Times New Roman" w:hAnsi="Times New Roman" w:cs="Times New Roman"/>
          <w:b/>
          <w:sz w:val="18"/>
          <w:szCs w:val="18"/>
          <w:u w:val="single"/>
          <w:lang w:eastAsia="bg-BG"/>
        </w:rPr>
        <w:t>РЕКЛАМАЦИИ</w:t>
      </w:r>
      <w:r w:rsidRPr="00EF0109">
        <w:rPr>
          <w:rFonts w:ascii="Times New Roman" w:eastAsia="Times New Roman" w:hAnsi="Times New Roman" w:cs="Times New Roman"/>
          <w:b/>
          <w:sz w:val="18"/>
          <w:szCs w:val="18"/>
          <w:lang w:val="ru-RU" w:eastAsia="bg-BG"/>
        </w:rPr>
        <w:t xml:space="preserve">:  </w:t>
      </w:r>
      <w:r w:rsidRPr="00EF0109">
        <w:rPr>
          <w:rFonts w:ascii="Times New Roman" w:eastAsia="Times New Roman" w:hAnsi="Times New Roman" w:cs="Times New Roman"/>
          <w:sz w:val="18"/>
          <w:szCs w:val="18"/>
          <w:lang w:eastAsia="bg-BG"/>
        </w:rPr>
        <w:t>Всяка рекламация на извършеното сервизното обслужване следва да бъде вписана в протокола за приемането на извършената работа и вложените резервни части</w:t>
      </w:r>
      <w:r w:rsidRPr="00EF0109">
        <w:rPr>
          <w:rFonts w:ascii="Times New Roman" w:eastAsia="Times New Roman" w:hAnsi="Times New Roman" w:cs="Times New Roman"/>
          <w:sz w:val="18"/>
          <w:szCs w:val="18"/>
          <w:lang w:val="ru-RU" w:eastAsia="bg-BG"/>
        </w:rPr>
        <w:t xml:space="preserve"> </w:t>
      </w:r>
      <w:r w:rsidRPr="00EF0109">
        <w:rPr>
          <w:rFonts w:ascii="Times New Roman" w:eastAsia="Times New Roman" w:hAnsi="Times New Roman" w:cs="Times New Roman"/>
          <w:sz w:val="18"/>
          <w:szCs w:val="18"/>
          <w:lang w:eastAsia="bg-BG"/>
        </w:rPr>
        <w:t>и консумативи.  В случай, че рекламацията по предходната точка е основателна Елтрак отстранява недостатъците за своя сметка във възможно най-кратки срокове</w:t>
      </w:r>
      <w:r w:rsidRPr="00EF0109">
        <w:rPr>
          <w:rFonts w:ascii="Times New Roman" w:eastAsia="Times New Roman" w:hAnsi="Times New Roman" w:cs="Times New Roman"/>
          <w:sz w:val="18"/>
          <w:szCs w:val="18"/>
          <w:u w:val="single"/>
          <w:lang w:eastAsia="bg-BG"/>
        </w:rPr>
        <w:t>.</w:t>
      </w:r>
    </w:p>
    <w:p w14:paraId="3830245A"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u w:val="single"/>
          <w:lang w:val="ru-RU" w:eastAsia="bg-BG"/>
        </w:rPr>
      </w:pPr>
    </w:p>
    <w:p w14:paraId="29EF5D80"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r w:rsidRPr="00EF0109">
        <w:rPr>
          <w:rFonts w:ascii="Times New Roman" w:eastAsia="Times New Roman" w:hAnsi="Times New Roman" w:cs="Times New Roman"/>
          <w:b/>
          <w:sz w:val="18"/>
          <w:szCs w:val="18"/>
          <w:u w:val="single"/>
          <w:lang w:val="ru-RU" w:eastAsia="bg-BG"/>
        </w:rPr>
        <w:t xml:space="preserve">9. </w:t>
      </w:r>
      <w:r w:rsidRPr="00EF0109">
        <w:rPr>
          <w:rFonts w:ascii="Times New Roman" w:eastAsia="Times New Roman" w:hAnsi="Times New Roman" w:cs="Times New Roman"/>
          <w:b/>
          <w:sz w:val="18"/>
          <w:szCs w:val="18"/>
          <w:u w:val="single"/>
          <w:lang w:eastAsia="bg-BG"/>
        </w:rPr>
        <w:t>РАЗРЕШАВАНЕ НА СПОРОВЕ</w:t>
      </w:r>
      <w:r w:rsidRPr="00EF0109">
        <w:rPr>
          <w:rFonts w:ascii="Times New Roman" w:eastAsia="Times New Roman" w:hAnsi="Times New Roman" w:cs="Times New Roman"/>
          <w:b/>
          <w:sz w:val="18"/>
          <w:szCs w:val="18"/>
          <w:lang w:eastAsia="bg-BG"/>
        </w:rPr>
        <w:t xml:space="preserve">:  </w:t>
      </w:r>
      <w:r w:rsidRPr="00EF0109">
        <w:rPr>
          <w:rFonts w:ascii="Times New Roman" w:eastAsia="Times New Roman" w:hAnsi="Times New Roman" w:cs="Times New Roman"/>
          <w:sz w:val="18"/>
          <w:szCs w:val="18"/>
          <w:lang w:eastAsia="bg-BG"/>
        </w:rPr>
        <w:t>Всички спорове, породени от договор</w:t>
      </w:r>
      <w:r w:rsidRPr="00EF0109">
        <w:rPr>
          <w:rFonts w:ascii="Times New Roman" w:eastAsia="Times New Roman" w:hAnsi="Times New Roman" w:cs="Times New Roman"/>
          <w:sz w:val="18"/>
          <w:szCs w:val="18"/>
          <w:lang w:val="en-US" w:eastAsia="bg-BG"/>
        </w:rPr>
        <w:t>a</w:t>
      </w:r>
      <w:r w:rsidRPr="00EF0109">
        <w:rPr>
          <w:rFonts w:ascii="Times New Roman" w:eastAsia="Times New Roman" w:hAnsi="Times New Roman" w:cs="Times New Roman"/>
          <w:sz w:val="18"/>
          <w:szCs w:val="18"/>
          <w:lang w:eastAsia="bg-BG"/>
        </w:rPr>
        <w:t xml:space="preserve"> или отнасящи се до него, включително споровете, породени или отнасящи се до неговото тълкуване, недействителност, изпълнение или прекратяване, както и спорове за попълване на празнините в договора или приспособяването му към нововъзникнали обстоятелства, ще бъдат представени за разрешаване пред компетентните съдилища в гр.София, определени съобразно правилата на родовата подсъдност.</w:t>
      </w:r>
    </w:p>
    <w:p w14:paraId="5EE2B1F1"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eastAsia="bg-BG"/>
        </w:rPr>
      </w:pPr>
    </w:p>
    <w:p w14:paraId="39D15E77" w14:textId="77777777" w:rsidR="00EF0109" w:rsidRPr="00EF0109" w:rsidRDefault="00EF0109" w:rsidP="00EF0109">
      <w:pPr>
        <w:spacing w:after="0" w:line="240" w:lineRule="auto"/>
        <w:ind w:left="360"/>
        <w:jc w:val="both"/>
        <w:rPr>
          <w:rFonts w:ascii="Times New Roman" w:eastAsia="Times New Roman" w:hAnsi="Times New Roman" w:cs="Times New Roman"/>
          <w:b/>
          <w:sz w:val="18"/>
          <w:szCs w:val="18"/>
          <w:lang w:eastAsia="bg-BG"/>
        </w:rPr>
      </w:pPr>
      <w:r w:rsidRPr="00EF0109">
        <w:rPr>
          <w:rFonts w:ascii="Times New Roman" w:eastAsia="Times New Roman" w:hAnsi="Times New Roman" w:cs="Times New Roman"/>
          <w:b/>
          <w:sz w:val="18"/>
          <w:szCs w:val="18"/>
          <w:u w:val="single"/>
          <w:lang w:val="ru-RU" w:eastAsia="bg-BG"/>
        </w:rPr>
        <w:t xml:space="preserve">10. </w:t>
      </w:r>
      <w:r w:rsidRPr="00EF0109">
        <w:rPr>
          <w:rFonts w:ascii="Times New Roman" w:eastAsia="Times New Roman" w:hAnsi="Times New Roman" w:cs="Times New Roman"/>
          <w:b/>
          <w:sz w:val="18"/>
          <w:szCs w:val="18"/>
          <w:u w:val="single"/>
          <w:lang w:eastAsia="bg-BG"/>
        </w:rPr>
        <w:t>РАЗНИ:</w:t>
      </w:r>
    </w:p>
    <w:p w14:paraId="3021D4FF"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10.1.</w:t>
      </w:r>
      <w:r w:rsidRPr="00EF0109">
        <w:rPr>
          <w:rFonts w:ascii="Times New Roman" w:eastAsia="Times New Roman" w:hAnsi="Times New Roman" w:cs="Times New Roman"/>
          <w:sz w:val="18"/>
          <w:szCs w:val="18"/>
          <w:lang w:eastAsia="bg-BG"/>
        </w:rPr>
        <w:t xml:space="preserve"> Тези общи условия за приложими за всички Договори сключени след 01.01.20</w:t>
      </w:r>
      <w:r w:rsidRPr="00EF0109">
        <w:rPr>
          <w:rFonts w:ascii="Times New Roman" w:eastAsia="Times New Roman" w:hAnsi="Times New Roman" w:cs="Times New Roman"/>
          <w:sz w:val="18"/>
          <w:szCs w:val="18"/>
          <w:lang w:val="ru-RU" w:eastAsia="bg-BG"/>
        </w:rPr>
        <w:t>10</w:t>
      </w:r>
      <w:r w:rsidRPr="00EF0109">
        <w:rPr>
          <w:rFonts w:ascii="Times New Roman" w:eastAsia="Times New Roman" w:hAnsi="Times New Roman" w:cs="Times New Roman"/>
          <w:sz w:val="18"/>
          <w:szCs w:val="18"/>
          <w:lang w:eastAsia="bg-BG"/>
        </w:rPr>
        <w:t>г.</w:t>
      </w:r>
      <w:r w:rsidRPr="00EF0109">
        <w:rPr>
          <w:rFonts w:ascii="Times New Roman" w:eastAsia="Times New Roman" w:hAnsi="Times New Roman" w:cs="Times New Roman"/>
          <w:sz w:val="18"/>
          <w:szCs w:val="18"/>
          <w:lang w:val="ru-RU" w:eastAsia="bg-BG"/>
        </w:rPr>
        <w:t xml:space="preserve"> </w:t>
      </w:r>
      <w:r w:rsidRPr="00EF0109">
        <w:rPr>
          <w:rFonts w:ascii="Times New Roman" w:eastAsia="Times New Roman" w:hAnsi="Times New Roman" w:cs="Times New Roman"/>
          <w:sz w:val="18"/>
          <w:szCs w:val="18"/>
          <w:lang w:eastAsia="bg-BG"/>
        </w:rPr>
        <w:t>или в сила към същата дата и са неразделна част от тях</w:t>
      </w:r>
      <w:r w:rsidRPr="00EF0109">
        <w:rPr>
          <w:rFonts w:ascii="Times New Roman" w:eastAsia="Times New Roman" w:hAnsi="Times New Roman" w:cs="Times New Roman"/>
          <w:sz w:val="18"/>
          <w:szCs w:val="18"/>
          <w:lang w:val="ru-RU" w:eastAsia="bg-BG"/>
        </w:rPr>
        <w:t xml:space="preserve">; </w:t>
      </w:r>
    </w:p>
    <w:p w14:paraId="1CF50558" w14:textId="77777777" w:rsidR="00EF0109" w:rsidRPr="00EF0109" w:rsidRDefault="00EF0109" w:rsidP="00EF0109">
      <w:pPr>
        <w:spacing w:after="0" w:line="240" w:lineRule="auto"/>
        <w:ind w:left="360"/>
        <w:jc w:val="both"/>
        <w:rPr>
          <w:rFonts w:ascii="Times New Roman" w:eastAsia="Times New Roman" w:hAnsi="Times New Roman" w:cs="Times New Roman"/>
          <w:sz w:val="18"/>
          <w:szCs w:val="18"/>
          <w:lang w:val="ru-RU" w:eastAsia="bg-BG"/>
        </w:rPr>
      </w:pPr>
      <w:r w:rsidRPr="00EF0109">
        <w:rPr>
          <w:rFonts w:ascii="Times New Roman" w:eastAsia="Times New Roman" w:hAnsi="Times New Roman" w:cs="Times New Roman"/>
          <w:b/>
          <w:sz w:val="18"/>
          <w:szCs w:val="18"/>
          <w:lang w:eastAsia="bg-BG"/>
        </w:rPr>
        <w:t>1</w:t>
      </w:r>
      <w:r w:rsidRPr="00EF0109">
        <w:rPr>
          <w:rFonts w:ascii="Times New Roman" w:eastAsia="Times New Roman" w:hAnsi="Times New Roman" w:cs="Times New Roman"/>
          <w:b/>
          <w:sz w:val="18"/>
          <w:szCs w:val="18"/>
          <w:lang w:val="ru-RU" w:eastAsia="bg-BG"/>
        </w:rPr>
        <w:t>0</w:t>
      </w:r>
      <w:r w:rsidRPr="00EF0109">
        <w:rPr>
          <w:rFonts w:ascii="Times New Roman" w:eastAsia="Times New Roman" w:hAnsi="Times New Roman" w:cs="Times New Roman"/>
          <w:b/>
          <w:sz w:val="18"/>
          <w:szCs w:val="18"/>
          <w:lang w:eastAsia="bg-BG"/>
        </w:rPr>
        <w:t>.2.</w:t>
      </w:r>
      <w:r w:rsidRPr="00EF0109">
        <w:rPr>
          <w:rFonts w:ascii="Times New Roman" w:eastAsia="Times New Roman" w:hAnsi="Times New Roman" w:cs="Times New Roman"/>
          <w:sz w:val="18"/>
          <w:szCs w:val="18"/>
          <w:lang w:eastAsia="bg-BG"/>
        </w:rPr>
        <w:t xml:space="preserve"> Освен ако в Договора няма изрична отмяна или изрично преуреждане на въпросите включени по-горе, тези общи условия ще бъдат в сила и ще уреждат отношенията между страните. </w:t>
      </w:r>
      <w:r w:rsidRPr="00EF0109">
        <w:rPr>
          <w:rFonts w:ascii="Times New Roman" w:eastAsia="Times New Roman" w:hAnsi="Times New Roman" w:cs="Times New Roman"/>
          <w:sz w:val="18"/>
          <w:szCs w:val="18"/>
          <w:lang w:val="ru-RU" w:eastAsia="bg-BG"/>
        </w:rPr>
        <w:t xml:space="preserve"> </w:t>
      </w:r>
    </w:p>
    <w:p w14:paraId="7EDAB81D" w14:textId="77777777" w:rsidR="00EF0109" w:rsidRPr="00EF0109" w:rsidRDefault="00EF0109" w:rsidP="00EF0109">
      <w:pPr>
        <w:spacing w:after="0" w:line="240" w:lineRule="auto"/>
        <w:ind w:firstLine="360"/>
        <w:jc w:val="both"/>
        <w:rPr>
          <w:rFonts w:ascii="Times New Roman" w:eastAsia="Times New Roman" w:hAnsi="Times New Roman" w:cs="Times New Roman"/>
          <w:color w:val="000000"/>
          <w:sz w:val="18"/>
          <w:szCs w:val="18"/>
          <w:u w:val="single"/>
          <w:lang w:eastAsia="bg-BG"/>
        </w:rPr>
      </w:pPr>
    </w:p>
    <w:p w14:paraId="27D624C0" w14:textId="77777777" w:rsidR="00EF0109" w:rsidRDefault="00EF0109" w:rsidP="00EF0109">
      <w:pPr>
        <w:spacing w:after="0" w:line="240" w:lineRule="auto"/>
        <w:ind w:firstLine="360"/>
        <w:jc w:val="both"/>
        <w:rPr>
          <w:rFonts w:ascii="Times New Roman" w:eastAsia="Times New Roman" w:hAnsi="Times New Roman" w:cs="Times New Roman"/>
          <w:color w:val="000000"/>
          <w:sz w:val="18"/>
          <w:szCs w:val="18"/>
          <w:u w:val="single"/>
          <w:lang w:eastAsia="bg-BG"/>
        </w:rPr>
      </w:pPr>
      <w:r w:rsidRPr="00EF0109">
        <w:rPr>
          <w:rFonts w:ascii="Times New Roman" w:eastAsia="Times New Roman" w:hAnsi="Times New Roman" w:cs="Times New Roman"/>
          <w:color w:val="000000"/>
          <w:sz w:val="18"/>
          <w:szCs w:val="18"/>
          <w:u w:val="single"/>
          <w:lang w:eastAsia="bg-BG"/>
        </w:rPr>
        <w:t>Утвърдил: Пламен Стойчев – Управител на Елтрак България ЕООД</w:t>
      </w:r>
    </w:p>
    <w:p w14:paraId="5D4CA919" w14:textId="77777777" w:rsidR="00EF27B9" w:rsidRDefault="00EF27B9" w:rsidP="00EF0109">
      <w:pPr>
        <w:spacing w:after="0" w:line="240" w:lineRule="auto"/>
        <w:ind w:firstLine="360"/>
        <w:jc w:val="both"/>
        <w:rPr>
          <w:rFonts w:ascii="Times New Roman" w:eastAsia="Times New Roman" w:hAnsi="Times New Roman" w:cs="Times New Roman"/>
          <w:color w:val="000000"/>
          <w:sz w:val="18"/>
          <w:szCs w:val="18"/>
          <w:u w:val="single"/>
          <w:lang w:eastAsia="bg-BG"/>
        </w:rPr>
      </w:pPr>
    </w:p>
    <w:p w14:paraId="61000BA2" w14:textId="77777777" w:rsidR="00EF27B9" w:rsidRDefault="00EF27B9" w:rsidP="00EF0109">
      <w:pPr>
        <w:spacing w:after="0" w:line="240" w:lineRule="auto"/>
        <w:ind w:firstLine="360"/>
        <w:jc w:val="both"/>
        <w:rPr>
          <w:rFonts w:ascii="Times New Roman" w:eastAsia="Times New Roman" w:hAnsi="Times New Roman" w:cs="Times New Roman"/>
          <w:color w:val="000000"/>
          <w:sz w:val="18"/>
          <w:szCs w:val="18"/>
          <w:u w:val="single"/>
          <w:lang w:eastAsia="bg-BG"/>
        </w:rPr>
      </w:pPr>
    </w:p>
    <w:p w14:paraId="59CB20BD" w14:textId="6594A7E9" w:rsidR="00EF27B9" w:rsidRPr="00EF27B9" w:rsidRDefault="00EF27B9" w:rsidP="00EF0109">
      <w:pPr>
        <w:spacing w:after="0" w:line="240" w:lineRule="auto"/>
        <w:ind w:firstLine="360"/>
        <w:jc w:val="both"/>
        <w:rPr>
          <w:rFonts w:ascii="Times New Roman" w:eastAsia="Times New Roman" w:hAnsi="Times New Roman" w:cs="Times New Roman"/>
          <w:color w:val="000000"/>
          <w:sz w:val="18"/>
          <w:szCs w:val="18"/>
          <w:lang w:eastAsia="bg-BG"/>
        </w:rPr>
      </w:pPr>
      <w:r w:rsidRPr="00EF27B9">
        <w:rPr>
          <w:rFonts w:ascii="Times New Roman" w:eastAsia="Times New Roman" w:hAnsi="Times New Roman" w:cs="Times New Roman"/>
          <w:color w:val="000000"/>
          <w:sz w:val="18"/>
          <w:szCs w:val="18"/>
          <w:lang w:val="en-US" w:eastAsia="bg-BG"/>
        </w:rPr>
        <w:t xml:space="preserve">                            </w:t>
      </w:r>
      <w:r w:rsidR="00E413AE">
        <w:rPr>
          <w:rFonts w:ascii="Times New Roman" w:eastAsia="Times New Roman" w:hAnsi="Times New Roman" w:cs="Times New Roman"/>
          <w:color w:val="000000"/>
          <w:sz w:val="18"/>
          <w:szCs w:val="18"/>
          <w:lang w:eastAsia="bg-BG"/>
        </w:rPr>
        <w:t xml:space="preserve">Димитър Иванов           </w:t>
      </w:r>
      <w:r w:rsidR="00FB5D34">
        <w:rPr>
          <w:rFonts w:ascii="Times New Roman" w:eastAsia="Times New Roman" w:hAnsi="Times New Roman" w:cs="Times New Roman"/>
          <w:color w:val="000000"/>
          <w:sz w:val="18"/>
          <w:szCs w:val="18"/>
          <w:lang w:eastAsia="bg-BG"/>
        </w:rPr>
        <w:t xml:space="preserve">                                               </w:t>
      </w:r>
      <w:r w:rsidRPr="00EF27B9">
        <w:rPr>
          <w:rFonts w:ascii="Times New Roman" w:eastAsia="Times New Roman" w:hAnsi="Times New Roman" w:cs="Times New Roman"/>
          <w:color w:val="000000"/>
          <w:sz w:val="18"/>
          <w:szCs w:val="18"/>
          <w:lang w:eastAsia="bg-BG"/>
        </w:rPr>
        <w:t>Пламен Стойчев</w:t>
      </w:r>
    </w:p>
    <w:p w14:paraId="60B3D929" w14:textId="77777777" w:rsidR="00EF27B9" w:rsidRPr="00EF27B9" w:rsidRDefault="00EF27B9" w:rsidP="00EF0109">
      <w:pPr>
        <w:spacing w:after="0" w:line="240" w:lineRule="auto"/>
        <w:ind w:firstLine="360"/>
        <w:jc w:val="both"/>
        <w:rPr>
          <w:rFonts w:ascii="Times New Roman" w:eastAsia="Times New Roman" w:hAnsi="Times New Roman" w:cs="Times New Roman"/>
          <w:sz w:val="18"/>
          <w:szCs w:val="18"/>
          <w:lang w:eastAsia="bg-BG"/>
        </w:rPr>
      </w:pPr>
      <w:r w:rsidRPr="00EF27B9">
        <w:rPr>
          <w:rFonts w:ascii="Times New Roman" w:eastAsia="Times New Roman" w:hAnsi="Times New Roman" w:cs="Times New Roman"/>
          <w:color w:val="000000"/>
          <w:sz w:val="18"/>
          <w:szCs w:val="18"/>
          <w:lang w:eastAsia="bg-BG"/>
        </w:rPr>
        <w:t xml:space="preserve">                             Управител                                                                    Управител</w:t>
      </w:r>
    </w:p>
    <w:p w14:paraId="6E9EE650" w14:textId="77777777" w:rsidR="00450673" w:rsidRDefault="00450673"/>
    <w:sectPr w:rsidR="0045067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9D6A" w14:textId="77777777" w:rsidR="00862F20" w:rsidRDefault="00862F20" w:rsidP="001F1B52">
      <w:pPr>
        <w:spacing w:after="0" w:line="240" w:lineRule="auto"/>
      </w:pPr>
      <w:r>
        <w:separator/>
      </w:r>
    </w:p>
  </w:endnote>
  <w:endnote w:type="continuationSeparator" w:id="0">
    <w:p w14:paraId="2678367A" w14:textId="77777777" w:rsidR="00862F20" w:rsidRDefault="00862F20" w:rsidP="001F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E5B5" w14:textId="77777777" w:rsidR="00862F20" w:rsidRDefault="00862F20" w:rsidP="001F1B52">
      <w:pPr>
        <w:spacing w:after="0" w:line="240" w:lineRule="auto"/>
      </w:pPr>
      <w:r>
        <w:separator/>
      </w:r>
    </w:p>
  </w:footnote>
  <w:footnote w:type="continuationSeparator" w:id="0">
    <w:p w14:paraId="7A343A21" w14:textId="77777777" w:rsidR="00862F20" w:rsidRDefault="00862F20" w:rsidP="001F1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F6E6" w14:textId="5E682271" w:rsidR="00921270" w:rsidRDefault="008E0773">
    <w:pPr>
      <w:pStyle w:val="Header"/>
    </w:pPr>
    <w:r>
      <w:rPr>
        <w:noProof/>
      </w:rPr>
      <mc:AlternateContent>
        <mc:Choice Requires="wps">
          <w:drawing>
            <wp:anchor distT="0" distB="0" distL="114300" distR="114300" simplePos="0" relativeHeight="251659264" behindDoc="0" locked="0" layoutInCell="0" allowOverlap="1" wp14:anchorId="5BFE26C9" wp14:editId="6574449B">
              <wp:simplePos x="0" y="0"/>
              <wp:positionH relativeFrom="page">
                <wp:posOffset>0</wp:posOffset>
              </wp:positionH>
              <wp:positionV relativeFrom="page">
                <wp:posOffset>190500</wp:posOffset>
              </wp:positionV>
              <wp:extent cx="7560310" cy="273050"/>
              <wp:effectExtent l="0" t="0" r="0" b="12700"/>
              <wp:wrapNone/>
              <wp:docPr id="982814345" name="MSIPCM11154d80b302a203470f3ac5" descr="{&quot;HashCode&quot;:165297462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89C835" w14:textId="73D22307" w:rsidR="008E0773" w:rsidRPr="008E0773" w:rsidRDefault="008E0773" w:rsidP="008E0773">
                          <w:pPr>
                            <w:spacing w:after="0"/>
                            <w:rPr>
                              <w:rFonts w:ascii="Calibri" w:hAnsi="Calibri" w:cs="Calibri"/>
                              <w:color w:val="008000"/>
                              <w:sz w:val="20"/>
                            </w:rPr>
                          </w:pPr>
                          <w:r w:rsidRPr="008E0773">
                            <w:rPr>
                              <w:rFonts w:ascii="Calibri" w:hAnsi="Calibri" w:cs="Calibri"/>
                              <w:color w:val="008000"/>
                              <w:sz w:val="20"/>
                            </w:rPr>
                            <w:t>Eltrak Group | 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BFE26C9" id="_x0000_t202" coordsize="21600,21600" o:spt="202" path="m,l,21600r21600,l21600,xe">
              <v:stroke joinstyle="miter"/>
              <v:path gradientshapeok="t" o:connecttype="rect"/>
            </v:shapetype>
            <v:shape id="MSIPCM11154d80b302a203470f3ac5" o:spid="_x0000_s1026" type="#_x0000_t202" alt="{&quot;HashCode&quot;:165297462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1289C835" w14:textId="73D22307" w:rsidR="008E0773" w:rsidRPr="008E0773" w:rsidRDefault="008E0773" w:rsidP="008E0773">
                    <w:pPr>
                      <w:spacing w:after="0"/>
                      <w:rPr>
                        <w:rFonts w:ascii="Calibri" w:hAnsi="Calibri" w:cs="Calibri"/>
                        <w:color w:val="008000"/>
                        <w:sz w:val="20"/>
                      </w:rPr>
                    </w:pPr>
                    <w:r w:rsidRPr="008E0773">
                      <w:rPr>
                        <w:rFonts w:ascii="Calibri" w:hAnsi="Calibri" w:cs="Calibri"/>
                        <w:color w:val="008000"/>
                        <w:sz w:val="20"/>
                      </w:rPr>
                      <w:t>Eltrak Group | Public</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09"/>
    <w:rsid w:val="00013026"/>
    <w:rsid w:val="00036266"/>
    <w:rsid w:val="001E1E11"/>
    <w:rsid w:val="001F1B52"/>
    <w:rsid w:val="00267545"/>
    <w:rsid w:val="002D2F8D"/>
    <w:rsid w:val="003503FA"/>
    <w:rsid w:val="00450673"/>
    <w:rsid w:val="006B6E50"/>
    <w:rsid w:val="007948EB"/>
    <w:rsid w:val="007A46B8"/>
    <w:rsid w:val="00836AF8"/>
    <w:rsid w:val="00862F20"/>
    <w:rsid w:val="008E0773"/>
    <w:rsid w:val="00921270"/>
    <w:rsid w:val="009C29CF"/>
    <w:rsid w:val="009E3DFB"/>
    <w:rsid w:val="00AF0860"/>
    <w:rsid w:val="00B0660B"/>
    <w:rsid w:val="00B36AB2"/>
    <w:rsid w:val="00B45F76"/>
    <w:rsid w:val="00C46AA6"/>
    <w:rsid w:val="00CB6E92"/>
    <w:rsid w:val="00E12F6E"/>
    <w:rsid w:val="00E413AE"/>
    <w:rsid w:val="00EF0109"/>
    <w:rsid w:val="00EF27B9"/>
    <w:rsid w:val="00F27E3A"/>
    <w:rsid w:val="00FB5D3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52C84"/>
  <w15:chartTrackingRefBased/>
  <w15:docId w15:val="{E92AE392-2873-469A-8745-8E3B0F7C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2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1270"/>
  </w:style>
  <w:style w:type="paragraph" w:styleId="Footer">
    <w:name w:val="footer"/>
    <w:basedOn w:val="Normal"/>
    <w:link w:val="FooterChar"/>
    <w:uiPriority w:val="99"/>
    <w:unhideWhenUsed/>
    <w:rsid w:val="008E07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Ivanova</dc:creator>
  <cp:keywords/>
  <dc:description/>
  <cp:lastModifiedBy>Anna Ivanova</cp:lastModifiedBy>
  <cp:revision>26</cp:revision>
  <dcterms:created xsi:type="dcterms:W3CDTF">2019-08-27T18:24:00Z</dcterms:created>
  <dcterms:modified xsi:type="dcterms:W3CDTF">2023-12-06T14:44:00Z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fec53c-ee67-4e0d-a1c4-be483b8772ae_Enabled">
    <vt:lpwstr>true</vt:lpwstr>
  </property>
  <property fmtid="{D5CDD505-2E9C-101B-9397-08002B2CF9AE}" pid="3" name="MSIP_Label_c6fec53c-ee67-4e0d-a1c4-be483b8772ae_SetDate">
    <vt:lpwstr>2023-12-06T14:44:55Z</vt:lpwstr>
  </property>
  <property fmtid="{D5CDD505-2E9C-101B-9397-08002B2CF9AE}" pid="4" name="MSIP_Label_c6fec53c-ee67-4e0d-a1c4-be483b8772ae_Method">
    <vt:lpwstr>Privileged</vt:lpwstr>
  </property>
  <property fmtid="{D5CDD505-2E9C-101B-9397-08002B2CF9AE}" pid="5" name="MSIP_Label_c6fec53c-ee67-4e0d-a1c4-be483b8772ae_Name">
    <vt:lpwstr>Public</vt:lpwstr>
  </property>
  <property fmtid="{D5CDD505-2E9C-101B-9397-08002B2CF9AE}" pid="6" name="MSIP_Label_c6fec53c-ee67-4e0d-a1c4-be483b8772ae_SiteId">
    <vt:lpwstr>223e80d9-ab5b-4066-b568-dfd001e34c22</vt:lpwstr>
  </property>
  <property fmtid="{D5CDD505-2E9C-101B-9397-08002B2CF9AE}" pid="7" name="MSIP_Label_c6fec53c-ee67-4e0d-a1c4-be483b8772ae_ActionId">
    <vt:lpwstr>449a9497-d6dc-404d-bc67-0b53dc684ea1</vt:lpwstr>
  </property>
  <property fmtid="{D5CDD505-2E9C-101B-9397-08002B2CF9AE}" pid="8" name="MSIP_Label_c6fec53c-ee67-4e0d-a1c4-be483b8772ae_ContentBits">
    <vt:lpwstr>1</vt:lpwstr>
  </property>
</Properties>
</file>