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A3B5" w14:textId="77777777" w:rsidR="000D60B6" w:rsidRDefault="000D60B6">
      <w:pPr>
        <w:spacing w:line="219" w:lineRule="exact"/>
        <w:rPr>
          <w:sz w:val="18"/>
          <w:szCs w:val="18"/>
        </w:rPr>
      </w:pPr>
    </w:p>
    <w:p w14:paraId="325F23A2" w14:textId="77777777" w:rsidR="000D60B6" w:rsidRDefault="000D60B6">
      <w:pPr>
        <w:spacing w:line="1" w:lineRule="exact"/>
        <w:sectPr w:rsidR="000D60B6">
          <w:headerReference w:type="default" r:id="rId6"/>
          <w:pgSz w:w="11900" w:h="16840"/>
          <w:pgMar w:top="1287" w:right="531" w:bottom="2079" w:left="1384" w:header="0" w:footer="3" w:gutter="0"/>
          <w:pgNumType w:start="1"/>
          <w:cols w:space="720"/>
          <w:noEndnote/>
          <w:docGrid w:linePitch="360"/>
        </w:sectPr>
      </w:pPr>
    </w:p>
    <w:p w14:paraId="06E6BF45" w14:textId="77777777" w:rsidR="000D60B6" w:rsidRDefault="0050420F">
      <w:pPr>
        <w:pStyle w:val="10"/>
        <w:keepNext/>
        <w:keepLines/>
      </w:pPr>
      <w:bookmarkStart w:id="0" w:name="bookmark0"/>
      <w:r>
        <w:rPr>
          <w:rStyle w:val="1"/>
          <w:b/>
          <w:bCs/>
        </w:rPr>
        <w:t>ДЕКЛАРАЦИЯ</w:t>
      </w:r>
      <w:r>
        <w:rPr>
          <w:rStyle w:val="1"/>
          <w:b/>
          <w:bCs/>
        </w:rPr>
        <w:br/>
      </w:r>
      <w:r>
        <w:rPr>
          <w:rStyle w:val="1"/>
        </w:rPr>
        <w:t xml:space="preserve">по чл. </w:t>
      </w:r>
      <w:r>
        <w:rPr>
          <w:rStyle w:val="1"/>
          <w:i/>
          <w:iCs/>
        </w:rPr>
        <w:t>66,</w:t>
      </w:r>
      <w:r>
        <w:rPr>
          <w:rStyle w:val="1"/>
        </w:rPr>
        <w:t xml:space="preserve"> ал. 2 от ЗМИП</w:t>
      </w:r>
      <w:r>
        <w:rPr>
          <w:rStyle w:val="1"/>
        </w:rPr>
        <w:br/>
        <w:t>(</w:t>
      </w:r>
      <w:r>
        <w:rPr>
          <w:rStyle w:val="1"/>
          <w:b/>
          <w:bCs/>
        </w:rPr>
        <w:t>за изясняване на произхода на средствата</w:t>
      </w:r>
      <w:r>
        <w:rPr>
          <w:rStyle w:val="1"/>
        </w:rPr>
        <w:t>)</w:t>
      </w:r>
      <w:bookmarkEnd w:id="0"/>
    </w:p>
    <w:p w14:paraId="5D445D22" w14:textId="77777777" w:rsidR="000D60B6" w:rsidRDefault="0050420F">
      <w:pPr>
        <w:pStyle w:val="a0"/>
        <w:tabs>
          <w:tab w:val="right" w:leader="dot" w:pos="9880"/>
        </w:tabs>
        <w:spacing w:after="80" w:line="360" w:lineRule="auto"/>
        <w:ind w:firstLine="0"/>
      </w:pPr>
      <w:r>
        <w:rPr>
          <w:rStyle w:val="a"/>
        </w:rPr>
        <w:t xml:space="preserve">Долуподписаният/долуподписаната: </w:t>
      </w:r>
      <w:r>
        <w:rPr>
          <w:rStyle w:val="a"/>
        </w:rPr>
        <w:tab/>
        <w:t xml:space="preserve">, </w:t>
      </w:r>
      <w:r>
        <w:rPr>
          <w:rStyle w:val="a"/>
          <w:i/>
          <w:iCs/>
        </w:rPr>
        <w:t>(име, презиме, фамилия)</w:t>
      </w:r>
    </w:p>
    <w:p w14:paraId="22B5BB7E" w14:textId="77777777" w:rsidR="000D60B6" w:rsidRDefault="0050420F">
      <w:pPr>
        <w:pStyle w:val="a2"/>
        <w:tabs>
          <w:tab w:val="left" w:leader="dot" w:pos="3494"/>
          <w:tab w:val="right" w:leader="dot" w:pos="9880"/>
        </w:tabs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a1"/>
        </w:rPr>
        <w:t>ЕГН</w:t>
      </w:r>
      <w:r>
        <w:rPr>
          <w:rStyle w:val="a1"/>
        </w:rPr>
        <w:tab/>
        <w:t xml:space="preserve">, документ за самоличност </w:t>
      </w:r>
      <w:r>
        <w:rPr>
          <w:rStyle w:val="a1"/>
          <w:i/>
          <w:iCs/>
        </w:rPr>
        <w:t>(вид)</w:t>
      </w:r>
      <w:r>
        <w:rPr>
          <w:rStyle w:val="a1"/>
        </w:rPr>
        <w:tab/>
        <w:t>,</w:t>
      </w:r>
    </w:p>
    <w:p w14:paraId="30E697F5" w14:textId="77777777" w:rsidR="000D60B6" w:rsidRDefault="0050420F">
      <w:pPr>
        <w:pStyle w:val="a2"/>
        <w:tabs>
          <w:tab w:val="left" w:leader="dot" w:pos="4560"/>
          <w:tab w:val="right" w:leader="dot" w:pos="9880"/>
        </w:tabs>
        <w:spacing w:after="280"/>
        <w:jc w:val="both"/>
      </w:pPr>
      <w:r>
        <w:rPr>
          <w:rStyle w:val="a1"/>
        </w:rPr>
        <w:t>издаден на</w:t>
      </w:r>
      <w:r>
        <w:rPr>
          <w:rStyle w:val="a1"/>
        </w:rPr>
        <w:tab/>
        <w:t>от</w:t>
      </w:r>
      <w:r>
        <w:rPr>
          <w:rStyle w:val="a1"/>
        </w:rPr>
        <w:tab/>
        <w:t>,</w:t>
      </w:r>
    </w:p>
    <w:p w14:paraId="19605AE9" w14:textId="77777777" w:rsidR="000D60B6" w:rsidRDefault="0050420F">
      <w:pPr>
        <w:pStyle w:val="a2"/>
        <w:tabs>
          <w:tab w:val="left" w:leader="dot" w:pos="9878"/>
          <w:tab w:val="right" w:leader="dot" w:pos="9887"/>
          <w:tab w:val="right" w:leader="dot" w:pos="9888"/>
        </w:tabs>
        <w:jc w:val="both"/>
      </w:pPr>
      <w:r>
        <w:rPr>
          <w:rStyle w:val="a1"/>
        </w:rPr>
        <w:t>постоянен адрес:</w:t>
      </w:r>
      <w:r>
        <w:rPr>
          <w:rStyle w:val="a1"/>
        </w:rPr>
        <w:tab/>
        <w:t xml:space="preserve"> </w:t>
      </w:r>
      <w:r>
        <w:rPr>
          <w:rStyle w:val="a1"/>
        </w:rPr>
        <w:tab/>
        <w:t>, гражданство/а</w:t>
      </w:r>
      <w:r>
        <w:rPr>
          <w:rStyle w:val="a1"/>
        </w:rPr>
        <w:tab/>
        <w:t>,</w:t>
      </w:r>
    </w:p>
    <w:p w14:paraId="208C6C5F" w14:textId="77777777" w:rsidR="000D60B6" w:rsidRDefault="0050420F">
      <w:pPr>
        <w:pStyle w:val="a2"/>
        <w:tabs>
          <w:tab w:val="right" w:leader="dot" w:pos="9880"/>
          <w:tab w:val="left" w:leader="dot" w:pos="9888"/>
        </w:tabs>
        <w:spacing w:line="360" w:lineRule="auto"/>
        <w:jc w:val="both"/>
      </w:pPr>
      <w:r>
        <w:rPr>
          <w:rStyle w:val="a1"/>
        </w:rPr>
        <w:t>в качеството ми на</w:t>
      </w:r>
      <w:r>
        <w:rPr>
          <w:rStyle w:val="a1"/>
        </w:rPr>
        <w:tab/>
        <w:t xml:space="preserve"> </w:t>
      </w:r>
      <w:r>
        <w:rPr>
          <w:rStyle w:val="a1"/>
          <w:i/>
          <w:iCs/>
          <w:sz w:val="19"/>
          <w:szCs w:val="19"/>
        </w:rPr>
        <w:t xml:space="preserve">(посочва се качеството на лицето - законен представител (вид) или пълномощник) </w:t>
      </w:r>
      <w:r>
        <w:rPr>
          <w:rStyle w:val="a1"/>
        </w:rPr>
        <w:t>в</w:t>
      </w:r>
      <w:r>
        <w:rPr>
          <w:rStyle w:val="a1"/>
        </w:rPr>
        <w:tab/>
        <w:t>,</w:t>
      </w:r>
      <w:r>
        <w:fldChar w:fldCharType="end"/>
      </w:r>
    </w:p>
    <w:p w14:paraId="4626362D" w14:textId="77777777" w:rsidR="000D60B6" w:rsidRDefault="0050420F">
      <w:pPr>
        <w:pStyle w:val="22"/>
        <w:spacing w:after="220" w:line="254" w:lineRule="auto"/>
      </w:pPr>
      <w:r>
        <w:rPr>
          <w:rStyle w:val="21"/>
          <w:i/>
          <w:iCs/>
        </w:rPr>
        <w:t>(посочва се наименованието, както и правноорганизационната форма на юридическото лице или видът на</w:t>
      </w:r>
      <w:r>
        <w:rPr>
          <w:rStyle w:val="21"/>
          <w:i/>
          <w:iCs/>
        </w:rPr>
        <w:br/>
        <w:t>правното образувание)</w:t>
      </w:r>
    </w:p>
    <w:p w14:paraId="42F948FE" w14:textId="77777777" w:rsidR="000D60B6" w:rsidRDefault="0050420F">
      <w:pPr>
        <w:pStyle w:val="a0"/>
        <w:tabs>
          <w:tab w:val="left" w:leader="dot" w:pos="9877"/>
        </w:tabs>
        <w:spacing w:after="0" w:line="449" w:lineRule="auto"/>
        <w:ind w:firstLine="0"/>
      </w:pPr>
      <w:r>
        <w:rPr>
          <w:rStyle w:val="a"/>
        </w:rPr>
        <w:t>ЕИК/БУЛСТАТ/рег. № или друг идентификационен №</w:t>
      </w:r>
      <w:r>
        <w:rPr>
          <w:rStyle w:val="a"/>
        </w:rPr>
        <w:tab/>
      </w:r>
    </w:p>
    <w:p w14:paraId="707220A5" w14:textId="77777777" w:rsidR="000D60B6" w:rsidRDefault="0050420F">
      <w:pPr>
        <w:pStyle w:val="a0"/>
        <w:spacing w:after="520" w:line="449" w:lineRule="auto"/>
        <w:ind w:firstLine="0"/>
      </w:pPr>
      <w:r>
        <w:rPr>
          <w:rStyle w:val="a"/>
          <w:b/>
          <w:bCs/>
        </w:rPr>
        <w:t>Д</w:t>
      </w:r>
      <w:r>
        <w:rPr>
          <w:rStyle w:val="a"/>
          <w:b/>
          <w:bCs/>
        </w:rPr>
        <w:t xml:space="preserve">екларирам, че </w:t>
      </w:r>
      <w:r>
        <w:rPr>
          <w:rStyle w:val="a"/>
        </w:rPr>
        <w:t>паричните средства, предмет на следната операция или сделка:</w:t>
      </w:r>
    </w:p>
    <w:p w14:paraId="655B5B1E" w14:textId="77777777" w:rsidR="000D60B6" w:rsidRDefault="0050420F">
      <w:pPr>
        <w:pStyle w:val="22"/>
        <w:tabs>
          <w:tab w:val="left" w:leader="dot" w:pos="9877"/>
        </w:tabs>
        <w:spacing w:after="280" w:line="230" w:lineRule="auto"/>
      </w:pPr>
      <w:r>
        <w:rPr>
          <w:rStyle w:val="21"/>
          <w:sz w:val="24"/>
          <w:szCs w:val="24"/>
        </w:rPr>
        <w:t>в размер на</w:t>
      </w:r>
      <w:r>
        <w:rPr>
          <w:rStyle w:val="21"/>
          <w:sz w:val="24"/>
          <w:szCs w:val="24"/>
        </w:rPr>
        <w:tab/>
      </w:r>
      <w:r>
        <w:rPr>
          <w:rStyle w:val="21"/>
          <w:sz w:val="24"/>
          <w:szCs w:val="24"/>
        </w:rPr>
        <w:br/>
      </w:r>
      <w:r>
        <w:rPr>
          <w:rStyle w:val="21"/>
          <w:i/>
          <w:iCs/>
          <w:sz w:val="24"/>
          <w:szCs w:val="24"/>
        </w:rPr>
        <w:t>(</w:t>
      </w:r>
      <w:r>
        <w:rPr>
          <w:rStyle w:val="21"/>
          <w:i/>
          <w:iCs/>
        </w:rPr>
        <w:t>посочват се размерът и видът на валутата)</w:t>
      </w:r>
    </w:p>
    <w:p w14:paraId="7CC36D6E" w14:textId="77777777" w:rsidR="000D60B6" w:rsidRDefault="0050420F">
      <w:pPr>
        <w:pStyle w:val="a0"/>
        <w:spacing w:after="2260"/>
        <w:ind w:firstLine="0"/>
      </w:pPr>
      <w:r>
        <w:rPr>
          <w:rStyle w:val="a"/>
        </w:rPr>
        <w:t>имат следния произход:</w:t>
      </w:r>
    </w:p>
    <w:p w14:paraId="704A0580" w14:textId="77777777" w:rsidR="000D60B6" w:rsidRDefault="0050420F">
      <w:pPr>
        <w:pStyle w:val="a0"/>
        <w:spacing w:after="280"/>
        <w:ind w:firstLine="720"/>
        <w:jc w:val="both"/>
      </w:pPr>
      <w:r>
        <w:rPr>
          <w:rStyle w:val="a"/>
        </w:rPr>
        <w:t xml:space="preserve">Известна ми е наказателната отговорност по чл. 313 от Наказателния кодекс за деклариране на </w:t>
      </w:r>
      <w:r>
        <w:rPr>
          <w:rStyle w:val="a"/>
        </w:rPr>
        <w:t>неверни обстоятелства.</w:t>
      </w:r>
    </w:p>
    <w:p w14:paraId="62C1F91B" w14:textId="77777777" w:rsidR="000D60B6" w:rsidRDefault="0050420F">
      <w:pPr>
        <w:spacing w:line="1" w:lineRule="exact"/>
      </w:pPr>
      <w:r>
        <w:rPr>
          <w:noProof/>
        </w:rPr>
        <mc:AlternateContent>
          <mc:Choice Requires="wps">
            <w:drawing>
              <wp:anchor distT="266700" distB="0" distL="0" distR="0" simplePos="0" relativeHeight="125829378" behindDoc="0" locked="0" layoutInCell="1" allowOverlap="1" wp14:anchorId="6692961E" wp14:editId="2095E008">
                <wp:simplePos x="0" y="0"/>
                <wp:positionH relativeFrom="page">
                  <wp:posOffset>878840</wp:posOffset>
                </wp:positionH>
                <wp:positionV relativeFrom="paragraph">
                  <wp:posOffset>266700</wp:posOffset>
                </wp:positionV>
                <wp:extent cx="1417320" cy="194945"/>
                <wp:effectExtent l="0" t="0" r="0" b="0"/>
                <wp:wrapTopAndBottom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94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C870F7" w14:textId="77777777" w:rsidR="000D60B6" w:rsidRDefault="0050420F">
                            <w:pPr>
                              <w:pStyle w:val="a0"/>
                              <w:spacing w:after="0"/>
                              <w:ind w:firstLine="0"/>
                            </w:pPr>
                            <w:r>
                              <w:rPr>
                                <w:rStyle w:val="a"/>
                              </w:rPr>
                              <w:t>Дата на деклариране: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69.200000000000003pt;margin-top:21.pt;width:111.60000000000001pt;height:15.35pt;z-index:-125829375;mso-wrap-distance-left:0;mso-wrap-distance-top:21.pt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6"/>
                        </w:rPr>
                        <w:t>Дата на деклариране: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266700" distB="0" distL="0" distR="0" simplePos="0" relativeHeight="125829380" behindDoc="0" locked="0" layoutInCell="1" allowOverlap="1" wp14:anchorId="30C0524C" wp14:editId="5D21FAB6">
                <wp:simplePos x="0" y="0"/>
                <wp:positionH relativeFrom="page">
                  <wp:posOffset>4027170</wp:posOffset>
                </wp:positionH>
                <wp:positionV relativeFrom="paragraph">
                  <wp:posOffset>266700</wp:posOffset>
                </wp:positionV>
                <wp:extent cx="1581785" cy="194945"/>
                <wp:effectExtent l="0" t="0" r="0" b="0"/>
                <wp:wrapTopAndBottom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194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722183" w14:textId="77777777" w:rsidR="000D60B6" w:rsidRDefault="0050420F">
                            <w:pPr>
                              <w:pStyle w:val="a0"/>
                              <w:spacing w:after="0"/>
                              <w:ind w:firstLine="0"/>
                              <w:jc w:val="center"/>
                            </w:pPr>
                            <w:r>
                              <w:rPr>
                                <w:rStyle w:val="a"/>
                              </w:rPr>
                              <w:t xml:space="preserve">Подпис </w:t>
                            </w:r>
                            <w:r>
                              <w:rPr>
                                <w:rStyle w:val="a"/>
                              </w:rPr>
                              <w:t>на декларатора: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317.10000000000002pt;margin-top:21.pt;width:124.55pt;height:15.35pt;z-index:-125829373;mso-wrap-distance-left:0;mso-wrap-distance-top:21.pt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Style w:val="CharStyle6"/>
                        </w:rPr>
                        <w:t>Подпис на декларатора: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80C3E6" w14:textId="06B41BDA" w:rsidR="0050420F" w:rsidRPr="0050420F" w:rsidRDefault="0050420F" w:rsidP="0050420F">
      <w:pPr>
        <w:pStyle w:val="a0"/>
        <w:ind w:firstLine="0"/>
        <w:jc w:val="both"/>
        <w:rPr>
          <w:rStyle w:val="a"/>
        </w:rPr>
      </w:pPr>
      <w:r w:rsidRPr="0050420F">
        <w:rPr>
          <w:rStyle w:val="a"/>
          <w:lang w:val="en-US"/>
        </w:rPr>
        <w:t>18.11.2022</w:t>
      </w:r>
      <w:r w:rsidRPr="0050420F">
        <w:rPr>
          <w:rStyle w:val="a"/>
        </w:rPr>
        <w:t>г.</w:t>
      </w:r>
    </w:p>
    <w:p w14:paraId="456B1BFA" w14:textId="77777777" w:rsidR="0050420F" w:rsidRDefault="0050420F">
      <w:pPr>
        <w:pStyle w:val="a0"/>
        <w:ind w:firstLine="720"/>
        <w:jc w:val="both"/>
        <w:rPr>
          <w:rStyle w:val="a"/>
          <w:b/>
          <w:bCs/>
          <w:u w:val="single"/>
        </w:rPr>
      </w:pPr>
    </w:p>
    <w:p w14:paraId="2B68DE2F" w14:textId="77777777" w:rsidR="0050420F" w:rsidRDefault="0050420F">
      <w:pPr>
        <w:pStyle w:val="a0"/>
        <w:ind w:firstLine="720"/>
        <w:jc w:val="both"/>
        <w:rPr>
          <w:rStyle w:val="a"/>
          <w:b/>
          <w:bCs/>
          <w:u w:val="single"/>
        </w:rPr>
      </w:pPr>
    </w:p>
    <w:p w14:paraId="04CC4F3B" w14:textId="77777777" w:rsidR="0050420F" w:rsidRDefault="0050420F">
      <w:pPr>
        <w:pStyle w:val="a0"/>
        <w:ind w:firstLine="720"/>
        <w:jc w:val="both"/>
        <w:rPr>
          <w:rStyle w:val="a"/>
          <w:b/>
          <w:bCs/>
          <w:u w:val="single"/>
        </w:rPr>
      </w:pPr>
    </w:p>
    <w:p w14:paraId="467E7985" w14:textId="71207242" w:rsidR="000D60B6" w:rsidRDefault="0050420F">
      <w:pPr>
        <w:pStyle w:val="a0"/>
        <w:ind w:firstLine="720"/>
        <w:jc w:val="both"/>
      </w:pPr>
      <w:r>
        <w:rPr>
          <w:rStyle w:val="a"/>
          <w:b/>
          <w:bCs/>
          <w:u w:val="single"/>
        </w:rPr>
        <w:t>УКАЗАНИЯ ЗА ПОПЪЛВАНЕ (В ПОЛЕТО „ИМАТ СЛЕДНИЯ ПРОИЗХОД“)</w:t>
      </w:r>
      <w:r>
        <w:rPr>
          <w:rStyle w:val="a"/>
          <w:b/>
          <w:bCs/>
        </w:rPr>
        <w:t>:</w:t>
      </w:r>
    </w:p>
    <w:p w14:paraId="7D08AEB1" w14:textId="77777777" w:rsidR="000D60B6" w:rsidRDefault="0050420F">
      <w:pPr>
        <w:pStyle w:val="a0"/>
        <w:ind w:firstLine="720"/>
        <w:jc w:val="both"/>
      </w:pPr>
      <w:r>
        <w:rPr>
          <w:rStyle w:val="a"/>
        </w:rPr>
        <w:t xml:space="preserve">При посочване на </w:t>
      </w:r>
      <w:r>
        <w:rPr>
          <w:rStyle w:val="a"/>
          <w:b/>
          <w:bCs/>
        </w:rPr>
        <w:t xml:space="preserve">физическо лице </w:t>
      </w:r>
      <w:r>
        <w:rPr>
          <w:rStyle w:val="a"/>
        </w:rPr>
        <w:t xml:space="preserve">се посочват имената, ЕГН/ЛНЧ, а за лицата, които не попадат в обхвата на чл. 3, ал. 2 от Закона за гражданската регистрация - дата на раждане; при посочване на </w:t>
      </w:r>
      <w:r>
        <w:rPr>
          <w:rStyle w:val="a"/>
          <w:b/>
          <w:bCs/>
        </w:rPr>
        <w:t xml:space="preserve">юридическо лице или друго правно образувание </w:t>
      </w:r>
      <w:r>
        <w:rPr>
          <w:rStyle w:val="a"/>
        </w:rPr>
        <w:t xml:space="preserve">- неговото наименование, ЕИК/БУЛСТАТ, а ако </w:t>
      </w:r>
      <w:r>
        <w:rPr>
          <w:rStyle w:val="a"/>
          <w:b/>
          <w:bCs/>
        </w:rPr>
        <w:t xml:space="preserve">същото </w:t>
      </w:r>
      <w:r>
        <w:rPr>
          <w:rStyle w:val="a"/>
          <w:b/>
          <w:bCs/>
        </w:rPr>
        <w:t xml:space="preserve">е регистрирано в друга държава </w:t>
      </w:r>
      <w:r>
        <w:rPr>
          <w:rStyle w:val="a"/>
        </w:rPr>
        <w:t>- наименованието, регистрационният номер или друг идентификационен номер, под който същото е вписано в съответния регистър на другата държава.</w:t>
      </w:r>
    </w:p>
    <w:p w14:paraId="5122B22A" w14:textId="77777777" w:rsidR="000D60B6" w:rsidRDefault="0050420F">
      <w:pPr>
        <w:pStyle w:val="a0"/>
        <w:ind w:firstLine="720"/>
        <w:jc w:val="both"/>
      </w:pPr>
      <w:r>
        <w:rPr>
          <w:rStyle w:val="a"/>
        </w:rPr>
        <w:t xml:space="preserve">При посочване на </w:t>
      </w:r>
      <w:r>
        <w:rPr>
          <w:rStyle w:val="a"/>
          <w:b/>
          <w:bCs/>
        </w:rPr>
        <w:t>договори (включително договори за дарение), фактури или други док</w:t>
      </w:r>
      <w:r>
        <w:rPr>
          <w:rStyle w:val="a"/>
          <w:b/>
          <w:bCs/>
        </w:rPr>
        <w:t xml:space="preserve">ументи </w:t>
      </w:r>
      <w:r>
        <w:rPr>
          <w:rStyle w:val="a"/>
        </w:rPr>
        <w:t>се посочват техният вид, номер (ако е приложимо), дата на сключване или подписване, както и данни за лицата, с които е сключен договорът или които са подписали или издали документите.</w:t>
      </w:r>
    </w:p>
    <w:p w14:paraId="3B19C475" w14:textId="77777777" w:rsidR="000D60B6" w:rsidRDefault="0050420F">
      <w:pPr>
        <w:pStyle w:val="a0"/>
        <w:ind w:firstLine="720"/>
        <w:jc w:val="both"/>
      </w:pPr>
      <w:r>
        <w:rPr>
          <w:rStyle w:val="a"/>
        </w:rPr>
        <w:t xml:space="preserve">При посочване на </w:t>
      </w:r>
      <w:r>
        <w:rPr>
          <w:rStyle w:val="a"/>
          <w:b/>
          <w:bCs/>
        </w:rPr>
        <w:t xml:space="preserve">наследство </w:t>
      </w:r>
      <w:r>
        <w:rPr>
          <w:rStyle w:val="a"/>
        </w:rPr>
        <w:t>се посочват година на придобиване и д</w:t>
      </w:r>
      <w:r>
        <w:rPr>
          <w:rStyle w:val="a"/>
        </w:rPr>
        <w:t xml:space="preserve">анни за наследодателя или наследодателите, при посочване на </w:t>
      </w:r>
      <w:r>
        <w:rPr>
          <w:rStyle w:val="a"/>
          <w:b/>
          <w:bCs/>
        </w:rPr>
        <w:t xml:space="preserve">спестявания </w:t>
      </w:r>
      <w:r>
        <w:rPr>
          <w:rStyle w:val="a"/>
        </w:rPr>
        <w:t xml:space="preserve">- периодът, в който са натрупани спестяванията, както и данни за източника, а при посочване на </w:t>
      </w:r>
      <w:r>
        <w:rPr>
          <w:rStyle w:val="a"/>
          <w:b/>
          <w:bCs/>
        </w:rPr>
        <w:t xml:space="preserve">доходи от търговска или трудова дейност, както и друг общо формулиран източник </w:t>
      </w:r>
      <w:r>
        <w:rPr>
          <w:rStyle w:val="a"/>
        </w:rPr>
        <w:t>- периодът</w:t>
      </w:r>
      <w:r>
        <w:rPr>
          <w:rStyle w:val="a"/>
        </w:rPr>
        <w:t>, в който са генерирани доходите, както и данни за работодателя или контрагентите.</w:t>
      </w:r>
    </w:p>
    <w:sectPr w:rsidR="000D60B6">
      <w:type w:val="continuous"/>
      <w:pgSz w:w="11900" w:h="16840"/>
      <w:pgMar w:top="1287" w:right="531" w:bottom="2079" w:left="1384" w:header="0" w:footer="1651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4A44" w14:textId="77777777" w:rsidR="00000000" w:rsidRDefault="0050420F">
      <w:r>
        <w:separator/>
      </w:r>
    </w:p>
  </w:endnote>
  <w:endnote w:type="continuationSeparator" w:id="0">
    <w:p w14:paraId="50BF4948" w14:textId="77777777" w:rsidR="00000000" w:rsidRDefault="00504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BEE6E" w14:textId="77777777" w:rsidR="000D60B6" w:rsidRDefault="000D60B6"/>
  </w:footnote>
  <w:footnote w:type="continuationSeparator" w:id="0">
    <w:p w14:paraId="14C4F674" w14:textId="77777777" w:rsidR="000D60B6" w:rsidRDefault="000D60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372B" w14:textId="77777777" w:rsidR="000D60B6" w:rsidRDefault="0050420F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2262C954" wp14:editId="42D2530A">
              <wp:simplePos x="0" y="0"/>
              <wp:positionH relativeFrom="page">
                <wp:posOffset>4539615</wp:posOffset>
              </wp:positionH>
              <wp:positionV relativeFrom="page">
                <wp:posOffset>207645</wp:posOffset>
              </wp:positionV>
              <wp:extent cx="2670175" cy="26225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0175" cy="2622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AE1A763" w14:textId="77777777" w:rsidR="000D60B6" w:rsidRDefault="0050420F">
                          <w:pPr>
                            <w:pStyle w:val="2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Style w:val="2"/>
                              <w:i/>
                              <w:iCs/>
                              <w:sz w:val="19"/>
                              <w:szCs w:val="19"/>
                            </w:rPr>
                            <w:t>Приложение № 4 към ВПКПИПФТ</w:t>
                          </w:r>
                        </w:p>
                        <w:p w14:paraId="3DDF8417" w14:textId="77777777" w:rsidR="000D60B6" w:rsidRDefault="0050420F">
                          <w:pPr>
                            <w:pStyle w:val="2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Style w:val="2"/>
                              <w:i/>
                              <w:iCs/>
                              <w:sz w:val="19"/>
                              <w:szCs w:val="19"/>
                            </w:rPr>
                            <w:t>(Приложение № 4 към чл. 47, ал. 1 от ППЗМИП)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57.44999999999999pt;margin-top:16.350000000000001pt;width:210.25pt;height:20.65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Style w:val="CharStyle3"/>
                        <w:i/>
                        <w:iCs/>
                        <w:sz w:val="19"/>
                        <w:szCs w:val="19"/>
                      </w:rPr>
                      <w:t>Приложение № 4 към ВПКПИПФТ</w:t>
                    </w:r>
                  </w:p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Style w:val="CharStyle3"/>
                        <w:i/>
                        <w:iCs/>
                        <w:sz w:val="19"/>
                        <w:szCs w:val="19"/>
                      </w:rPr>
                      <w:t>(Приложение № 4 към чл. 47, ал. 1 от ППЗМИП)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0B6"/>
    <w:rsid w:val="000D60B6"/>
    <w:rsid w:val="0050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7FAC"/>
  <w15:docId w15:val="{FFDAAB2F-D7D0-48D3-BCAA-9055E6AB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bg-BG" w:eastAsia="bg-BG" w:bidi="bg-BG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Горен или долен колонтитул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">
    <w:name w:val="Основен текст_"/>
    <w:basedOn w:val="DefaultParagraphFont"/>
    <w:link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">
    <w:name w:val="Заглавие #1_"/>
    <w:basedOn w:val="DefaultParagraphFont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1">
    <w:name w:val="Съдържание_"/>
    <w:basedOn w:val="DefaultParagraphFont"/>
    <w:link w:val="a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ен текст (2)_"/>
    <w:basedOn w:val="DefaultParagraphFont"/>
    <w:link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paragraph" w:customStyle="1" w:styleId="20">
    <w:name w:val="Горен или долен колонтитул (2)"/>
    <w:basedOn w:val="Normal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a0">
    <w:name w:val="Основен текст"/>
    <w:basedOn w:val="Normal"/>
    <w:link w:val="a"/>
    <w:pPr>
      <w:spacing w:after="260"/>
      <w:ind w:firstLine="400"/>
    </w:pPr>
    <w:rPr>
      <w:rFonts w:ascii="Times New Roman" w:eastAsia="Times New Roman" w:hAnsi="Times New Roman" w:cs="Times New Roman"/>
    </w:rPr>
  </w:style>
  <w:style w:type="paragraph" w:customStyle="1" w:styleId="10">
    <w:name w:val="Заглавие #1"/>
    <w:basedOn w:val="Normal"/>
    <w:link w:val="1"/>
    <w:pPr>
      <w:spacing w:after="28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2">
    <w:name w:val="Съдържание"/>
    <w:basedOn w:val="Normal"/>
    <w:link w:val="a1"/>
    <w:pPr>
      <w:spacing w:line="449" w:lineRule="auto"/>
    </w:pPr>
    <w:rPr>
      <w:rFonts w:ascii="Times New Roman" w:eastAsia="Times New Roman" w:hAnsi="Times New Roman" w:cs="Times New Roman"/>
    </w:rPr>
  </w:style>
  <w:style w:type="paragraph" w:customStyle="1" w:styleId="22">
    <w:name w:val="Основен текст (2)"/>
    <w:basedOn w:val="Normal"/>
    <w:link w:val="21"/>
    <w:pPr>
      <w:spacing w:after="250" w:line="242" w:lineRule="auto"/>
      <w:jc w:val="center"/>
    </w:pPr>
    <w:rPr>
      <w:rFonts w:ascii="Times New Roman" w:eastAsia="Times New Roman" w:hAnsi="Times New Roman" w:cs="Times New Roman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ÐÑÐ¸Ð»Ð¾Ð¶ÐµÐ½Ð¸Ðµ â 4 - ÐÐµÐºÐ»Ð°ÑÐ°ÑÐ¸Ñ Ð·Ð° Ð¸Ð·ÑÑÐ½ÑÐ²Ð°Ð½Ðµ Ð½Ð° Ð¿ÑÐ¾Ð¸Ð·ÑÐ¾Ð´Ð° Ð½Ð° ÑÑÐµÐ´ÑÑÐ²Ð°ÑÐ°</dc:title>
  <dc:subject/>
  <dc:creator>martin.nikolov</dc:creator>
  <cp:keywords/>
  <cp:lastModifiedBy>Tanya Edreva</cp:lastModifiedBy>
  <cp:revision>2</cp:revision>
  <dcterms:created xsi:type="dcterms:W3CDTF">2023-04-05T10:07:00Z</dcterms:created>
  <dcterms:modified xsi:type="dcterms:W3CDTF">2023-04-05T10:08:00Z</dcterms:modified>
</cp:coreProperties>
</file>