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0357" w14:textId="77777777" w:rsidR="00CF1343" w:rsidRDefault="00CF1343" w:rsidP="00CA54FC">
      <w:pPr>
        <w:jc w:val="both"/>
        <w:rPr>
          <w:lang w:val="en-US"/>
        </w:rPr>
      </w:pPr>
    </w:p>
    <w:p w14:paraId="279D17E5" w14:textId="77777777" w:rsidR="005407DD" w:rsidRPr="0008664E" w:rsidRDefault="005407DD" w:rsidP="00CA54FC">
      <w:pPr>
        <w:jc w:val="both"/>
        <w:rPr>
          <w:lang w:val="en-US"/>
        </w:rPr>
      </w:pPr>
    </w:p>
    <w:tbl>
      <w:tblPr>
        <w:tblW w:w="9498" w:type="dxa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98"/>
      </w:tblGrid>
      <w:tr w:rsidR="00CF1343" w:rsidRPr="004D2D35" w14:paraId="5CAE855C" w14:textId="77777777" w:rsidTr="00F25B64">
        <w:trPr>
          <w:tblCellSpacing w:w="15" w:type="dxa"/>
        </w:trPr>
        <w:tc>
          <w:tcPr>
            <w:tcW w:w="9438" w:type="dxa"/>
          </w:tcPr>
          <w:p w14:paraId="1B2C1ABE" w14:textId="77777777" w:rsidR="00CF1343" w:rsidRPr="004D2D35" w:rsidRDefault="00CF1343" w:rsidP="00B925F7">
            <w:pPr>
              <w:pStyle w:val="Heading2"/>
              <w:jc w:val="center"/>
              <w:rPr>
                <w:sz w:val="24"/>
                <w:szCs w:val="24"/>
              </w:rPr>
            </w:pPr>
            <w:bookmarkStart w:id="0" w:name="to_paragraph_id3728689"/>
            <w:bookmarkEnd w:id="0"/>
            <w:r w:rsidRPr="004D2D35">
              <w:rPr>
                <w:sz w:val="24"/>
                <w:szCs w:val="24"/>
              </w:rPr>
              <w:t>ДОГОВОР ЗА ЗАМЕСТВАНЕ В ДЪЛГ</w:t>
            </w:r>
          </w:p>
          <w:p w14:paraId="060AA15A" w14:textId="2F8B6828" w:rsidR="00CA35A3" w:rsidRPr="004D2D35" w:rsidRDefault="0008664E" w:rsidP="004D2D35">
            <w:pPr>
              <w:pStyle w:val="p1"/>
              <w:jc w:val="both"/>
              <w:rPr>
                <w:lang w:val="ru-RU"/>
              </w:rPr>
            </w:pPr>
            <w:r w:rsidRPr="004D2D35">
              <w:t xml:space="preserve">Днес, </w:t>
            </w:r>
            <w:r w:rsidR="008332C7">
              <w:t>31</w:t>
            </w:r>
            <w:r w:rsidR="00A00755" w:rsidRPr="004D2D35">
              <w:t>.0</w:t>
            </w:r>
            <w:r w:rsidR="008332C7">
              <w:rPr>
                <w:lang w:val="en-US"/>
              </w:rPr>
              <w:t>5.</w:t>
            </w:r>
            <w:r w:rsidR="008332C7">
              <w:t>2</w:t>
            </w:r>
            <w:r w:rsidR="00A00755" w:rsidRPr="004D2D35">
              <w:t>0</w:t>
            </w:r>
            <w:r w:rsidR="00D71548">
              <w:rPr>
                <w:lang w:val="en-US"/>
              </w:rPr>
              <w:t>2</w:t>
            </w:r>
            <w:r w:rsidR="008332C7">
              <w:t>4</w:t>
            </w:r>
            <w:r w:rsidR="00CF1343" w:rsidRPr="004D2D35">
              <w:t xml:space="preserve">г., се сключи настоящият договор за заместване в дълг между: </w:t>
            </w:r>
          </w:p>
          <w:p w14:paraId="60DCA141" w14:textId="5D32F331" w:rsidR="00CF1343" w:rsidRPr="009251B5" w:rsidRDefault="00A00755" w:rsidP="004D2D35">
            <w:pPr>
              <w:pStyle w:val="p1"/>
              <w:jc w:val="both"/>
            </w:pPr>
            <w:r w:rsidRPr="009251B5">
              <w:rPr>
                <w:b/>
                <w:lang w:val="ru-RU"/>
              </w:rPr>
              <w:t>”</w:t>
            </w:r>
            <w:r w:rsidR="008332C7">
              <w:rPr>
                <w:b/>
                <w:lang w:val="ru-RU"/>
              </w:rPr>
              <w:t>ТИБИЕЛ</w:t>
            </w:r>
            <w:r w:rsidRPr="009251B5">
              <w:rPr>
                <w:b/>
                <w:lang w:val="ru-RU"/>
              </w:rPr>
              <w:t>” ЕООД, ЕИК</w:t>
            </w:r>
            <w:r w:rsidR="00D71548">
              <w:t xml:space="preserve"> </w:t>
            </w:r>
            <w:r w:rsidR="008332C7">
              <w:rPr>
                <w:b/>
              </w:rPr>
              <w:t>106588084</w:t>
            </w:r>
            <w:r w:rsidRPr="009251B5">
              <w:rPr>
                <w:lang w:val="ru-RU"/>
              </w:rPr>
              <w:t>, със седалище и адрес на управление:</w:t>
            </w:r>
            <w:r w:rsidR="00D71548">
              <w:t xml:space="preserve"> </w:t>
            </w:r>
            <w:r w:rsidR="00D71548" w:rsidRPr="00D71548">
              <w:rPr>
                <w:lang w:val="ru-RU"/>
              </w:rPr>
              <w:t>гр.</w:t>
            </w:r>
            <w:r w:rsidR="008332C7">
              <w:rPr>
                <w:lang w:val="ru-RU"/>
              </w:rPr>
              <w:t xml:space="preserve"> Перник</w:t>
            </w:r>
            <w:r w:rsidR="00D71548" w:rsidRPr="00D71548">
              <w:rPr>
                <w:lang w:val="ru-RU"/>
              </w:rPr>
              <w:t>, п.к.</w:t>
            </w:r>
            <w:r w:rsidR="008332C7">
              <w:rPr>
                <w:lang w:val="ru-RU"/>
              </w:rPr>
              <w:t xml:space="preserve"> 2300</w:t>
            </w:r>
            <w:r w:rsidR="00D71548" w:rsidRPr="00D71548">
              <w:rPr>
                <w:lang w:val="ru-RU"/>
              </w:rPr>
              <w:t xml:space="preserve">, </w:t>
            </w:r>
            <w:r w:rsidR="008332C7">
              <w:rPr>
                <w:lang w:val="ru-RU"/>
              </w:rPr>
              <w:t>ул. Кракра</w:t>
            </w:r>
            <w:r w:rsidR="00D71548">
              <w:rPr>
                <w:lang w:val="ru-RU"/>
              </w:rPr>
              <w:t>,</w:t>
            </w:r>
            <w:r w:rsidR="009C10C0">
              <w:rPr>
                <w:lang w:val="ru-RU"/>
              </w:rPr>
              <w:t xml:space="preserve"> № 70,</w:t>
            </w:r>
            <w:r w:rsidR="00D71548">
              <w:t xml:space="preserve"> </w:t>
            </w:r>
            <w:r w:rsidR="00D71548" w:rsidRPr="00D71548">
              <w:rPr>
                <w:lang w:val="ru-RU"/>
              </w:rPr>
              <w:t xml:space="preserve">представлявано от управителя </w:t>
            </w:r>
            <w:r w:rsidR="008332C7">
              <w:rPr>
                <w:lang w:val="ru-RU"/>
              </w:rPr>
              <w:t>– Димитър Йорданов Иванов</w:t>
            </w:r>
            <w:r w:rsidR="00CA35A3" w:rsidRPr="009251B5">
              <w:t>, наричан</w:t>
            </w:r>
            <w:r w:rsidR="00D71548">
              <w:t>о</w:t>
            </w:r>
            <w:r w:rsidR="00CA35A3" w:rsidRPr="009251B5">
              <w:t xml:space="preserve"> по-долу за краткост </w:t>
            </w:r>
            <w:r w:rsidR="00833651" w:rsidRPr="009251B5">
              <w:t>КРЕДИТОР</w:t>
            </w:r>
            <w:r w:rsidR="00537CC1" w:rsidRPr="009251B5">
              <w:t>,</w:t>
            </w:r>
          </w:p>
          <w:p w14:paraId="0B233739" w14:textId="6351DB66" w:rsidR="00CF1343" w:rsidRPr="00D40891" w:rsidRDefault="00D71548" w:rsidP="004D2D35">
            <w:pPr>
              <w:pStyle w:val="p1"/>
              <w:jc w:val="both"/>
            </w:pPr>
            <w:r w:rsidRPr="00D71548">
              <w:rPr>
                <w:b/>
              </w:rPr>
              <w:t>„</w:t>
            </w:r>
            <w:r w:rsidR="008332C7">
              <w:rPr>
                <w:b/>
              </w:rPr>
              <w:t>ЕКО ЕНЕРГИЯ ХОЛДИНГ</w:t>
            </w:r>
            <w:r w:rsidRPr="00D71548">
              <w:rPr>
                <w:b/>
              </w:rPr>
              <w:t>” Е</w:t>
            </w:r>
            <w:r w:rsidR="008332C7">
              <w:rPr>
                <w:b/>
              </w:rPr>
              <w:t>ОО</w:t>
            </w:r>
            <w:r w:rsidRPr="00D71548">
              <w:rPr>
                <w:b/>
              </w:rPr>
              <w:t>Д</w:t>
            </w:r>
            <w:r w:rsidR="00A00755" w:rsidRPr="00D40891">
              <w:rPr>
                <w:b/>
              </w:rPr>
              <w:t>, ЕИК</w:t>
            </w:r>
            <w:r w:rsidR="008332C7">
              <w:rPr>
                <w:b/>
              </w:rPr>
              <w:t xml:space="preserve"> 126644996</w:t>
            </w:r>
            <w:r w:rsidR="00A00755" w:rsidRPr="00D40891">
              <w:t xml:space="preserve">, </w:t>
            </w:r>
            <w:r w:rsidR="00A00755" w:rsidRPr="00D40891">
              <w:rPr>
                <w:lang w:val="ru-RU"/>
              </w:rPr>
              <w:t>със седалище и адрес на управление:</w:t>
            </w:r>
            <w:r>
              <w:t xml:space="preserve"> </w:t>
            </w:r>
            <w:r w:rsidRPr="00D71548">
              <w:rPr>
                <w:lang w:val="ru-RU"/>
              </w:rPr>
              <w:t xml:space="preserve">гр. </w:t>
            </w:r>
            <w:r w:rsidR="008332C7">
              <w:rPr>
                <w:lang w:val="ru-RU"/>
              </w:rPr>
              <w:t>Димитровград</w:t>
            </w:r>
            <w:r w:rsidRPr="00D71548">
              <w:rPr>
                <w:lang w:val="ru-RU"/>
              </w:rPr>
              <w:t>,</w:t>
            </w:r>
            <w:r w:rsidR="008332C7">
              <w:rPr>
                <w:lang w:val="ru-RU"/>
              </w:rPr>
              <w:t xml:space="preserve"> п.к. 6400, ул. Промишлена зона, </w:t>
            </w:r>
            <w:r w:rsidRPr="00D71548">
              <w:rPr>
                <w:lang w:val="ru-RU"/>
              </w:rPr>
              <w:t xml:space="preserve">представлявано от </w:t>
            </w:r>
            <w:r w:rsidR="008332C7">
              <w:rPr>
                <w:lang w:val="ru-RU"/>
              </w:rPr>
              <w:t>управителя –</w:t>
            </w:r>
            <w:r w:rsidRPr="00D71548">
              <w:rPr>
                <w:lang w:val="ru-RU"/>
              </w:rPr>
              <w:t xml:space="preserve"> </w:t>
            </w:r>
            <w:r w:rsidR="008332C7">
              <w:rPr>
                <w:lang w:val="ru-RU"/>
              </w:rPr>
              <w:t>Стоеслава Ганчева Ланджева</w:t>
            </w:r>
            <w:r w:rsidR="00FB54EF" w:rsidRPr="00D40891">
              <w:t xml:space="preserve">, </w:t>
            </w:r>
            <w:r w:rsidR="00CA35A3" w:rsidRPr="00D40891">
              <w:t>наричан</w:t>
            </w:r>
            <w:r>
              <w:t>о</w:t>
            </w:r>
            <w:r w:rsidR="00CA35A3" w:rsidRPr="00D40891">
              <w:t xml:space="preserve"> по-долу за краткост ПОЕМАТЕЛ</w:t>
            </w:r>
          </w:p>
          <w:p w14:paraId="610A3BCE" w14:textId="77777777" w:rsidR="00537CC1" w:rsidRDefault="00537CC1" w:rsidP="004D2D35">
            <w:pPr>
              <w:pStyle w:val="p1"/>
              <w:jc w:val="both"/>
            </w:pPr>
            <w:r w:rsidRPr="00D40891">
              <w:t>И</w:t>
            </w:r>
          </w:p>
          <w:p w14:paraId="60A52D38" w14:textId="14DA988C" w:rsidR="00537CC1" w:rsidRPr="004D2D35" w:rsidRDefault="00D273DB" w:rsidP="004D2D35">
            <w:pPr>
              <w:pStyle w:val="p1"/>
              <w:jc w:val="both"/>
            </w:pPr>
            <w:r w:rsidRPr="008B39ED">
              <w:rPr>
                <w:b/>
              </w:rPr>
              <w:t>„</w:t>
            </w:r>
            <w:r w:rsidR="008332C7">
              <w:rPr>
                <w:b/>
              </w:rPr>
              <w:t>Д КОНСЕЙ</w:t>
            </w:r>
            <w:r w:rsidR="00537CC1" w:rsidRPr="008B39ED">
              <w:rPr>
                <w:b/>
              </w:rPr>
              <w:t xml:space="preserve">” </w:t>
            </w:r>
            <w:r w:rsidRPr="008B39ED">
              <w:rPr>
                <w:b/>
              </w:rPr>
              <w:t>ОО</w:t>
            </w:r>
            <w:r w:rsidR="00537CC1" w:rsidRPr="008B39ED">
              <w:rPr>
                <w:b/>
              </w:rPr>
              <w:t xml:space="preserve">Д, </w:t>
            </w:r>
            <w:r w:rsidR="00B74027">
              <w:rPr>
                <w:b/>
              </w:rPr>
              <w:t xml:space="preserve">ЕИК </w:t>
            </w:r>
            <w:r w:rsidR="00D37024">
              <w:rPr>
                <w:b/>
              </w:rPr>
              <w:t>205350647</w:t>
            </w:r>
            <w:r w:rsidR="00537CC1" w:rsidRPr="008B39ED">
              <w:t xml:space="preserve">, </w:t>
            </w:r>
            <w:r w:rsidR="00537CC1" w:rsidRPr="008B39ED">
              <w:rPr>
                <w:lang w:val="ru-RU"/>
              </w:rPr>
              <w:t xml:space="preserve">със седалище и адрес на управление: </w:t>
            </w:r>
            <w:r w:rsidR="00537CC1" w:rsidRPr="008B39ED">
              <w:t>гр.</w:t>
            </w:r>
            <w:r w:rsidR="00D37024">
              <w:t xml:space="preserve"> София</w:t>
            </w:r>
            <w:r w:rsidR="00B74027">
              <w:t>,</w:t>
            </w:r>
            <w:r w:rsidR="00D37024">
              <w:t xml:space="preserve"> район Надежда, кв. Лев Толстой, бл. 63, вх. Г, ет. 1, ап. 38,</w:t>
            </w:r>
            <w:r w:rsidR="00B74027">
              <w:t xml:space="preserve"> представлявано от</w:t>
            </w:r>
            <w:r w:rsidR="00537CC1" w:rsidRPr="008B39ED">
              <w:t xml:space="preserve">  Управител</w:t>
            </w:r>
            <w:r w:rsidR="00B74027">
              <w:t>я</w:t>
            </w:r>
            <w:r w:rsidR="00537CC1" w:rsidRPr="008B39ED">
              <w:t xml:space="preserve"> </w:t>
            </w:r>
            <w:r w:rsidR="00D37024">
              <w:t>–</w:t>
            </w:r>
            <w:r w:rsidR="0038683A">
              <w:t xml:space="preserve"> </w:t>
            </w:r>
            <w:r w:rsidR="00D37024">
              <w:t>Антонио Венциславов Петков</w:t>
            </w:r>
            <w:r w:rsidR="00537CC1" w:rsidRPr="008B39ED">
              <w:t>, наричан по-долу за краткост</w:t>
            </w:r>
            <w:r w:rsidR="008141E6">
              <w:t xml:space="preserve"> ПЪРВОНАЧАЛЕН ДЛЪЖНИК</w:t>
            </w:r>
          </w:p>
          <w:p w14:paraId="3BC49FF3" w14:textId="1FA0ACB0" w:rsidR="00FB54EF" w:rsidRPr="004D2D35" w:rsidRDefault="00324E7B" w:rsidP="004D2D35">
            <w:pPr>
              <w:pStyle w:val="p1"/>
              <w:jc w:val="both"/>
            </w:pPr>
            <w:r>
              <w:t>като с</w:t>
            </w:r>
            <w:r w:rsidR="00CF1343" w:rsidRPr="004D2D35">
              <w:t>траните се споразум</w:t>
            </w:r>
            <w:r w:rsidR="00D37024">
              <w:t>яват</w:t>
            </w:r>
            <w:r w:rsidR="00CF1343" w:rsidRPr="004D2D35">
              <w:t xml:space="preserve"> за следното: </w:t>
            </w:r>
          </w:p>
          <w:p w14:paraId="0139089E" w14:textId="77777777" w:rsidR="00FB54EF" w:rsidRPr="00FB54EF" w:rsidRDefault="00FB54EF" w:rsidP="004D2D35">
            <w:pPr>
              <w:spacing w:before="450" w:after="100" w:afterAutospacing="1" w:line="264" w:lineRule="atLeast"/>
              <w:ind w:right="945"/>
              <w:jc w:val="both"/>
              <w:outlineLvl w:val="2"/>
              <w:rPr>
                <w:b/>
                <w:bCs/>
                <w:color w:val="000000"/>
                <w:lang w:val="en-US" w:eastAsia="en-US"/>
              </w:rPr>
            </w:pPr>
            <w:r w:rsidRPr="00FB54EF">
              <w:rPr>
                <w:b/>
                <w:bCs/>
                <w:color w:val="000000"/>
                <w:lang w:val="en-US" w:eastAsia="en-US"/>
              </w:rPr>
              <w:t>I. ПРЕДМЕТ НА ДОГОВОРА</w:t>
            </w:r>
          </w:p>
          <w:p w14:paraId="040C58FD" w14:textId="0FBF8050" w:rsidR="00FB54EF" w:rsidRPr="00FB54EF" w:rsidRDefault="00B925F7" w:rsidP="004D2D35">
            <w:pPr>
              <w:jc w:val="both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 xml:space="preserve">              </w:t>
            </w:r>
            <w:proofErr w:type="spellStart"/>
            <w:r w:rsidR="00FB54EF" w:rsidRPr="00FB54EF">
              <w:rPr>
                <w:b/>
                <w:bCs/>
                <w:color w:val="000000"/>
                <w:lang w:val="en-US" w:eastAsia="en-US"/>
              </w:rPr>
              <w:t>Чл</w:t>
            </w:r>
            <w:proofErr w:type="spellEnd"/>
            <w:r w:rsidR="00FB54EF" w:rsidRPr="00FB54EF">
              <w:rPr>
                <w:b/>
                <w:bCs/>
                <w:color w:val="000000"/>
                <w:lang w:val="en-US" w:eastAsia="en-US"/>
              </w:rPr>
              <w:t>. 1.</w:t>
            </w:r>
            <w:r w:rsidR="00FB54EF" w:rsidRPr="00FB54EF">
              <w:rPr>
                <w:color w:val="000000"/>
                <w:lang w:val="en-US" w:eastAsia="en-US"/>
              </w:rPr>
              <w:t xml:space="preserve"> (1)</w:t>
            </w:r>
            <w:r w:rsidR="009C10C0">
              <w:rPr>
                <w:color w:val="000000"/>
                <w:lang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Поемателят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да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замести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r w:rsidR="00275F12">
              <w:rPr>
                <w:color w:val="000000"/>
                <w:lang w:eastAsia="en-US"/>
              </w:rPr>
              <w:t xml:space="preserve">изцяло </w:t>
            </w:r>
            <w:r w:rsidR="007C2FB1">
              <w:rPr>
                <w:color w:val="000000"/>
                <w:lang w:eastAsia="en-US"/>
              </w:rPr>
              <w:t>ПЪРВОНАЧАЛНИЯ ДЛЪЖНИК</w:t>
            </w:r>
            <w:r w:rsidR="00FB54EF" w:rsidRPr="00FB54EF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по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отношение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на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r w:rsidR="00275F12">
              <w:rPr>
                <w:color w:val="000000"/>
                <w:lang w:eastAsia="en-US"/>
              </w:rPr>
              <w:t>дълга</w:t>
            </w:r>
            <w:r w:rsidR="004D2D35">
              <w:rPr>
                <w:color w:val="000000"/>
                <w:lang w:eastAsia="en-US"/>
              </w:rPr>
              <w:t xml:space="preserve"> му</w:t>
            </w:r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към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Кредитора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r w:rsidR="004D2D35">
              <w:rPr>
                <w:color w:val="000000"/>
                <w:lang w:eastAsia="en-US"/>
              </w:rPr>
              <w:t xml:space="preserve">в размер </w:t>
            </w:r>
            <w:r w:rsidR="00DE2137">
              <w:rPr>
                <w:color w:val="000000"/>
                <w:lang w:eastAsia="en-US"/>
              </w:rPr>
              <w:t>на</w:t>
            </w:r>
            <w:r w:rsidR="00D37024">
              <w:rPr>
                <w:color w:val="000000"/>
                <w:lang w:eastAsia="en-US"/>
              </w:rPr>
              <w:t xml:space="preserve"> </w:t>
            </w:r>
            <w:r w:rsidR="00D37024" w:rsidRPr="00D37024">
              <w:rPr>
                <w:b/>
                <w:bCs/>
                <w:color w:val="000000"/>
                <w:lang w:eastAsia="en-US"/>
              </w:rPr>
              <w:t>2 362 </w:t>
            </w:r>
            <w:r w:rsidR="00D37024">
              <w:rPr>
                <w:b/>
                <w:bCs/>
                <w:color w:val="000000"/>
                <w:lang w:eastAsia="en-US"/>
              </w:rPr>
              <w:t>3</w:t>
            </w:r>
            <w:r w:rsidR="00D37024" w:rsidRPr="00D37024">
              <w:rPr>
                <w:b/>
                <w:bCs/>
                <w:color w:val="000000"/>
                <w:lang w:eastAsia="en-US"/>
              </w:rPr>
              <w:t>24,95</w:t>
            </w:r>
            <w:r w:rsidR="00DE2137" w:rsidRPr="00D37024">
              <w:rPr>
                <w:b/>
                <w:bCs/>
                <w:color w:val="000000"/>
                <w:lang w:eastAsia="en-US"/>
              </w:rPr>
              <w:t xml:space="preserve"> лв.</w:t>
            </w:r>
            <w:r w:rsidR="00DE2137" w:rsidRPr="00DE2137">
              <w:rPr>
                <w:b/>
                <w:bCs/>
                <w:color w:val="000000"/>
                <w:lang w:eastAsia="en-US"/>
              </w:rPr>
              <w:t xml:space="preserve"> </w:t>
            </w:r>
            <w:r w:rsidR="00DE2137" w:rsidRPr="00DE2137">
              <w:rPr>
                <w:color w:val="000000"/>
                <w:lang w:eastAsia="en-US"/>
              </w:rPr>
              <w:t>/</w:t>
            </w:r>
            <w:r w:rsidR="00D37024">
              <w:rPr>
                <w:color w:val="000000"/>
                <w:lang w:eastAsia="en-US"/>
              </w:rPr>
              <w:t>два</w:t>
            </w:r>
            <w:r w:rsidR="00DE2137" w:rsidRPr="00DE2137">
              <w:rPr>
                <w:color w:val="000000"/>
                <w:lang w:eastAsia="en-US"/>
              </w:rPr>
              <w:t xml:space="preserve"> милиона</w:t>
            </w:r>
            <w:r w:rsidR="00D37024">
              <w:rPr>
                <w:color w:val="000000"/>
                <w:lang w:eastAsia="en-US"/>
              </w:rPr>
              <w:t xml:space="preserve"> триста</w:t>
            </w:r>
            <w:r w:rsidR="00DE2137" w:rsidRPr="00DE2137">
              <w:rPr>
                <w:color w:val="000000"/>
                <w:lang w:eastAsia="en-US"/>
              </w:rPr>
              <w:t xml:space="preserve"> </w:t>
            </w:r>
            <w:r w:rsidR="00D37024">
              <w:rPr>
                <w:color w:val="000000"/>
                <w:lang w:eastAsia="en-US"/>
              </w:rPr>
              <w:t>шест</w:t>
            </w:r>
            <w:r w:rsidR="00DE2137" w:rsidRPr="00DE2137">
              <w:rPr>
                <w:color w:val="000000"/>
                <w:lang w:eastAsia="en-US"/>
              </w:rPr>
              <w:t xml:space="preserve">десет и </w:t>
            </w:r>
            <w:r w:rsidR="00D37024">
              <w:rPr>
                <w:color w:val="000000"/>
                <w:lang w:eastAsia="en-US"/>
              </w:rPr>
              <w:t>две</w:t>
            </w:r>
            <w:r w:rsidR="00DE2137" w:rsidRPr="00DE2137">
              <w:rPr>
                <w:color w:val="000000"/>
                <w:lang w:eastAsia="en-US"/>
              </w:rPr>
              <w:t xml:space="preserve"> хиляди </w:t>
            </w:r>
            <w:r w:rsidR="00D37024">
              <w:rPr>
                <w:color w:val="000000"/>
                <w:lang w:eastAsia="en-US"/>
              </w:rPr>
              <w:t>триста</w:t>
            </w:r>
            <w:r w:rsidR="00DE2137" w:rsidRPr="00DE2137">
              <w:rPr>
                <w:color w:val="000000"/>
                <w:lang w:eastAsia="en-US"/>
              </w:rPr>
              <w:t xml:space="preserve"> д</w:t>
            </w:r>
            <w:r w:rsidR="00D37024">
              <w:rPr>
                <w:color w:val="000000"/>
                <w:lang w:eastAsia="en-US"/>
              </w:rPr>
              <w:t>ва</w:t>
            </w:r>
            <w:r w:rsidR="00DE2137" w:rsidRPr="00DE2137">
              <w:rPr>
                <w:color w:val="000000"/>
                <w:lang w:eastAsia="en-US"/>
              </w:rPr>
              <w:t>десет и четири лева и</w:t>
            </w:r>
            <w:r w:rsidR="00D37024">
              <w:rPr>
                <w:color w:val="000000"/>
                <w:lang w:eastAsia="en-US"/>
              </w:rPr>
              <w:t xml:space="preserve"> деветдесет</w:t>
            </w:r>
            <w:r w:rsidR="00DE2137" w:rsidRPr="00DE2137">
              <w:rPr>
                <w:color w:val="000000"/>
                <w:lang w:eastAsia="en-US"/>
              </w:rPr>
              <w:t xml:space="preserve"> и </w:t>
            </w:r>
            <w:r w:rsidR="00D37024">
              <w:rPr>
                <w:color w:val="000000"/>
                <w:lang w:eastAsia="en-US"/>
              </w:rPr>
              <w:t>пет</w:t>
            </w:r>
            <w:r w:rsidR="00DE2137" w:rsidRPr="00DE2137">
              <w:rPr>
                <w:color w:val="000000"/>
                <w:lang w:eastAsia="en-US"/>
              </w:rPr>
              <w:t xml:space="preserve"> стотинки/</w:t>
            </w:r>
            <w:r w:rsidR="00D37024">
              <w:rPr>
                <w:color w:val="000000"/>
                <w:lang w:eastAsia="en-US"/>
              </w:rPr>
              <w:t>в т.ч. главница – 2 000 600,00 лв. и лихва – 361 724,95лв</w:t>
            </w:r>
            <w:r w:rsidR="00DE2137" w:rsidRPr="00DE2137">
              <w:rPr>
                <w:color w:val="000000"/>
                <w:lang w:eastAsia="en-US"/>
              </w:rPr>
              <w:t>.</w:t>
            </w:r>
          </w:p>
          <w:p w14:paraId="68BE8F3E" w14:textId="12B3F57D" w:rsidR="00FB54EF" w:rsidRPr="00FB54EF" w:rsidRDefault="004D2D35" w:rsidP="004D2D35">
            <w:pPr>
              <w:ind w:firstLine="947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(2) </w:t>
            </w:r>
            <w:proofErr w:type="spellStart"/>
            <w:r>
              <w:rPr>
                <w:color w:val="000000"/>
                <w:lang w:val="en-US" w:eastAsia="en-US"/>
              </w:rPr>
              <w:t>Задължението</w:t>
            </w:r>
            <w:proofErr w:type="spellEnd"/>
            <w:r>
              <w:rPr>
                <w:color w:val="000000"/>
                <w:lang w:val="en-US" w:eastAsia="en-US"/>
              </w:rPr>
              <w:t xml:space="preserve">, </w:t>
            </w:r>
            <w:proofErr w:type="spellStart"/>
            <w:r>
              <w:rPr>
                <w:color w:val="000000"/>
                <w:lang w:val="en-US" w:eastAsia="en-US"/>
              </w:rPr>
              <w:t>описано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в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предходната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алинея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произтича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r w:rsidR="009028D4">
              <w:rPr>
                <w:color w:val="000000"/>
                <w:lang w:eastAsia="en-US"/>
              </w:rPr>
              <w:t xml:space="preserve">от </w:t>
            </w:r>
            <w:proofErr w:type="spellStart"/>
            <w:r w:rsidRPr="004D2D35">
              <w:rPr>
                <w:color w:val="000000"/>
                <w:lang w:val="en-US" w:eastAsia="en-US"/>
              </w:rPr>
              <w:t>Договор</w:t>
            </w:r>
            <w:proofErr w:type="spellEnd"/>
            <w:r w:rsidR="009028D4">
              <w:rPr>
                <w:color w:val="000000"/>
                <w:lang w:eastAsia="en-US"/>
              </w:rPr>
              <w:t xml:space="preserve"> </w:t>
            </w:r>
            <w:proofErr w:type="spellStart"/>
            <w:r w:rsidRPr="004D2D35">
              <w:rPr>
                <w:color w:val="000000"/>
                <w:lang w:val="en-US" w:eastAsia="en-US"/>
              </w:rPr>
              <w:t>за</w:t>
            </w:r>
            <w:proofErr w:type="spellEnd"/>
            <w:r w:rsidRPr="004D2D35">
              <w:rPr>
                <w:color w:val="000000"/>
                <w:lang w:val="en-US" w:eastAsia="en-US"/>
              </w:rPr>
              <w:t xml:space="preserve"> </w:t>
            </w:r>
            <w:r w:rsidR="00D37024">
              <w:rPr>
                <w:color w:val="000000"/>
                <w:lang w:eastAsia="en-US"/>
              </w:rPr>
              <w:t xml:space="preserve">заем </w:t>
            </w:r>
            <w:r w:rsidR="00DE2137">
              <w:rPr>
                <w:color w:val="000000"/>
                <w:lang w:eastAsia="en-US"/>
              </w:rPr>
              <w:t xml:space="preserve">от </w:t>
            </w:r>
            <w:r w:rsidR="00D37024">
              <w:rPr>
                <w:color w:val="000000"/>
                <w:lang w:eastAsia="en-US"/>
              </w:rPr>
              <w:t>25.08.202</w:t>
            </w:r>
            <w:r w:rsidR="00BD65B5">
              <w:rPr>
                <w:color w:val="000000"/>
                <w:lang w:eastAsia="en-US"/>
              </w:rPr>
              <w:t>1</w:t>
            </w:r>
            <w:r w:rsidR="00DE2137">
              <w:rPr>
                <w:color w:val="000000"/>
                <w:lang w:eastAsia="en-US"/>
              </w:rPr>
              <w:t>г.</w:t>
            </w:r>
          </w:p>
          <w:p w14:paraId="718A1EBC" w14:textId="42BBBE23" w:rsidR="00FB54EF" w:rsidRDefault="00FB54EF" w:rsidP="004D2D35">
            <w:pPr>
              <w:ind w:firstLine="947"/>
              <w:jc w:val="both"/>
              <w:rPr>
                <w:color w:val="000000"/>
                <w:lang w:val="en-US" w:eastAsia="en-US"/>
              </w:rPr>
            </w:pPr>
            <w:r w:rsidRPr="00FB54EF">
              <w:rPr>
                <w:color w:val="000000"/>
                <w:lang w:val="en-US" w:eastAsia="en-US"/>
              </w:rPr>
              <w:t xml:space="preserve">(3) </w:t>
            </w:r>
            <w:proofErr w:type="spellStart"/>
            <w:r w:rsidRPr="00FB54EF">
              <w:rPr>
                <w:color w:val="000000"/>
                <w:lang w:val="en-US" w:eastAsia="en-US"/>
              </w:rPr>
              <w:t>Съгласно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горното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Кредиторът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приема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Поемателя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за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единствен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свой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длъжник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и </w:t>
            </w:r>
            <w:proofErr w:type="spellStart"/>
            <w:r w:rsidRPr="00FB54EF">
              <w:rPr>
                <w:color w:val="000000"/>
                <w:lang w:val="en-US" w:eastAsia="en-US"/>
              </w:rPr>
              <w:t>освобождава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изцяло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r w:rsidR="00F23CFB" w:rsidRPr="00F23CFB">
              <w:rPr>
                <w:color w:val="000000"/>
                <w:lang w:eastAsia="en-US"/>
              </w:rPr>
              <w:t>ПЪРВОНАЧАЛНИЯ ДЛЪЖНИК</w:t>
            </w:r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от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посочените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в ал.1</w:t>
            </w:r>
            <w:r w:rsidR="004D2D35">
              <w:rPr>
                <w:color w:val="000000"/>
                <w:lang w:eastAsia="en-US"/>
              </w:rPr>
              <w:t xml:space="preserve"> и ал.2</w:t>
            </w:r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задължения</w:t>
            </w:r>
            <w:proofErr w:type="spellEnd"/>
            <w:r w:rsidRPr="00FB54EF">
              <w:rPr>
                <w:color w:val="000000"/>
                <w:lang w:val="en-US" w:eastAsia="en-US"/>
              </w:rPr>
              <w:t>.</w:t>
            </w:r>
          </w:p>
          <w:p w14:paraId="5ACA11C0" w14:textId="77777777" w:rsidR="00275F12" w:rsidRDefault="00275F12" w:rsidP="004D2D35">
            <w:pPr>
              <w:ind w:firstLine="947"/>
              <w:jc w:val="both"/>
              <w:rPr>
                <w:color w:val="000000"/>
                <w:lang w:val="en-US" w:eastAsia="en-US"/>
              </w:rPr>
            </w:pPr>
          </w:p>
          <w:p w14:paraId="1517CB8B" w14:textId="77777777" w:rsidR="00275F12" w:rsidRDefault="00275F12" w:rsidP="00275F12">
            <w:pPr>
              <w:ind w:firstLine="708"/>
              <w:jc w:val="both"/>
            </w:pPr>
            <w:r>
              <w:rPr>
                <w:b/>
              </w:rPr>
              <w:t>Чл. </w:t>
            </w:r>
            <w:r>
              <w:rPr>
                <w:b/>
                <w:lang w:val="en-US"/>
              </w:rPr>
              <w:t>2</w:t>
            </w:r>
            <w:r>
              <w:rPr>
                <w:b/>
              </w:rPr>
              <w:t>.</w:t>
            </w:r>
            <w:r>
              <w:t> Настоящият договор влиза в сила от датата на подписването му и има незабавно действие спрямо всяка една от страните, а именно:</w:t>
            </w:r>
          </w:p>
          <w:p w14:paraId="4CE85056" w14:textId="309F9C02" w:rsidR="00275F12" w:rsidRPr="00275F12" w:rsidRDefault="00275F12" w:rsidP="00275F12">
            <w:pPr>
              <w:ind w:firstLine="708"/>
              <w:jc w:val="both"/>
              <w:rPr>
                <w:lang w:val="en-US"/>
              </w:rPr>
            </w:pPr>
            <w:r w:rsidRPr="00275F12">
              <w:rPr>
                <w:bCs/>
              </w:rPr>
              <w:t>(1)</w:t>
            </w:r>
            <w:r>
              <w:t xml:space="preserve"> </w:t>
            </w:r>
            <w:r w:rsidRPr="00275F12">
              <w:rPr>
                <w:bCs/>
              </w:rPr>
              <w:t>ПЪРВОНАЧАЛНИЯТ ДЛЪЖНИК</w:t>
            </w:r>
            <w:r>
              <w:t xml:space="preserve"> се освобождава изцяло от задълженията си към </w:t>
            </w:r>
            <w:r w:rsidRPr="00275F12">
              <w:rPr>
                <w:bCs/>
              </w:rPr>
              <w:t xml:space="preserve">Кредитора </w:t>
            </w:r>
            <w:r>
              <w:t>със сума в размер на</w:t>
            </w:r>
            <w:r w:rsidR="00DE2137">
              <w:t xml:space="preserve"> </w:t>
            </w:r>
            <w:r w:rsidR="00D37024">
              <w:t>2 362 324,95</w:t>
            </w:r>
            <w:r w:rsidR="00DE2137" w:rsidRPr="00DE2137">
              <w:t xml:space="preserve"> лв. /</w:t>
            </w:r>
            <w:r w:rsidR="00D37024">
              <w:t>два милиона триста шестдесет и две хиляди триста двадесет и четири лева и деветдесет и пет стотинки</w:t>
            </w:r>
            <w:r w:rsidR="00DE2137" w:rsidRPr="00DE2137">
              <w:t>/</w:t>
            </w:r>
            <w:r>
              <w:t>, произтичаща от описани</w:t>
            </w:r>
            <w:r w:rsidR="00DE2137">
              <w:t>я</w:t>
            </w:r>
            <w:r>
              <w:t xml:space="preserve"> по-</w:t>
            </w:r>
            <w:r w:rsidRPr="00275F12">
              <w:t>горе договор.</w:t>
            </w:r>
          </w:p>
          <w:p w14:paraId="075EDFF8" w14:textId="3A2FE58C" w:rsidR="00275F12" w:rsidRDefault="00275F12" w:rsidP="00275F12">
            <w:pPr>
              <w:ind w:firstLine="708"/>
              <w:jc w:val="both"/>
            </w:pPr>
            <w:r w:rsidRPr="00275F12">
              <w:t>(</w:t>
            </w:r>
            <w:r w:rsidRPr="00275F12">
              <w:rPr>
                <w:bCs/>
              </w:rPr>
              <w:t>2) Кредиторът</w:t>
            </w:r>
            <w:r>
              <w:t xml:space="preserve"> има вземане от </w:t>
            </w:r>
            <w:r>
              <w:rPr>
                <w:bCs/>
              </w:rPr>
              <w:t>Поемателя</w:t>
            </w:r>
            <w:r>
              <w:t xml:space="preserve"> в размер на</w:t>
            </w:r>
            <w:r w:rsidR="00DE2137">
              <w:t xml:space="preserve"> </w:t>
            </w:r>
            <w:r w:rsidR="00510913" w:rsidRPr="00510913">
              <w:t>2 362 324,95 лв. /два милиона триста шестдесет и две хиляди триста двадесет и четири лева и деветдесет и пет стотинки/</w:t>
            </w:r>
            <w:r>
              <w:t>, произтичащ</w:t>
            </w:r>
            <w:r>
              <w:rPr>
                <w:lang w:val="en-US"/>
              </w:rPr>
              <w:t>о</w:t>
            </w:r>
            <w:r>
              <w:t xml:space="preserve"> от описан</w:t>
            </w:r>
            <w:r w:rsidR="00DE2137">
              <w:t>ия по-горе</w:t>
            </w:r>
            <w:r>
              <w:t xml:space="preserve"> договор</w:t>
            </w:r>
            <w:r w:rsidR="00510913">
              <w:t xml:space="preserve"> и</w:t>
            </w:r>
            <w:r>
              <w:t xml:space="preserve"> по силата на настоящ</w:t>
            </w:r>
            <w:r w:rsidR="00510913">
              <w:t>ия договор за заместване в дълг</w:t>
            </w:r>
            <w:r>
              <w:t>.</w:t>
            </w:r>
          </w:p>
          <w:p w14:paraId="5DC2CFB6" w14:textId="77777777" w:rsidR="00275F12" w:rsidRPr="00FB54EF" w:rsidRDefault="00275F12" w:rsidP="004D2D35">
            <w:pPr>
              <w:ind w:firstLine="947"/>
              <w:jc w:val="both"/>
              <w:rPr>
                <w:color w:val="000000"/>
                <w:lang w:val="en-US" w:eastAsia="en-US"/>
              </w:rPr>
            </w:pPr>
          </w:p>
          <w:p w14:paraId="15A74FD0" w14:textId="77777777" w:rsidR="00FB54EF" w:rsidRPr="00FB54EF" w:rsidRDefault="00FB54EF" w:rsidP="004D2D35">
            <w:pPr>
              <w:spacing w:before="450" w:after="100" w:afterAutospacing="1" w:line="264" w:lineRule="atLeast"/>
              <w:ind w:right="945"/>
              <w:jc w:val="both"/>
              <w:outlineLvl w:val="2"/>
              <w:rPr>
                <w:b/>
                <w:bCs/>
                <w:color w:val="000000"/>
                <w:lang w:val="en-US" w:eastAsia="en-US"/>
              </w:rPr>
            </w:pPr>
            <w:r w:rsidRPr="00FB54EF">
              <w:rPr>
                <w:b/>
                <w:bCs/>
                <w:color w:val="000000"/>
                <w:lang w:val="en-US" w:eastAsia="en-US"/>
              </w:rPr>
              <w:t>II. ПРАВА И ЗАДЪЛЖЕНИЯ НА СТРАНИТЕ</w:t>
            </w:r>
          </w:p>
          <w:p w14:paraId="4EAD981B" w14:textId="3162C494" w:rsidR="00FB54EF" w:rsidRDefault="00FB54EF" w:rsidP="004D2D35">
            <w:pPr>
              <w:ind w:firstLine="945"/>
              <w:jc w:val="both"/>
              <w:rPr>
                <w:color w:val="000000"/>
                <w:lang w:val="en-US" w:eastAsia="en-US"/>
              </w:rPr>
            </w:pPr>
            <w:proofErr w:type="spellStart"/>
            <w:r w:rsidRPr="00FB54EF">
              <w:rPr>
                <w:b/>
                <w:bCs/>
                <w:color w:val="000000"/>
                <w:lang w:val="en-US" w:eastAsia="en-US"/>
              </w:rPr>
              <w:t>Чл</w:t>
            </w:r>
            <w:proofErr w:type="spellEnd"/>
            <w:r w:rsidRPr="00FB54EF">
              <w:rPr>
                <w:b/>
                <w:bCs/>
                <w:color w:val="000000"/>
                <w:lang w:val="en-US" w:eastAsia="en-US"/>
              </w:rPr>
              <w:t xml:space="preserve">. </w:t>
            </w:r>
            <w:r w:rsidR="00324E7B">
              <w:rPr>
                <w:b/>
                <w:bCs/>
                <w:color w:val="000000"/>
                <w:lang w:eastAsia="en-US"/>
              </w:rPr>
              <w:t>3</w:t>
            </w:r>
            <w:r w:rsidRPr="00FB54EF">
              <w:rPr>
                <w:b/>
                <w:bCs/>
                <w:color w:val="000000"/>
                <w:lang w:val="en-US" w:eastAsia="en-US"/>
              </w:rPr>
              <w:t>.</w:t>
            </w:r>
            <w:r w:rsidRPr="00FB54EF">
              <w:rPr>
                <w:color w:val="000000"/>
                <w:lang w:val="en-US" w:eastAsia="en-US"/>
              </w:rPr>
              <w:t xml:space="preserve"> </w:t>
            </w:r>
            <w:r w:rsidR="00F25B64" w:rsidRPr="00F25B64">
              <w:rPr>
                <w:bCs/>
                <w:color w:val="000000"/>
                <w:lang w:eastAsia="en-US"/>
              </w:rPr>
              <w:t>(1)</w:t>
            </w:r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Поемателят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се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задължава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да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изпълни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задълженията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FB54EF">
              <w:rPr>
                <w:color w:val="000000"/>
                <w:lang w:val="en-US" w:eastAsia="en-US"/>
              </w:rPr>
              <w:t>описани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в </w:t>
            </w:r>
            <w:r w:rsidR="0069179F">
              <w:rPr>
                <w:color w:val="000000"/>
                <w:lang w:eastAsia="en-US"/>
              </w:rPr>
              <w:t xml:space="preserve">Раздел </w:t>
            </w:r>
            <w:r w:rsidR="0069179F">
              <w:rPr>
                <w:color w:val="000000"/>
                <w:lang w:val="en-US" w:eastAsia="en-US"/>
              </w:rPr>
              <w:t>I</w:t>
            </w:r>
            <w:r w:rsidRPr="00FB54EF">
              <w:rPr>
                <w:color w:val="000000"/>
                <w:lang w:val="en-US" w:eastAsia="en-US"/>
              </w:rPr>
              <w:t xml:space="preserve">, в </w:t>
            </w:r>
            <w:proofErr w:type="spellStart"/>
            <w:r w:rsidRPr="00FB54EF">
              <w:rPr>
                <w:color w:val="000000"/>
                <w:lang w:val="en-US" w:eastAsia="en-US"/>
              </w:rPr>
              <w:t>пълния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им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обем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съгласно</w:t>
            </w:r>
            <w:proofErr w:type="spellEnd"/>
            <w:r w:rsidR="0069179F">
              <w:rPr>
                <w:color w:val="000000"/>
                <w:lang w:val="en-US" w:eastAsia="en-US"/>
              </w:rPr>
              <w:t xml:space="preserve"> </w:t>
            </w:r>
            <w:r w:rsidR="0069179F">
              <w:rPr>
                <w:color w:val="000000"/>
                <w:lang w:eastAsia="en-US"/>
              </w:rPr>
              <w:t>условията, произтичащи от цитиран</w:t>
            </w:r>
            <w:r w:rsidR="00DE2137">
              <w:rPr>
                <w:color w:val="000000"/>
                <w:lang w:eastAsia="en-US"/>
              </w:rPr>
              <w:t>ия</w:t>
            </w:r>
            <w:r w:rsidR="0069179F">
              <w:rPr>
                <w:color w:val="000000"/>
                <w:lang w:eastAsia="en-US"/>
              </w:rPr>
              <w:t xml:space="preserve"> по-горе договор</w:t>
            </w:r>
            <w:r w:rsidRPr="00FB54EF">
              <w:rPr>
                <w:color w:val="000000"/>
                <w:lang w:val="en-US" w:eastAsia="en-US"/>
              </w:rPr>
              <w:t>.</w:t>
            </w:r>
          </w:p>
          <w:p w14:paraId="74B130D4" w14:textId="77777777" w:rsidR="00402B21" w:rsidRPr="00FB54EF" w:rsidRDefault="00402B21" w:rsidP="004D2D35">
            <w:pPr>
              <w:ind w:firstLine="945"/>
              <w:jc w:val="both"/>
              <w:rPr>
                <w:color w:val="000000"/>
                <w:lang w:val="en-US" w:eastAsia="en-US"/>
              </w:rPr>
            </w:pPr>
          </w:p>
          <w:p w14:paraId="4CAB19DE" w14:textId="77777777" w:rsidR="00FB54EF" w:rsidRDefault="00FB54EF" w:rsidP="004D2D35">
            <w:pPr>
              <w:ind w:firstLine="945"/>
              <w:jc w:val="both"/>
              <w:rPr>
                <w:color w:val="000000"/>
                <w:lang w:val="en-US" w:eastAsia="en-US"/>
              </w:rPr>
            </w:pPr>
            <w:r w:rsidRPr="00FB54EF">
              <w:rPr>
                <w:color w:val="000000"/>
                <w:lang w:val="en-US" w:eastAsia="en-US"/>
              </w:rPr>
              <w:t xml:space="preserve">(2) </w:t>
            </w:r>
            <w:proofErr w:type="spellStart"/>
            <w:r w:rsidRPr="00FB54EF">
              <w:rPr>
                <w:color w:val="000000"/>
                <w:lang w:val="en-US" w:eastAsia="en-US"/>
              </w:rPr>
              <w:t>Поемателят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трябва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да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изпълни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задълженията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с </w:t>
            </w:r>
            <w:proofErr w:type="spellStart"/>
            <w:r w:rsidRPr="00FB54EF">
              <w:rPr>
                <w:color w:val="000000"/>
                <w:lang w:val="en-US" w:eastAsia="en-US"/>
              </w:rPr>
              <w:t>грижата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на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добрия</w:t>
            </w:r>
            <w:proofErr w:type="spellEnd"/>
            <w:r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FB54EF">
              <w:rPr>
                <w:color w:val="000000"/>
                <w:lang w:val="en-US" w:eastAsia="en-US"/>
              </w:rPr>
              <w:t>търговец</w:t>
            </w:r>
            <w:proofErr w:type="spellEnd"/>
            <w:r w:rsidRPr="00FB54EF">
              <w:rPr>
                <w:color w:val="000000"/>
                <w:lang w:val="en-US" w:eastAsia="en-US"/>
              </w:rPr>
              <w:t>.</w:t>
            </w:r>
          </w:p>
          <w:p w14:paraId="5B0C465E" w14:textId="77777777" w:rsidR="00402B21" w:rsidRPr="00FB54EF" w:rsidRDefault="00402B21" w:rsidP="004D2D35">
            <w:pPr>
              <w:ind w:firstLine="945"/>
              <w:jc w:val="both"/>
              <w:rPr>
                <w:color w:val="000000"/>
                <w:lang w:val="en-US" w:eastAsia="en-US"/>
              </w:rPr>
            </w:pPr>
          </w:p>
          <w:p w14:paraId="00F4737F" w14:textId="06B8F7C5" w:rsidR="00FB54EF" w:rsidRDefault="0069179F" w:rsidP="0069179F">
            <w:pPr>
              <w:ind w:firstLine="945"/>
              <w:jc w:val="both"/>
              <w:rPr>
                <w:color w:val="000000"/>
                <w:lang w:val="en-US" w:eastAsia="en-US"/>
              </w:rPr>
            </w:pPr>
            <w:r w:rsidRPr="0069179F">
              <w:rPr>
                <w:b/>
                <w:bCs/>
                <w:color w:val="000000"/>
                <w:lang w:eastAsia="en-US"/>
              </w:rPr>
              <w:t>Чл.</w:t>
            </w:r>
            <w:r w:rsidR="00324E7B">
              <w:rPr>
                <w:b/>
                <w:bCs/>
                <w:color w:val="000000"/>
                <w:lang w:eastAsia="en-US"/>
              </w:rPr>
              <w:t>4</w:t>
            </w:r>
            <w:r w:rsidRPr="0069179F">
              <w:rPr>
                <w:b/>
                <w:bCs/>
                <w:color w:val="000000"/>
                <w:lang w:eastAsia="en-US"/>
              </w:rPr>
              <w:t>.</w:t>
            </w:r>
            <w:r>
              <w:rPr>
                <w:color w:val="000000"/>
                <w:lang w:eastAsia="en-US"/>
              </w:rPr>
              <w:t xml:space="preserve"> </w:t>
            </w:r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Поемателят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може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да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противопостави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на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Кредитора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възражения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които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е </w:t>
            </w:r>
            <w:proofErr w:type="spellStart"/>
            <w:r w:rsidR="00FB54EF" w:rsidRPr="00FB54EF">
              <w:rPr>
                <w:color w:val="000000"/>
                <w:lang w:val="en-US" w:eastAsia="en-US"/>
              </w:rPr>
              <w:t>имал</w:t>
            </w:r>
            <w:proofErr w:type="spellEnd"/>
            <w:r w:rsidR="00FB54EF" w:rsidRPr="00FB54EF">
              <w:rPr>
                <w:color w:val="000000"/>
                <w:lang w:val="en-US" w:eastAsia="en-US"/>
              </w:rPr>
              <w:t xml:space="preserve"> </w:t>
            </w:r>
            <w:r w:rsidRPr="00F23CFB">
              <w:rPr>
                <w:color w:val="000000"/>
                <w:lang w:eastAsia="en-US"/>
              </w:rPr>
              <w:t>ПЪРВОНАЧАЛНИЯ</w:t>
            </w:r>
            <w:r w:rsidR="00DE2137">
              <w:rPr>
                <w:color w:val="000000"/>
                <w:lang w:eastAsia="en-US"/>
              </w:rPr>
              <w:t>Т</w:t>
            </w:r>
            <w:r w:rsidRPr="00F23CFB">
              <w:rPr>
                <w:color w:val="000000"/>
                <w:lang w:eastAsia="en-US"/>
              </w:rPr>
              <w:t xml:space="preserve"> ДЛЪЖНИК</w:t>
            </w:r>
            <w:r>
              <w:rPr>
                <w:color w:val="000000"/>
                <w:lang w:eastAsia="en-US"/>
              </w:rPr>
              <w:t xml:space="preserve"> във връзка с </w:t>
            </w:r>
            <w:r w:rsidRPr="0069179F">
              <w:rPr>
                <w:color w:val="000000"/>
                <w:lang w:eastAsia="en-US"/>
              </w:rPr>
              <w:t>цитирани</w:t>
            </w:r>
            <w:r w:rsidR="00DE2137">
              <w:rPr>
                <w:color w:val="000000"/>
                <w:lang w:eastAsia="en-US"/>
              </w:rPr>
              <w:t>я</w:t>
            </w:r>
            <w:r w:rsidRPr="0069179F">
              <w:rPr>
                <w:color w:val="000000"/>
                <w:lang w:eastAsia="en-US"/>
              </w:rPr>
              <w:t xml:space="preserve"> по-горе договор</w:t>
            </w:r>
            <w:r w:rsidR="00FB54EF" w:rsidRPr="00FB54EF">
              <w:rPr>
                <w:color w:val="000000"/>
                <w:lang w:val="en-US" w:eastAsia="en-US"/>
              </w:rPr>
              <w:t>.</w:t>
            </w:r>
          </w:p>
          <w:p w14:paraId="3CFF7F77" w14:textId="77777777" w:rsidR="00402B21" w:rsidRDefault="00402B21" w:rsidP="0069179F">
            <w:pPr>
              <w:ind w:firstLine="945"/>
              <w:jc w:val="both"/>
              <w:rPr>
                <w:color w:val="000000"/>
                <w:lang w:val="en-US" w:eastAsia="en-US"/>
              </w:rPr>
            </w:pPr>
          </w:p>
          <w:p w14:paraId="30C9D824" w14:textId="77777777" w:rsidR="00275F12" w:rsidRPr="00275F12" w:rsidRDefault="00275F12" w:rsidP="00275F12">
            <w:pPr>
              <w:ind w:firstLine="945"/>
              <w:jc w:val="both"/>
              <w:rPr>
                <w:color w:val="000000"/>
                <w:lang w:eastAsia="en-US"/>
              </w:rPr>
            </w:pPr>
            <w:r w:rsidRPr="00275F12">
              <w:rPr>
                <w:b/>
                <w:bCs/>
                <w:color w:val="000000"/>
                <w:lang w:eastAsia="en-US"/>
              </w:rPr>
              <w:t>Чл. </w:t>
            </w:r>
            <w:r w:rsidR="00324E7B">
              <w:rPr>
                <w:b/>
                <w:bCs/>
                <w:color w:val="000000"/>
                <w:lang w:eastAsia="en-US"/>
              </w:rPr>
              <w:t>5</w:t>
            </w:r>
            <w:r w:rsidRPr="00275F12">
              <w:rPr>
                <w:b/>
                <w:color w:val="000000"/>
                <w:lang w:eastAsia="en-US"/>
              </w:rPr>
              <w:t>.</w:t>
            </w:r>
            <w:r w:rsidRPr="00275F12">
              <w:rPr>
                <w:color w:val="000000"/>
                <w:lang w:eastAsia="en-US"/>
              </w:rPr>
              <w:t> </w:t>
            </w:r>
            <w:r w:rsidR="00402B21" w:rsidRPr="00402B21">
              <w:rPr>
                <w:bCs/>
                <w:color w:val="000000"/>
                <w:lang w:eastAsia="en-US"/>
              </w:rPr>
              <w:t>Кредиторът</w:t>
            </w:r>
            <w:r w:rsidRPr="00275F12">
              <w:rPr>
                <w:color w:val="000000"/>
                <w:lang w:eastAsia="en-US"/>
              </w:rPr>
              <w:t xml:space="preserve"> отговаря за съществуването на дълга по време на подписването на този договор.</w:t>
            </w:r>
          </w:p>
          <w:p w14:paraId="4A75AF33" w14:textId="77777777" w:rsidR="00FB54EF" w:rsidRPr="00FB54EF" w:rsidRDefault="00FB54EF" w:rsidP="00324E7B">
            <w:pPr>
              <w:jc w:val="both"/>
              <w:rPr>
                <w:color w:val="000000"/>
                <w:lang w:val="en-US" w:eastAsia="en-US"/>
              </w:rPr>
            </w:pPr>
          </w:p>
          <w:p w14:paraId="1FCF145E" w14:textId="77777777" w:rsidR="00FB54EF" w:rsidRPr="00FB54EF" w:rsidRDefault="00FB54EF" w:rsidP="004D2D35">
            <w:pPr>
              <w:spacing w:before="450" w:after="100" w:afterAutospacing="1" w:line="264" w:lineRule="atLeast"/>
              <w:ind w:right="945"/>
              <w:jc w:val="both"/>
              <w:outlineLvl w:val="2"/>
              <w:rPr>
                <w:b/>
                <w:bCs/>
                <w:color w:val="000000"/>
                <w:lang w:val="en-US" w:eastAsia="en-US"/>
              </w:rPr>
            </w:pPr>
            <w:r w:rsidRPr="00FB54EF">
              <w:rPr>
                <w:b/>
                <w:bCs/>
                <w:color w:val="000000"/>
                <w:lang w:val="en-US" w:eastAsia="en-US"/>
              </w:rPr>
              <w:t>III. ЗАКЛЮЧИТЕЛНИ РАЗПОРЕДБИ</w:t>
            </w:r>
          </w:p>
          <w:p w14:paraId="664D0FA5" w14:textId="77777777" w:rsidR="00D364C4" w:rsidRPr="00D364C4" w:rsidRDefault="00D364C4" w:rsidP="00772AAB">
            <w:pPr>
              <w:spacing w:after="120"/>
              <w:ind w:firstLine="708"/>
              <w:jc w:val="both"/>
            </w:pPr>
            <w:r w:rsidRPr="00D364C4">
              <w:rPr>
                <w:b/>
                <w:bCs/>
              </w:rPr>
              <w:t xml:space="preserve">Чл. </w:t>
            </w:r>
            <w:r w:rsidR="00772AAB">
              <w:rPr>
                <w:b/>
                <w:bCs/>
              </w:rPr>
              <w:t>6</w:t>
            </w:r>
            <w:r w:rsidRPr="00D364C4">
              <w:rPr>
                <w:b/>
                <w:bCs/>
              </w:rPr>
              <w:t>.</w:t>
            </w:r>
            <w:r w:rsidRPr="00D364C4">
              <w:t xml:space="preserve"> Страните по настоящия договор следва да отправят всички съобщения и уведомления помежду си само в писмена форма.</w:t>
            </w:r>
          </w:p>
          <w:p w14:paraId="355E214E" w14:textId="77777777" w:rsidR="00D364C4" w:rsidRPr="00D364C4" w:rsidRDefault="00D364C4" w:rsidP="00D364C4">
            <w:pPr>
              <w:spacing w:after="120"/>
              <w:jc w:val="both"/>
            </w:pPr>
            <w:r w:rsidRPr="00D364C4">
              <w:tab/>
            </w:r>
            <w:r w:rsidRPr="00D364C4">
              <w:rPr>
                <w:b/>
                <w:bCs/>
              </w:rPr>
              <w:t xml:space="preserve">Чл. </w:t>
            </w:r>
            <w:r w:rsidR="00772AAB">
              <w:rPr>
                <w:b/>
                <w:bCs/>
              </w:rPr>
              <w:t>7</w:t>
            </w:r>
            <w:r w:rsidRPr="00D364C4">
              <w:rPr>
                <w:b/>
                <w:bCs/>
              </w:rPr>
              <w:t>.</w:t>
            </w:r>
            <w:r w:rsidRPr="00D364C4">
              <w:t xml:space="preserve">  Настоящият договор може да бъде изменен или допълнен от страните с отделно споразумение, облечено в писмена форма.</w:t>
            </w:r>
          </w:p>
          <w:p w14:paraId="77308A8B" w14:textId="77777777" w:rsidR="00D364C4" w:rsidRDefault="00D364C4" w:rsidP="00D364C4">
            <w:pPr>
              <w:spacing w:after="120"/>
              <w:jc w:val="both"/>
            </w:pPr>
            <w:r w:rsidRPr="00D364C4">
              <w:tab/>
            </w:r>
            <w:proofErr w:type="spellStart"/>
            <w:r w:rsidR="00FB54EF" w:rsidRPr="004D2D35">
              <w:rPr>
                <w:b/>
                <w:bCs/>
                <w:lang w:val="en-US" w:eastAsia="en-US"/>
              </w:rPr>
              <w:t>Чл</w:t>
            </w:r>
            <w:proofErr w:type="spellEnd"/>
            <w:r w:rsidR="00FB54EF" w:rsidRPr="004D2D35">
              <w:rPr>
                <w:b/>
                <w:bCs/>
                <w:lang w:val="en-US" w:eastAsia="en-US"/>
              </w:rPr>
              <w:t xml:space="preserve">. </w:t>
            </w:r>
            <w:r w:rsidR="00772AAB">
              <w:rPr>
                <w:b/>
                <w:bCs/>
                <w:lang w:eastAsia="en-US"/>
              </w:rPr>
              <w:t>8</w:t>
            </w:r>
            <w:r w:rsidR="00FB54EF" w:rsidRPr="004D2D35">
              <w:rPr>
                <w:b/>
                <w:bCs/>
                <w:lang w:val="en-US" w:eastAsia="en-US"/>
              </w:rPr>
              <w:t>.</w:t>
            </w:r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Всички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спорове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породени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от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този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договор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или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отнасящи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до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него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или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до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допълнителни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споразумения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към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него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включително</w:t>
            </w:r>
            <w:proofErr w:type="spellEnd"/>
            <w:r w:rsidR="00FB54EF" w:rsidRPr="004D2D35">
              <w:rPr>
                <w:lang w:val="en-US" w:eastAsia="en-US"/>
              </w:rPr>
              <w:t xml:space="preserve"> и </w:t>
            </w:r>
            <w:proofErr w:type="spellStart"/>
            <w:r w:rsidR="00FB54EF" w:rsidRPr="004D2D35">
              <w:rPr>
                <w:lang w:val="en-US" w:eastAsia="en-US"/>
              </w:rPr>
              <w:t>споровете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породени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от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или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отнасящи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до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тълкуване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недействителност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неизпълнение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или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прекратяване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ще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бъдат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решавани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по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взаимно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съгласие</w:t>
            </w:r>
            <w:proofErr w:type="spellEnd"/>
            <w:r w:rsidR="00FB54EF" w:rsidRPr="004D2D35">
              <w:rPr>
                <w:lang w:val="en-US" w:eastAsia="en-US"/>
              </w:rPr>
              <w:t xml:space="preserve">. </w:t>
            </w:r>
            <w:proofErr w:type="spellStart"/>
            <w:r w:rsidR="00FB54EF" w:rsidRPr="004D2D35">
              <w:rPr>
                <w:lang w:val="en-US" w:eastAsia="en-US"/>
              </w:rPr>
              <w:t>Ако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между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страните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не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бъде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постигнато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споразумение</w:t>
            </w:r>
            <w:proofErr w:type="spellEnd"/>
            <w:r w:rsidR="00FB54EF" w:rsidRPr="004D2D35">
              <w:rPr>
                <w:lang w:val="en-US" w:eastAsia="en-US"/>
              </w:rPr>
              <w:t xml:space="preserve">, </w:t>
            </w:r>
            <w:proofErr w:type="spellStart"/>
            <w:r w:rsidR="00FB54EF" w:rsidRPr="004D2D35">
              <w:rPr>
                <w:lang w:val="en-US" w:eastAsia="en-US"/>
              </w:rPr>
              <w:t>спорът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се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отнася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за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решаване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proofErr w:type="spellStart"/>
            <w:r w:rsidR="00FB54EF" w:rsidRPr="004D2D35">
              <w:rPr>
                <w:lang w:val="en-US" w:eastAsia="en-US"/>
              </w:rPr>
              <w:t>пред</w:t>
            </w:r>
            <w:proofErr w:type="spellEnd"/>
            <w:r w:rsidR="00FB54EF" w:rsidRPr="004D2D35">
              <w:rPr>
                <w:lang w:val="en-US" w:eastAsia="en-US"/>
              </w:rPr>
              <w:t xml:space="preserve"> </w:t>
            </w:r>
            <w:r w:rsidR="00572241">
              <w:rPr>
                <w:lang w:eastAsia="en-US"/>
              </w:rPr>
              <w:t>компетентния български съд.</w:t>
            </w:r>
            <w:r w:rsidR="00FB54EF" w:rsidRPr="004D2D35">
              <w:rPr>
                <w:lang w:val="en-US" w:eastAsia="en-US"/>
              </w:rPr>
              <w:t xml:space="preserve"> </w:t>
            </w:r>
          </w:p>
          <w:p w14:paraId="1C3FF534" w14:textId="77777777" w:rsidR="00CF1343" w:rsidRPr="004D2D35" w:rsidRDefault="00FB54EF" w:rsidP="00D364C4">
            <w:pPr>
              <w:spacing w:after="120"/>
              <w:jc w:val="both"/>
            </w:pPr>
            <w:r w:rsidRPr="004D2D35">
              <w:t xml:space="preserve"> </w:t>
            </w:r>
            <w:r w:rsidR="00D364C4">
              <w:t xml:space="preserve">           </w:t>
            </w:r>
            <w:r w:rsidR="00D364C4" w:rsidRPr="00D364C4">
              <w:rPr>
                <w:b/>
                <w:bCs/>
              </w:rPr>
              <w:t xml:space="preserve">Чл. </w:t>
            </w:r>
            <w:r w:rsidR="00772AAB">
              <w:rPr>
                <w:b/>
                <w:bCs/>
              </w:rPr>
              <w:t>9</w:t>
            </w:r>
            <w:r w:rsidR="00D364C4" w:rsidRPr="00D364C4">
              <w:rPr>
                <w:b/>
                <w:bCs/>
              </w:rPr>
              <w:t>.</w:t>
            </w:r>
            <w:r w:rsidR="00D364C4" w:rsidRPr="00D364C4">
              <w:t xml:space="preserve">  За неуредените с този договор въпроси се прилагат разпоредбите на гражданското законодателство на Република България.</w:t>
            </w:r>
          </w:p>
        </w:tc>
      </w:tr>
      <w:tr w:rsidR="00D364C4" w:rsidRPr="004D2D35" w14:paraId="42020AEF" w14:textId="77777777" w:rsidTr="00F25B64">
        <w:trPr>
          <w:tblCellSpacing w:w="15" w:type="dxa"/>
        </w:trPr>
        <w:tc>
          <w:tcPr>
            <w:tcW w:w="9438" w:type="dxa"/>
          </w:tcPr>
          <w:p w14:paraId="2E3F007A" w14:textId="77777777" w:rsidR="00D364C4" w:rsidRPr="004D2D35" w:rsidRDefault="00D364C4" w:rsidP="00772AAB">
            <w:pPr>
              <w:pStyle w:val="Heading2"/>
              <w:rPr>
                <w:sz w:val="24"/>
                <w:szCs w:val="24"/>
              </w:rPr>
            </w:pPr>
          </w:p>
        </w:tc>
      </w:tr>
    </w:tbl>
    <w:p w14:paraId="636A38A8" w14:textId="77777777" w:rsidR="00FB54EF" w:rsidRPr="004D2D35" w:rsidRDefault="00FB54EF" w:rsidP="004D2D35">
      <w:pPr>
        <w:jc w:val="both"/>
        <w:rPr>
          <w:lang w:val="en-US"/>
        </w:rPr>
      </w:pPr>
      <w:proofErr w:type="spellStart"/>
      <w:r w:rsidRPr="004D2D35">
        <w:rPr>
          <w:lang w:val="en-US"/>
        </w:rPr>
        <w:t>Този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договор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се</w:t>
      </w:r>
      <w:proofErr w:type="spellEnd"/>
      <w:r w:rsidRPr="004D2D35">
        <w:rPr>
          <w:lang w:val="en-US"/>
        </w:rPr>
        <w:t xml:space="preserve"> </w:t>
      </w:r>
      <w:r w:rsidR="00572241">
        <w:t xml:space="preserve">състави и подписа в </w:t>
      </w:r>
      <w:r w:rsidR="00F33EBB">
        <w:t>три</w:t>
      </w:r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еднообразни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оригинални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екземпляра</w:t>
      </w:r>
      <w:proofErr w:type="spellEnd"/>
      <w:r w:rsidRPr="004D2D35">
        <w:rPr>
          <w:lang w:val="en-US"/>
        </w:rPr>
        <w:t xml:space="preserve">, </w:t>
      </w:r>
      <w:proofErr w:type="spellStart"/>
      <w:r w:rsidRPr="004D2D35">
        <w:rPr>
          <w:lang w:val="en-US"/>
        </w:rPr>
        <w:t>по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един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за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всяка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от</w:t>
      </w:r>
      <w:proofErr w:type="spellEnd"/>
      <w:r w:rsidRPr="004D2D35">
        <w:rPr>
          <w:lang w:val="en-US"/>
        </w:rPr>
        <w:t xml:space="preserve"> </w:t>
      </w:r>
      <w:proofErr w:type="spellStart"/>
      <w:r w:rsidRPr="004D2D35">
        <w:rPr>
          <w:lang w:val="en-US"/>
        </w:rPr>
        <w:t>страните</w:t>
      </w:r>
      <w:proofErr w:type="spellEnd"/>
      <w:r w:rsidRPr="004D2D35">
        <w:rPr>
          <w:lang w:val="en-US"/>
        </w:rPr>
        <w:t>.</w:t>
      </w:r>
    </w:p>
    <w:p w14:paraId="7D0C69F5" w14:textId="77777777" w:rsidR="00FB54EF" w:rsidRDefault="00FB54EF" w:rsidP="004D2D35">
      <w:pPr>
        <w:jc w:val="both"/>
        <w:rPr>
          <w:lang w:val="en-US"/>
        </w:rPr>
      </w:pPr>
      <w:r w:rsidRPr="004D2D35">
        <w:rPr>
          <w:lang w:val="en-US"/>
        </w:rPr>
        <w:t> </w:t>
      </w:r>
    </w:p>
    <w:p w14:paraId="6049CF8B" w14:textId="77777777" w:rsidR="00B925F7" w:rsidRDefault="00B925F7" w:rsidP="004D2D35">
      <w:pPr>
        <w:jc w:val="both"/>
        <w:rPr>
          <w:lang w:val="en-US"/>
        </w:rPr>
      </w:pPr>
    </w:p>
    <w:p w14:paraId="0AABE4EF" w14:textId="77777777" w:rsidR="00000318" w:rsidRDefault="00000318" w:rsidP="004D2D35">
      <w:pPr>
        <w:jc w:val="both"/>
        <w:rPr>
          <w:lang w:val="en-US"/>
        </w:rPr>
      </w:pPr>
    </w:p>
    <w:p w14:paraId="7F7A6BB4" w14:textId="77777777" w:rsidR="00B925F7" w:rsidRDefault="00B925F7" w:rsidP="004D2D35">
      <w:pPr>
        <w:jc w:val="both"/>
        <w:rPr>
          <w:lang w:val="en-US"/>
        </w:rPr>
      </w:pPr>
    </w:p>
    <w:p w14:paraId="1682D227" w14:textId="77777777" w:rsidR="00A519B7" w:rsidRDefault="00A519B7" w:rsidP="004D2D35">
      <w:pPr>
        <w:jc w:val="both"/>
        <w:rPr>
          <w:lang w:val="en-US"/>
        </w:rPr>
      </w:pPr>
    </w:p>
    <w:p w14:paraId="33C4DC17" w14:textId="1110B900" w:rsidR="00572241" w:rsidRPr="00B925F7" w:rsidRDefault="00572241" w:rsidP="004D2D35">
      <w:pPr>
        <w:jc w:val="both"/>
      </w:pPr>
      <w:proofErr w:type="spellStart"/>
      <w:r w:rsidRPr="00572241">
        <w:rPr>
          <w:lang w:val="en-US"/>
        </w:rPr>
        <w:t>За</w:t>
      </w:r>
      <w:proofErr w:type="spellEnd"/>
      <w:r w:rsidRPr="00572241">
        <w:rPr>
          <w:lang w:val="en-US"/>
        </w:rPr>
        <w:t xml:space="preserve"> </w:t>
      </w:r>
      <w:proofErr w:type="spellStart"/>
      <w:r w:rsidRPr="00572241">
        <w:rPr>
          <w:lang w:val="en-US"/>
        </w:rPr>
        <w:t>Кредитора</w:t>
      </w:r>
      <w:proofErr w:type="spellEnd"/>
      <w:r w:rsidRPr="00572241">
        <w:rPr>
          <w:lang w:val="en-US"/>
        </w:rPr>
        <w:t>:</w:t>
      </w:r>
      <w:r w:rsidR="00510913">
        <w:t xml:space="preserve"> …………………</w:t>
      </w:r>
      <w:proofErr w:type="gramStart"/>
      <w:r w:rsidR="00510913">
        <w:t>…..</w:t>
      </w:r>
      <w:proofErr w:type="gramEnd"/>
      <w:r w:rsidR="00B925F7">
        <w:rPr>
          <w:lang w:val="en-US"/>
        </w:rPr>
        <w:t xml:space="preserve"> </w:t>
      </w:r>
      <w:r w:rsidR="00B925F7">
        <w:rPr>
          <w:lang w:val="en-US"/>
        </w:rPr>
        <w:tab/>
      </w:r>
      <w:r w:rsidR="00B925F7">
        <w:rPr>
          <w:lang w:val="en-US"/>
        </w:rPr>
        <w:tab/>
      </w:r>
      <w:r w:rsidR="00510913">
        <w:t xml:space="preserve"> </w:t>
      </w:r>
      <w:proofErr w:type="spellStart"/>
      <w:r w:rsidR="00B925F7" w:rsidRPr="00B925F7">
        <w:rPr>
          <w:lang w:val="en-US"/>
        </w:rPr>
        <w:t>За</w:t>
      </w:r>
      <w:proofErr w:type="spellEnd"/>
      <w:r w:rsidR="00B925F7" w:rsidRPr="00B925F7">
        <w:rPr>
          <w:lang w:val="en-US"/>
        </w:rPr>
        <w:t xml:space="preserve"> </w:t>
      </w:r>
      <w:proofErr w:type="spellStart"/>
      <w:r w:rsidR="00B925F7" w:rsidRPr="00B925F7">
        <w:rPr>
          <w:lang w:val="en-US"/>
        </w:rPr>
        <w:t>Поемателя</w:t>
      </w:r>
      <w:proofErr w:type="spellEnd"/>
      <w:r w:rsidR="00B925F7" w:rsidRPr="00B925F7">
        <w:rPr>
          <w:lang w:val="en-US"/>
        </w:rPr>
        <w:t>:</w:t>
      </w:r>
      <w:r w:rsidR="00510913">
        <w:t xml:space="preserve"> ……………………….</w:t>
      </w:r>
      <w:r w:rsidR="00B925F7" w:rsidRPr="00B925F7">
        <w:rPr>
          <w:lang w:val="en-US"/>
        </w:rPr>
        <w:t xml:space="preserve"> </w:t>
      </w:r>
      <w:r w:rsidR="00B925F7">
        <w:t xml:space="preserve">    </w:t>
      </w:r>
    </w:p>
    <w:p w14:paraId="223C217E" w14:textId="77777777" w:rsidR="00B925F7" w:rsidRDefault="00B925F7" w:rsidP="00B925F7">
      <w:pPr>
        <w:ind w:left="708" w:firstLine="708"/>
        <w:jc w:val="both"/>
      </w:pPr>
    </w:p>
    <w:p w14:paraId="77DDAF05" w14:textId="77777777" w:rsidR="00F33EBB" w:rsidRDefault="00F33EBB" w:rsidP="00B925F7">
      <w:pPr>
        <w:ind w:left="708" w:firstLine="708"/>
        <w:jc w:val="both"/>
      </w:pPr>
    </w:p>
    <w:p w14:paraId="0E904144" w14:textId="77777777" w:rsidR="00F33EBB" w:rsidRDefault="00F33EBB" w:rsidP="00B925F7">
      <w:pPr>
        <w:ind w:left="708" w:firstLine="708"/>
        <w:jc w:val="both"/>
      </w:pPr>
    </w:p>
    <w:p w14:paraId="4F24774A" w14:textId="77777777" w:rsidR="00F33EBB" w:rsidRDefault="00F33EBB" w:rsidP="00B925F7">
      <w:pPr>
        <w:ind w:left="708" w:firstLine="708"/>
        <w:jc w:val="both"/>
      </w:pPr>
    </w:p>
    <w:p w14:paraId="45012474" w14:textId="77777777" w:rsidR="00772AAB" w:rsidRDefault="00772AAB" w:rsidP="00B925F7">
      <w:pPr>
        <w:ind w:left="708" w:firstLine="708"/>
        <w:jc w:val="both"/>
      </w:pPr>
    </w:p>
    <w:p w14:paraId="57E0566C" w14:textId="77777777" w:rsidR="00772AAB" w:rsidRDefault="00772AAB" w:rsidP="00B925F7">
      <w:pPr>
        <w:ind w:left="708" w:firstLine="708"/>
        <w:jc w:val="both"/>
      </w:pPr>
    </w:p>
    <w:p w14:paraId="546056BC" w14:textId="77777777" w:rsidR="00572241" w:rsidRPr="00772AAB" w:rsidRDefault="00F33EBB" w:rsidP="00772AAB">
      <w:pPr>
        <w:ind w:left="708" w:firstLine="708"/>
        <w:jc w:val="both"/>
      </w:pPr>
      <w:r>
        <w:t>За Първоначалния длъжник:………………………..</w:t>
      </w:r>
    </w:p>
    <w:p w14:paraId="0EEC3A8C" w14:textId="77777777" w:rsidR="00040575" w:rsidRDefault="00572241" w:rsidP="00CA54FC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r w:rsidR="00FB54EF" w:rsidRPr="004D2D35">
        <w:rPr>
          <w:lang w:val="en-US"/>
        </w:rPr>
        <w:t xml:space="preserve">      </w:t>
      </w:r>
    </w:p>
    <w:p w14:paraId="178ED4F1" w14:textId="77777777" w:rsidR="00B925F7" w:rsidRDefault="00B925F7" w:rsidP="00CA54FC">
      <w:pPr>
        <w:jc w:val="both"/>
      </w:pPr>
    </w:p>
    <w:p w14:paraId="5D8BF159" w14:textId="77777777" w:rsidR="00B925F7" w:rsidRPr="005371E8" w:rsidRDefault="00B925F7" w:rsidP="00CA54FC">
      <w:pPr>
        <w:jc w:val="both"/>
      </w:pPr>
    </w:p>
    <w:sectPr w:rsidR="00B925F7" w:rsidRPr="005371E8" w:rsidSect="00402B21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43"/>
    <w:rsid w:val="00000318"/>
    <w:rsid w:val="00040575"/>
    <w:rsid w:val="0008664E"/>
    <w:rsid w:val="00133378"/>
    <w:rsid w:val="001626CD"/>
    <w:rsid w:val="00165075"/>
    <w:rsid w:val="00174C27"/>
    <w:rsid w:val="001E3360"/>
    <w:rsid w:val="00275F12"/>
    <w:rsid w:val="002C63B3"/>
    <w:rsid w:val="002F5328"/>
    <w:rsid w:val="0032030D"/>
    <w:rsid w:val="00324E7B"/>
    <w:rsid w:val="0038683A"/>
    <w:rsid w:val="003A6DA8"/>
    <w:rsid w:val="003E33BC"/>
    <w:rsid w:val="00402B21"/>
    <w:rsid w:val="00402DBC"/>
    <w:rsid w:val="004B3ACE"/>
    <w:rsid w:val="004D2D35"/>
    <w:rsid w:val="00510913"/>
    <w:rsid w:val="00530F48"/>
    <w:rsid w:val="0053695B"/>
    <w:rsid w:val="005371E8"/>
    <w:rsid w:val="00537CC1"/>
    <w:rsid w:val="005407DD"/>
    <w:rsid w:val="00546F86"/>
    <w:rsid w:val="00572241"/>
    <w:rsid w:val="005B56E5"/>
    <w:rsid w:val="005C15F3"/>
    <w:rsid w:val="005C45DD"/>
    <w:rsid w:val="005E34A4"/>
    <w:rsid w:val="005E5555"/>
    <w:rsid w:val="005F3758"/>
    <w:rsid w:val="0063688F"/>
    <w:rsid w:val="0069179F"/>
    <w:rsid w:val="006C0C74"/>
    <w:rsid w:val="006D3650"/>
    <w:rsid w:val="00723067"/>
    <w:rsid w:val="00772AAB"/>
    <w:rsid w:val="00773CC2"/>
    <w:rsid w:val="007A76FC"/>
    <w:rsid w:val="007B57A6"/>
    <w:rsid w:val="007C2FB1"/>
    <w:rsid w:val="008141E6"/>
    <w:rsid w:val="008208BB"/>
    <w:rsid w:val="008332C7"/>
    <w:rsid w:val="00833651"/>
    <w:rsid w:val="00835C59"/>
    <w:rsid w:val="008B39ED"/>
    <w:rsid w:val="008C58CE"/>
    <w:rsid w:val="008C5C46"/>
    <w:rsid w:val="008D10CF"/>
    <w:rsid w:val="009028D4"/>
    <w:rsid w:val="00906360"/>
    <w:rsid w:val="00910E4A"/>
    <w:rsid w:val="00915755"/>
    <w:rsid w:val="009251B5"/>
    <w:rsid w:val="00941F68"/>
    <w:rsid w:val="009C10C0"/>
    <w:rsid w:val="009D6122"/>
    <w:rsid w:val="009D61D5"/>
    <w:rsid w:val="00A00755"/>
    <w:rsid w:val="00A1216D"/>
    <w:rsid w:val="00A519B7"/>
    <w:rsid w:val="00A76814"/>
    <w:rsid w:val="00AA4909"/>
    <w:rsid w:val="00AB7C20"/>
    <w:rsid w:val="00AF7DC5"/>
    <w:rsid w:val="00B32C2F"/>
    <w:rsid w:val="00B5308B"/>
    <w:rsid w:val="00B62AAB"/>
    <w:rsid w:val="00B74027"/>
    <w:rsid w:val="00B925F7"/>
    <w:rsid w:val="00B97001"/>
    <w:rsid w:val="00BB215D"/>
    <w:rsid w:val="00BB25BE"/>
    <w:rsid w:val="00BC2E7B"/>
    <w:rsid w:val="00BD54FA"/>
    <w:rsid w:val="00BD65B5"/>
    <w:rsid w:val="00BF67F5"/>
    <w:rsid w:val="00C0320E"/>
    <w:rsid w:val="00C32929"/>
    <w:rsid w:val="00CA35A3"/>
    <w:rsid w:val="00CA54FC"/>
    <w:rsid w:val="00CF1343"/>
    <w:rsid w:val="00D05804"/>
    <w:rsid w:val="00D273DB"/>
    <w:rsid w:val="00D348D5"/>
    <w:rsid w:val="00D364C4"/>
    <w:rsid w:val="00D37024"/>
    <w:rsid w:val="00D40891"/>
    <w:rsid w:val="00D71548"/>
    <w:rsid w:val="00D7368E"/>
    <w:rsid w:val="00D75208"/>
    <w:rsid w:val="00D77B22"/>
    <w:rsid w:val="00DE2137"/>
    <w:rsid w:val="00E22265"/>
    <w:rsid w:val="00E561C6"/>
    <w:rsid w:val="00F0223E"/>
    <w:rsid w:val="00F23CFB"/>
    <w:rsid w:val="00F25B64"/>
    <w:rsid w:val="00F33EBB"/>
    <w:rsid w:val="00F94A64"/>
    <w:rsid w:val="00FA41AC"/>
    <w:rsid w:val="00FB0A02"/>
    <w:rsid w:val="00FB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6550A"/>
  <w15:chartTrackingRefBased/>
  <w15:docId w15:val="{F7C9E18A-23D2-464E-9762-144A6149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CF13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CF13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134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32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32929"/>
    <w:rPr>
      <w:rFonts w:ascii="Segoe UI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BCE1-9F4E-495F-B89B-78DD8F28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ДОГОВОР ЗА ЗАМЕСТВАНЕ В ДЪЛГ</vt:lpstr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ЗАМЕСТВАНЕ В ДЪЛГ</dc:title>
  <dc:subject/>
  <dc:creator>Krasi</dc:creator>
  <cp:keywords/>
  <cp:lastModifiedBy>ьяа</cp:lastModifiedBy>
  <cp:revision>21</cp:revision>
  <cp:lastPrinted>2023-03-27T06:27:00Z</cp:lastPrinted>
  <dcterms:created xsi:type="dcterms:W3CDTF">2023-03-27T06:29:00Z</dcterms:created>
  <dcterms:modified xsi:type="dcterms:W3CDTF">2024-10-29T12:33:00Z</dcterms:modified>
</cp:coreProperties>
</file>