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B04" w:rsidRDefault="00E93ABD">
      <w:pPr>
        <w:spacing w:line="228" w:lineRule="auto"/>
        <w:jc w:val="center"/>
      </w:pPr>
      <w:r>
        <w:rPr>
          <w:b/>
          <w:bCs/>
          <w:color w:val="76678C"/>
          <w:sz w:val="40"/>
          <w:szCs w:val="40"/>
        </w:rPr>
        <w:t>Isabella R. Gallo</w:t>
      </w:r>
    </w:p>
    <w:p w:rsidR="008F3B04" w:rsidRDefault="00E93ABD">
      <w:pPr>
        <w:spacing w:before="20" w:after="40" w:line="228" w:lineRule="auto"/>
        <w:jc w:val="center"/>
      </w:pPr>
      <w:r>
        <w:rPr>
          <w:color w:val="444444"/>
          <w:sz w:val="21"/>
          <w:szCs w:val="21"/>
        </w:rPr>
        <w:t>Computer Engineer | User Interface Designer</w:t>
      </w:r>
    </w:p>
    <w:p w:rsidR="008F3B04" w:rsidRDefault="00E93ABD">
      <w:pPr>
        <w:spacing w:line="228" w:lineRule="auto"/>
        <w:jc w:val="center"/>
      </w:pPr>
      <w:r>
        <w:rPr>
          <w:noProof/>
        </w:rPr>
        <w:drawing>
          <wp:inline distT="0" distB="0" distL="0" distR="0">
            <wp:extent cx="104775" cy="104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6" w:history="1">
        <w:r>
          <w:rPr>
            <w:color w:val="000000"/>
          </w:rPr>
          <w:t>isabella.gallo1750@gmail.com</w:t>
        </w:r>
      </w:hyperlink>
      <w:r>
        <w:t xml:space="preserve">    </w:t>
      </w:r>
      <w:r>
        <w:rPr>
          <w:noProof/>
        </w:rPr>
        <w:drawing>
          <wp:inline distT="0" distB="0" distL="0" distR="0">
            <wp:extent cx="104775" cy="104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667EC8">
        <w:t>www.</w:t>
      </w:r>
      <w:hyperlink r:id="rId8" w:history="1">
        <w:r>
          <w:rPr>
            <w:color w:val="000000"/>
          </w:rPr>
          <w:t>linkedin.com/in/is</w:t>
        </w:r>
        <w:r>
          <w:rPr>
            <w:color w:val="000000"/>
          </w:rPr>
          <w:t>a</w:t>
        </w:r>
        <w:r>
          <w:rPr>
            <w:color w:val="000000"/>
          </w:rPr>
          <w:t>bellargallo</w:t>
        </w:r>
      </w:hyperlink>
      <w:r>
        <w:t xml:space="preserve">    </w:t>
      </w:r>
      <w:r>
        <w:rPr>
          <w:noProof/>
        </w:rPr>
        <w:drawing>
          <wp:inline distT="0" distB="0" distL="0" distR="0">
            <wp:extent cx="104775" cy="104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0" w:history="1">
        <w:r>
          <w:rPr>
            <w:color w:val="000000"/>
          </w:rPr>
          <w:t>github.com/bg1750</w:t>
        </w:r>
      </w:hyperlink>
      <w:r>
        <w:t xml:space="preserve">    </w:t>
      </w:r>
      <w:r>
        <w:rPr>
          <w:noProof/>
        </w:rPr>
        <w:drawing>
          <wp:inline distT="0" distB="0" distL="0" distR="0">
            <wp:extent cx="104775" cy="104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2" w:history="1">
        <w:r>
          <w:rPr>
            <w:color w:val="000000"/>
          </w:rPr>
          <w:t>bg1750.github.io/</w:t>
        </w:r>
        <w:proofErr w:type="spellStart"/>
        <w:r>
          <w:rPr>
            <w:color w:val="000000"/>
          </w:rPr>
          <w:t>bellagallo</w:t>
        </w:r>
        <w:proofErr w:type="spellEnd"/>
      </w:hyperlink>
    </w:p>
    <w:p w:rsidR="008F3B04" w:rsidRDefault="00E93ABD">
      <w:pPr>
        <w:pBdr>
          <w:bottom w:val="single" w:sz="10" w:space="1" w:color="C9BEDA"/>
        </w:pBdr>
        <w:spacing w:before="110" w:after="40" w:line="228" w:lineRule="auto"/>
      </w:pPr>
      <w:r>
        <w:rPr>
          <w:b/>
          <w:bCs/>
          <w:color w:val="76678C"/>
          <w:spacing w:val="20"/>
          <w:sz w:val="22"/>
          <w:szCs w:val="22"/>
        </w:rPr>
        <w:t>SUMMARY</w:t>
      </w:r>
    </w:p>
    <w:p w:rsidR="008F3B04" w:rsidRDefault="00E93ABD">
      <w:pPr>
        <w:spacing w:line="228" w:lineRule="auto"/>
      </w:pPr>
      <w:r>
        <w:t>Computer engineer driven to put technical skills toward work that genuinely helps people and communities.</w:t>
      </w:r>
      <w:r>
        <w:t xml:space="preserve"> Dedicated and well-rounded across the full software lifecycle, from development and testing </w:t>
      </w:r>
      <w:bookmarkStart w:id="0" w:name="_GoBack"/>
      <w:bookmarkEnd w:id="0"/>
      <w:r>
        <w:t>to deployment, ensuring systems run safely for the people who depend on them. Reconnected with a creative side through web and UI/UX design, building interfaces th</w:t>
      </w:r>
      <w:r>
        <w:t>at are both functional and visually appealing. Experienced in hardware encryption development, technical documentation and reports, GUI and full-stack software development, machine learning and computer vision pipelines, and instrumentation and motion cont</w:t>
      </w:r>
      <w:r>
        <w:t>rol. Open to a range of roles and most motivated by meaningful work and continuous learning, ideally on a remote or hybrid team.</w:t>
      </w:r>
    </w:p>
    <w:p w:rsidR="008F3B04" w:rsidRDefault="00E93ABD">
      <w:pPr>
        <w:pBdr>
          <w:bottom w:val="single" w:sz="10" w:space="1" w:color="C9BEDA"/>
        </w:pBdr>
        <w:spacing w:before="110" w:after="40" w:line="228" w:lineRule="auto"/>
      </w:pPr>
      <w:r>
        <w:rPr>
          <w:b/>
          <w:bCs/>
          <w:color w:val="76678C"/>
          <w:spacing w:val="20"/>
          <w:sz w:val="22"/>
          <w:szCs w:val="22"/>
        </w:rPr>
        <w:t>EXPERIENCE</w:t>
      </w:r>
    </w:p>
    <w:p w:rsidR="008F3B04" w:rsidRDefault="00E93ABD">
      <w:pPr>
        <w:spacing w:before="40" w:line="228" w:lineRule="auto"/>
      </w:pPr>
      <w:r>
        <w:rPr>
          <w:b/>
          <w:bCs/>
          <w:sz w:val="19"/>
          <w:szCs w:val="19"/>
        </w:rPr>
        <w:t>Computer Engineer</w:t>
      </w:r>
    </w:p>
    <w:p w:rsidR="008F3B04" w:rsidRDefault="00E93ABD">
      <w:pPr>
        <w:spacing w:line="228" w:lineRule="auto"/>
      </w:pPr>
      <w:r>
        <w:t>Savannah River National Laboratory | Aiken, SC (Hybrid) | 04/2024 - Present | Instrumentation, Rob</w:t>
      </w:r>
      <w:r>
        <w:t>otics and Imaging Systems, Advanced Engineering</w:t>
      </w:r>
    </w:p>
    <w:p w:rsidR="008F3B04" w:rsidRDefault="00E93ABD">
      <w:pPr>
        <w:pStyle w:val="ListParagraph"/>
        <w:numPr>
          <w:ilvl w:val="0"/>
          <w:numId w:val="2"/>
        </w:numPr>
        <w:spacing w:line="228" w:lineRule="auto"/>
      </w:pPr>
      <w:r>
        <w:t xml:space="preserve">Designed, built, and deployed operator-facing GUIs in </w:t>
      </w:r>
      <w:proofErr w:type="spellStart"/>
      <w:r>
        <w:t>PyQt</w:t>
      </w:r>
      <w:proofErr w:type="spellEnd"/>
      <w:r>
        <w:t>, Python, and Visual Basic for lab instruments and autonomous systems, shaping each one around how operators actually work so critical controls stay c</w:t>
      </w:r>
      <w:r>
        <w:t xml:space="preserve">lear, safe, and hard to misuse: a crawler robot with a live 3D orientation display, calorimeter and mass-spectrometer consoles with real-time telemetry and command dispatch, and robust microcontroller interfaces for large-format boards such as the LUCI-M. </w:t>
      </w:r>
      <w:r>
        <w:t>Drove a responsive redesign that cut deployment times by an average of 60%, with source control and CI/CD running in Azure DevOps and GitHub.</w:t>
      </w:r>
    </w:p>
    <w:p w:rsidR="008F3B04" w:rsidRDefault="00E93ABD">
      <w:pPr>
        <w:pStyle w:val="ListParagraph"/>
        <w:numPr>
          <w:ilvl w:val="0"/>
          <w:numId w:val="2"/>
        </w:numPr>
        <w:spacing w:line="228" w:lineRule="auto"/>
      </w:pPr>
      <w:r>
        <w:t>Engineered and deployed real-time anomaly-detection and OCR pipelines on NVIDIA Jetson Orin with CUDA acceleration</w:t>
      </w:r>
      <w:r>
        <w:t xml:space="preserve"> using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Anomalib</w:t>
      </w:r>
      <w:proofErr w:type="spellEnd"/>
      <w:r>
        <w:t xml:space="preserve">, </w:t>
      </w:r>
      <w:proofErr w:type="spellStart"/>
      <w:r>
        <w:t>PyTesseract</w:t>
      </w:r>
      <w:proofErr w:type="spellEnd"/>
      <w:r>
        <w:t xml:space="preserve">, and </w:t>
      </w:r>
      <w:proofErr w:type="spellStart"/>
      <w:r>
        <w:t>OpenCV</w:t>
      </w:r>
      <w:proofErr w:type="spellEnd"/>
      <w:r>
        <w:t xml:space="preserve">, including a from-scratch label reader with 360-degree rotation scanning and multi-step validation. Delivered 98% production accuracy and cut 20 minutes from manual inspection, catching defects </w:t>
      </w:r>
      <w:r>
        <w:t>earlier and more reliably than a hands-on check.</w:t>
      </w:r>
    </w:p>
    <w:p w:rsidR="008F3B04" w:rsidRDefault="00E93ABD">
      <w:pPr>
        <w:pStyle w:val="ListParagraph"/>
        <w:numPr>
          <w:ilvl w:val="0"/>
          <w:numId w:val="2"/>
        </w:numPr>
        <w:spacing w:line="228" w:lineRule="auto"/>
      </w:pPr>
      <w:r>
        <w:t xml:space="preserve">Programmed and commissioned instrumentation and precision motion control with PLC ladder logic for large automated guided vehicles, SICK safety controllers, and Moog </w:t>
      </w:r>
      <w:proofErr w:type="spellStart"/>
      <w:r>
        <w:t>Animatics</w:t>
      </w:r>
      <w:proofErr w:type="spellEnd"/>
      <w:r>
        <w:t xml:space="preserve"> </w:t>
      </w:r>
      <w:proofErr w:type="spellStart"/>
      <w:r>
        <w:t>SmartMotor</w:t>
      </w:r>
      <w:proofErr w:type="spellEnd"/>
      <w:r>
        <w:t xml:space="preserve">, engineering safety </w:t>
      </w:r>
      <w:r>
        <w:t>interlocks and smooth motion profiles that protect both the equipment and the people working near it.</w:t>
      </w:r>
    </w:p>
    <w:p w:rsidR="008F3B04" w:rsidRDefault="00E93ABD">
      <w:pPr>
        <w:spacing w:before="40" w:line="228" w:lineRule="auto"/>
      </w:pPr>
      <w:r>
        <w:rPr>
          <w:b/>
          <w:bCs/>
          <w:sz w:val="19"/>
          <w:szCs w:val="19"/>
        </w:rPr>
        <w:t>Hardware Encryption Engineering Intern</w:t>
      </w:r>
    </w:p>
    <w:p w:rsidR="008F3B04" w:rsidRDefault="00E93ABD">
      <w:pPr>
        <w:spacing w:line="228" w:lineRule="auto"/>
      </w:pPr>
      <w:proofErr w:type="spellStart"/>
      <w:r>
        <w:t>EndoSec</w:t>
      </w:r>
      <w:proofErr w:type="spellEnd"/>
      <w:r>
        <w:t xml:space="preserve"> LLC | Remote | 06/2023 - 02/2024</w:t>
      </w:r>
    </w:p>
    <w:p w:rsidR="008F3B04" w:rsidRDefault="00E93ABD">
      <w:pPr>
        <w:pStyle w:val="ListParagraph"/>
        <w:numPr>
          <w:ilvl w:val="0"/>
          <w:numId w:val="2"/>
        </w:numPr>
        <w:spacing w:line="228" w:lineRule="auto"/>
      </w:pPr>
      <w:r>
        <w:t xml:space="preserve">Implemented the 64-bit MT19937 </w:t>
      </w:r>
      <w:proofErr w:type="spellStart"/>
      <w:r>
        <w:t>Mersenne</w:t>
      </w:r>
      <w:proofErr w:type="spellEnd"/>
      <w:r>
        <w:t xml:space="preserve"> Twister RNG in VHDL and verified it against the NIST SP 800-22 test suite, confirming it met federal randomness standards for the encryption hardware.</w:t>
      </w:r>
    </w:p>
    <w:p w:rsidR="008F3B04" w:rsidRDefault="00E93ABD">
      <w:pPr>
        <w:pStyle w:val="ListParagraph"/>
        <w:numPr>
          <w:ilvl w:val="0"/>
          <w:numId w:val="2"/>
        </w:numPr>
        <w:spacing w:line="228" w:lineRule="auto"/>
      </w:pPr>
      <w:r>
        <w:t>Documented the SHA-3 and Keccak work in technical guides, archite</w:t>
      </w:r>
      <w:r>
        <w:t>cture diagrams, and performance reports that gave the team clear references to build from.</w:t>
      </w:r>
    </w:p>
    <w:p w:rsidR="008F3B04" w:rsidRDefault="00E93ABD">
      <w:pPr>
        <w:pBdr>
          <w:bottom w:val="single" w:sz="10" w:space="1" w:color="C9BEDA"/>
        </w:pBdr>
        <w:spacing w:before="110" w:after="40" w:line="228" w:lineRule="auto"/>
      </w:pPr>
      <w:r>
        <w:rPr>
          <w:b/>
          <w:bCs/>
          <w:color w:val="76678C"/>
          <w:spacing w:val="20"/>
          <w:sz w:val="22"/>
          <w:szCs w:val="22"/>
        </w:rPr>
        <w:t>SKILLS</w:t>
      </w:r>
    </w:p>
    <w:p w:rsidR="008F3B04" w:rsidRDefault="00E93ABD">
      <w:pPr>
        <w:spacing w:line="228" w:lineRule="auto"/>
      </w:pPr>
      <w:r>
        <w:rPr>
          <w:b/>
          <w:bCs/>
        </w:rPr>
        <w:t xml:space="preserve">Languages: </w:t>
      </w:r>
      <w:r>
        <w:t xml:space="preserve">Python, JavaScript, </w:t>
      </w:r>
      <w:proofErr w:type="spellStart"/>
      <w:r>
        <w:t>TypeScript</w:t>
      </w:r>
      <w:proofErr w:type="spellEnd"/>
      <w:r>
        <w:t>, SQL, C, C++, Visual Basic, VHDL</w:t>
      </w:r>
    </w:p>
    <w:p w:rsidR="008F3B04" w:rsidRDefault="00E93ABD">
      <w:pPr>
        <w:spacing w:line="228" w:lineRule="auto"/>
      </w:pPr>
      <w:r>
        <w:rPr>
          <w:b/>
          <w:bCs/>
        </w:rPr>
        <w:t xml:space="preserve">Web &amp; Full-Stack: </w:t>
      </w:r>
      <w:r>
        <w:t xml:space="preserve">HTML, CSS, React, Next.js, Node.js, </w:t>
      </w:r>
      <w:proofErr w:type="spellStart"/>
      <w:r>
        <w:t>Redux</w:t>
      </w:r>
      <w:proofErr w:type="spellEnd"/>
      <w:r>
        <w:t xml:space="preserve">, Bootstrap, REST APIs, </w:t>
      </w:r>
      <w:r>
        <w:t>Responsive Design</w:t>
      </w:r>
    </w:p>
    <w:p w:rsidR="008F3B04" w:rsidRDefault="00E93ABD">
      <w:pPr>
        <w:spacing w:line="228" w:lineRule="auto"/>
      </w:pPr>
      <w:r>
        <w:rPr>
          <w:b/>
          <w:bCs/>
        </w:rPr>
        <w:t xml:space="preserve">Testing &amp; QA: </w:t>
      </w:r>
      <w:r>
        <w:t>Software Testing, Test Plans, Verification &amp; Validation, Debugging</w:t>
      </w:r>
    </w:p>
    <w:p w:rsidR="008F3B04" w:rsidRDefault="00E93ABD">
      <w:pPr>
        <w:spacing w:line="228" w:lineRule="auto"/>
      </w:pPr>
      <w:r>
        <w:rPr>
          <w:b/>
          <w:bCs/>
        </w:rPr>
        <w:t xml:space="preserve">DevOps &amp; Tools: </w:t>
      </w:r>
      <w:proofErr w:type="spellStart"/>
      <w:r>
        <w:t>Git</w:t>
      </w:r>
      <w:proofErr w:type="spellEnd"/>
      <w:r>
        <w:t>, CI/CD, Azure DevOps, Linux/Unix, Code Review, Technical Documentation, Cross-functional Collaboration</w:t>
      </w:r>
    </w:p>
    <w:p w:rsidR="008F3B04" w:rsidRDefault="00E93ABD">
      <w:pPr>
        <w:spacing w:line="228" w:lineRule="auto"/>
      </w:pPr>
      <w:r>
        <w:rPr>
          <w:b/>
          <w:bCs/>
        </w:rPr>
        <w:t xml:space="preserve">ML &amp; Computer Vision: </w:t>
      </w:r>
      <w:r>
        <w:t>Machine Lear</w:t>
      </w:r>
      <w:r>
        <w:t xml:space="preserve">ning, Computer Vision,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OpenCV</w:t>
      </w:r>
      <w:proofErr w:type="spellEnd"/>
      <w:r>
        <w:t>, CUDA</w:t>
      </w:r>
    </w:p>
    <w:p w:rsidR="008F3B04" w:rsidRDefault="00E93ABD">
      <w:pPr>
        <w:spacing w:line="228" w:lineRule="auto"/>
      </w:pPr>
      <w:r>
        <w:rPr>
          <w:b/>
          <w:bCs/>
        </w:rPr>
        <w:t xml:space="preserve">Design: </w:t>
      </w:r>
      <w:r>
        <w:t xml:space="preserve">UI/UX, </w:t>
      </w:r>
      <w:proofErr w:type="spellStart"/>
      <w:r>
        <w:t>Figma</w:t>
      </w:r>
      <w:proofErr w:type="spellEnd"/>
      <w:r>
        <w:t xml:space="preserve">, Sketch, </w:t>
      </w:r>
      <w:proofErr w:type="spellStart"/>
      <w:r>
        <w:t>Wireframing</w:t>
      </w:r>
      <w:proofErr w:type="spellEnd"/>
      <w:r>
        <w:t>, Prototyping, Design Systems</w:t>
      </w:r>
    </w:p>
    <w:p w:rsidR="008F3B04" w:rsidRDefault="00E93ABD">
      <w:pPr>
        <w:spacing w:line="228" w:lineRule="auto"/>
      </w:pPr>
      <w:r>
        <w:rPr>
          <w:b/>
          <w:bCs/>
        </w:rPr>
        <w:t xml:space="preserve">Embedded &amp; Systems: </w:t>
      </w:r>
      <w:proofErr w:type="spellStart"/>
      <w:r>
        <w:t>PyQt</w:t>
      </w:r>
      <w:proofErr w:type="spellEnd"/>
      <w:r>
        <w:t>, Microcontrollers, Embedded C, PLC Ladder Logic, Motion Control</w:t>
      </w:r>
    </w:p>
    <w:p w:rsidR="008F3B04" w:rsidRDefault="00E93ABD">
      <w:pPr>
        <w:pBdr>
          <w:bottom w:val="single" w:sz="10" w:space="1" w:color="C9BEDA"/>
        </w:pBdr>
        <w:spacing w:before="110" w:after="40" w:line="228" w:lineRule="auto"/>
      </w:pPr>
      <w:r>
        <w:rPr>
          <w:b/>
          <w:bCs/>
          <w:color w:val="76678C"/>
          <w:spacing w:val="20"/>
          <w:sz w:val="22"/>
          <w:szCs w:val="22"/>
        </w:rPr>
        <w:t>PROJECTS</w:t>
      </w:r>
    </w:p>
    <w:p w:rsidR="008F3B04" w:rsidRDefault="00E93ABD">
      <w:pPr>
        <w:spacing w:before="40" w:line="228" w:lineRule="auto"/>
      </w:pPr>
      <w:r>
        <w:rPr>
          <w:b/>
          <w:bCs/>
          <w:sz w:val="19"/>
          <w:szCs w:val="19"/>
        </w:rPr>
        <w:t>IR Facial Recognition Interface | The Ohio State University, Senior Capstone</w:t>
      </w:r>
    </w:p>
    <w:p w:rsidR="008F3B04" w:rsidRDefault="00E93ABD">
      <w:pPr>
        <w:spacing w:line="228" w:lineRule="auto"/>
      </w:pPr>
      <w:r>
        <w:t>An infrared facial-recognition pipeline with a frontend built around the operator's workflow, keeping the experience clear and dependable under real use.</w:t>
      </w:r>
    </w:p>
    <w:p w:rsidR="008F3B04" w:rsidRDefault="00E93ABD">
      <w:pPr>
        <w:spacing w:before="40" w:line="228" w:lineRule="auto"/>
      </w:pPr>
      <w:r>
        <w:rPr>
          <w:b/>
          <w:bCs/>
          <w:sz w:val="19"/>
          <w:szCs w:val="19"/>
        </w:rPr>
        <w:t>Personal Projects</w:t>
      </w:r>
    </w:p>
    <w:p w:rsidR="008F3B04" w:rsidRDefault="00E93ABD">
      <w:pPr>
        <w:spacing w:line="228" w:lineRule="auto"/>
      </w:pPr>
      <w:r>
        <w:t>A PyQt6</w:t>
      </w:r>
      <w:r>
        <w:t xml:space="preserve"> operator console for a two-axis camera gimbal, an anomaly-detection vision pipeline, a </w:t>
      </w:r>
      <w:proofErr w:type="spellStart"/>
      <w:r>
        <w:t>picoammeter</w:t>
      </w:r>
      <w:proofErr w:type="spellEnd"/>
      <w:r>
        <w:t xml:space="preserve"> readout and logger, and a </w:t>
      </w:r>
      <w:proofErr w:type="spellStart"/>
      <w:r>
        <w:t>Zaber</w:t>
      </w:r>
      <w:proofErr w:type="spellEnd"/>
      <w:r>
        <w:t xml:space="preserve"> motion stage controller. All available on GitHub.</w:t>
      </w:r>
    </w:p>
    <w:p w:rsidR="008F3B04" w:rsidRDefault="00E93ABD">
      <w:pPr>
        <w:pBdr>
          <w:bottom w:val="single" w:sz="10" w:space="1" w:color="C9BEDA"/>
        </w:pBdr>
        <w:spacing w:before="110" w:after="40" w:line="228" w:lineRule="auto"/>
      </w:pPr>
      <w:r>
        <w:rPr>
          <w:b/>
          <w:bCs/>
          <w:color w:val="76678C"/>
          <w:spacing w:val="20"/>
          <w:sz w:val="22"/>
          <w:szCs w:val="22"/>
        </w:rPr>
        <w:t>CERTIFICATIONS &amp; TRAINING</w:t>
      </w:r>
    </w:p>
    <w:p w:rsidR="008F3B04" w:rsidRDefault="00E93ABD">
      <w:pPr>
        <w:pStyle w:val="ListParagraph"/>
        <w:numPr>
          <w:ilvl w:val="0"/>
          <w:numId w:val="2"/>
        </w:numPr>
        <w:spacing w:line="228" w:lineRule="auto"/>
      </w:pPr>
      <w:r>
        <w:t xml:space="preserve">The Complete Full-Stack Web Development </w:t>
      </w:r>
      <w:proofErr w:type="spellStart"/>
      <w:r>
        <w:t>Bootcamp</w:t>
      </w:r>
      <w:proofErr w:type="spellEnd"/>
      <w:r>
        <w:t xml:space="preserve"> (HTML, CSS, JavaScript, Node.js, SQL, Bootstrap, REST APIs), </w:t>
      </w:r>
      <w:proofErr w:type="spellStart"/>
      <w:r>
        <w:t>Udemy</w:t>
      </w:r>
      <w:proofErr w:type="spellEnd"/>
      <w:r>
        <w:t>, 2026</w:t>
      </w:r>
    </w:p>
    <w:p w:rsidR="008F3B04" w:rsidRDefault="00E93ABD">
      <w:pPr>
        <w:pStyle w:val="ListParagraph"/>
        <w:numPr>
          <w:ilvl w:val="0"/>
          <w:numId w:val="2"/>
        </w:numPr>
        <w:spacing w:line="228" w:lineRule="auto"/>
      </w:pPr>
      <w:r>
        <w:t xml:space="preserve">React: The Complete Guide 2025 (Next.js, </w:t>
      </w:r>
      <w:proofErr w:type="spellStart"/>
      <w:r>
        <w:t>Redux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), </w:t>
      </w:r>
      <w:proofErr w:type="spellStart"/>
      <w:r>
        <w:t>Udemy</w:t>
      </w:r>
      <w:proofErr w:type="spellEnd"/>
      <w:r>
        <w:t>, 2026</w:t>
      </w:r>
    </w:p>
    <w:p w:rsidR="008F3B04" w:rsidRDefault="00E93ABD">
      <w:pPr>
        <w:pStyle w:val="ListParagraph"/>
        <w:numPr>
          <w:ilvl w:val="0"/>
          <w:numId w:val="2"/>
        </w:numPr>
        <w:spacing w:line="228" w:lineRule="auto"/>
      </w:pPr>
      <w:proofErr w:type="spellStart"/>
      <w:r>
        <w:t>Figma</w:t>
      </w:r>
      <w:proofErr w:type="spellEnd"/>
      <w:r>
        <w:t xml:space="preserve"> UI/UX Design Essentials (</w:t>
      </w:r>
      <w:proofErr w:type="spellStart"/>
      <w:r>
        <w:t>wireframing</w:t>
      </w:r>
      <w:proofErr w:type="spellEnd"/>
      <w:r>
        <w:t xml:space="preserve">, prototyping, storyboarding, design systems), </w:t>
      </w:r>
      <w:proofErr w:type="spellStart"/>
      <w:r>
        <w:t>Udemy</w:t>
      </w:r>
      <w:proofErr w:type="spellEnd"/>
      <w:r>
        <w:t>, 2026</w:t>
      </w:r>
    </w:p>
    <w:p w:rsidR="008F3B04" w:rsidRDefault="00E93ABD">
      <w:pPr>
        <w:pStyle w:val="ListParagraph"/>
        <w:numPr>
          <w:ilvl w:val="0"/>
          <w:numId w:val="2"/>
        </w:numPr>
        <w:spacing w:line="228" w:lineRule="auto"/>
      </w:pPr>
      <w:r>
        <w:t>Fanuc Ha</w:t>
      </w:r>
      <w:r>
        <w:t>ndling Tool Operations and Programming Certification, 2024</w:t>
      </w:r>
    </w:p>
    <w:p w:rsidR="008F3B04" w:rsidRDefault="00E93ABD">
      <w:pPr>
        <w:pBdr>
          <w:bottom w:val="single" w:sz="10" w:space="1" w:color="C9BEDA"/>
        </w:pBdr>
        <w:spacing w:before="110" w:after="40" w:line="228" w:lineRule="auto"/>
      </w:pPr>
      <w:r>
        <w:rPr>
          <w:b/>
          <w:bCs/>
          <w:color w:val="76678C"/>
          <w:spacing w:val="20"/>
          <w:sz w:val="22"/>
          <w:szCs w:val="22"/>
        </w:rPr>
        <w:t>EDUCATION</w:t>
      </w:r>
    </w:p>
    <w:p w:rsidR="008F3B04" w:rsidRDefault="00E93ABD">
      <w:pPr>
        <w:spacing w:before="40" w:line="228" w:lineRule="auto"/>
      </w:pPr>
      <w:r>
        <w:rPr>
          <w:b/>
          <w:bCs/>
          <w:sz w:val="19"/>
          <w:szCs w:val="19"/>
        </w:rPr>
        <w:t>B.S. Electrical and Computer Engineering</w:t>
      </w:r>
    </w:p>
    <w:p w:rsidR="008F3B04" w:rsidRDefault="00E93ABD">
      <w:pPr>
        <w:spacing w:line="228" w:lineRule="auto"/>
      </w:pPr>
      <w:r>
        <w:t>The Ohio State University | Columbus, OH | 08/2019 - 05/2023 | GPA: 3.50/4.0</w:t>
      </w:r>
    </w:p>
    <w:p w:rsidR="008F3B04" w:rsidRDefault="00E93ABD">
      <w:pPr>
        <w:pStyle w:val="ListParagraph"/>
        <w:numPr>
          <w:ilvl w:val="0"/>
          <w:numId w:val="2"/>
        </w:numPr>
        <w:spacing w:line="228" w:lineRule="auto"/>
      </w:pPr>
      <w:r>
        <w:t>Focused on computer engineering, covering digital logic, FPGA impleme</w:t>
      </w:r>
      <w:r>
        <w:t>ntation, microcontrollers, and software development in C, VHDL, and Python.</w:t>
      </w:r>
    </w:p>
    <w:p w:rsidR="008F3B04" w:rsidRDefault="00E93ABD">
      <w:pPr>
        <w:pStyle w:val="ListParagraph"/>
        <w:numPr>
          <w:ilvl w:val="0"/>
          <w:numId w:val="2"/>
        </w:numPr>
        <w:spacing w:line="228" w:lineRule="auto"/>
      </w:pPr>
      <w:r>
        <w:t>IR Facial Recognition Capstone, Team Lead | Society of Women Engineers | ACM-W</w:t>
      </w:r>
    </w:p>
    <w:sectPr w:rsidR="008F3B04">
      <w:pgSz w:w="12240" w:h="15840"/>
      <w:pgMar w:top="504" w:right="634" w:bottom="432" w:left="6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3A5D53"/>
    <w:multiLevelType w:val="hybridMultilevel"/>
    <w:tmpl w:val="F176EA64"/>
    <w:lvl w:ilvl="0" w:tplc="9DA89C60">
      <w:start w:val="1"/>
      <w:numFmt w:val="bullet"/>
      <w:lvlText w:val="•"/>
      <w:lvlJc w:val="left"/>
      <w:pPr>
        <w:ind w:left="300" w:hanging="200"/>
      </w:pPr>
    </w:lvl>
    <w:lvl w:ilvl="1" w:tplc="9920F2B0">
      <w:numFmt w:val="decimal"/>
      <w:lvlText w:val=""/>
      <w:lvlJc w:val="left"/>
    </w:lvl>
    <w:lvl w:ilvl="2" w:tplc="CAB89D66">
      <w:numFmt w:val="decimal"/>
      <w:lvlText w:val=""/>
      <w:lvlJc w:val="left"/>
    </w:lvl>
    <w:lvl w:ilvl="3" w:tplc="DE5E7F90">
      <w:numFmt w:val="decimal"/>
      <w:lvlText w:val=""/>
      <w:lvlJc w:val="left"/>
    </w:lvl>
    <w:lvl w:ilvl="4" w:tplc="232A5344">
      <w:numFmt w:val="decimal"/>
      <w:lvlText w:val=""/>
      <w:lvlJc w:val="left"/>
    </w:lvl>
    <w:lvl w:ilvl="5" w:tplc="AD3C7C5A">
      <w:numFmt w:val="decimal"/>
      <w:lvlText w:val=""/>
      <w:lvlJc w:val="left"/>
    </w:lvl>
    <w:lvl w:ilvl="6" w:tplc="2C3A1AF0">
      <w:numFmt w:val="decimal"/>
      <w:lvlText w:val=""/>
      <w:lvlJc w:val="left"/>
    </w:lvl>
    <w:lvl w:ilvl="7" w:tplc="F30CDEFA">
      <w:numFmt w:val="decimal"/>
      <w:lvlText w:val=""/>
      <w:lvlJc w:val="left"/>
    </w:lvl>
    <w:lvl w:ilvl="8" w:tplc="BAC23EA0">
      <w:numFmt w:val="decimal"/>
      <w:lvlText w:val=""/>
      <w:lvlJc w:val="left"/>
    </w:lvl>
  </w:abstractNum>
  <w:abstractNum w:abstractNumId="1" w15:restartNumberingAfterBreak="0">
    <w:nsid w:val="53604B77"/>
    <w:multiLevelType w:val="hybridMultilevel"/>
    <w:tmpl w:val="D1AEAB28"/>
    <w:lvl w:ilvl="0" w:tplc="CBF292CC">
      <w:start w:val="1"/>
      <w:numFmt w:val="bullet"/>
      <w:lvlText w:val="●"/>
      <w:lvlJc w:val="left"/>
      <w:pPr>
        <w:ind w:left="720" w:hanging="360"/>
      </w:pPr>
    </w:lvl>
    <w:lvl w:ilvl="1" w:tplc="29B0A1EA">
      <w:start w:val="1"/>
      <w:numFmt w:val="bullet"/>
      <w:lvlText w:val="○"/>
      <w:lvlJc w:val="left"/>
      <w:pPr>
        <w:ind w:left="1440" w:hanging="360"/>
      </w:pPr>
    </w:lvl>
    <w:lvl w:ilvl="2" w:tplc="2F089B10">
      <w:start w:val="1"/>
      <w:numFmt w:val="bullet"/>
      <w:lvlText w:val="■"/>
      <w:lvlJc w:val="left"/>
      <w:pPr>
        <w:ind w:left="2160" w:hanging="360"/>
      </w:pPr>
    </w:lvl>
    <w:lvl w:ilvl="3" w:tplc="4FF86088">
      <w:start w:val="1"/>
      <w:numFmt w:val="bullet"/>
      <w:lvlText w:val="●"/>
      <w:lvlJc w:val="left"/>
      <w:pPr>
        <w:ind w:left="2880" w:hanging="360"/>
      </w:pPr>
    </w:lvl>
    <w:lvl w:ilvl="4" w:tplc="D74C0798">
      <w:start w:val="1"/>
      <w:numFmt w:val="bullet"/>
      <w:lvlText w:val="○"/>
      <w:lvlJc w:val="left"/>
      <w:pPr>
        <w:ind w:left="3600" w:hanging="360"/>
      </w:pPr>
    </w:lvl>
    <w:lvl w:ilvl="5" w:tplc="97425094">
      <w:start w:val="1"/>
      <w:numFmt w:val="bullet"/>
      <w:lvlText w:val="■"/>
      <w:lvlJc w:val="left"/>
      <w:pPr>
        <w:ind w:left="4320" w:hanging="360"/>
      </w:pPr>
    </w:lvl>
    <w:lvl w:ilvl="6" w:tplc="BCDA8C54">
      <w:start w:val="1"/>
      <w:numFmt w:val="bullet"/>
      <w:lvlText w:val="●"/>
      <w:lvlJc w:val="left"/>
      <w:pPr>
        <w:ind w:left="5040" w:hanging="360"/>
      </w:pPr>
    </w:lvl>
    <w:lvl w:ilvl="7" w:tplc="19E856E8">
      <w:start w:val="1"/>
      <w:numFmt w:val="bullet"/>
      <w:lvlText w:val="●"/>
      <w:lvlJc w:val="left"/>
      <w:pPr>
        <w:ind w:left="5760" w:hanging="360"/>
      </w:pPr>
    </w:lvl>
    <w:lvl w:ilvl="8" w:tplc="52E81C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B04"/>
    <w:rsid w:val="00667EC8"/>
    <w:rsid w:val="008F3B04"/>
    <w:rsid w:val="00D114F2"/>
    <w:rsid w:val="00E9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84DFF"/>
  <w15:docId w15:val="{487F1809-BD94-403F-BD68-1E961561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isabellargall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bg1750.github.io/bellagall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sabella.gallo1750@gmail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github.com/bg175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Isabella R. Gallo Resume</vt:lpstr>
    </vt:vector>
  </TitlesOfParts>
  <Company>Savannah River Nuclear Solutions</Company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Isabella R. Gallo Resume</dc:title>
  <dc:creator>Isabella R. Gallo</dc:creator>
  <cp:lastModifiedBy>bellag0808</cp:lastModifiedBy>
  <cp:revision>3</cp:revision>
  <cp:lastPrinted>2026-10-12T13:05:00Z</cp:lastPrinted>
  <dcterms:created xsi:type="dcterms:W3CDTF">2026-10-08T14:23:00Z</dcterms:created>
  <dcterms:modified xsi:type="dcterms:W3CDTF">2026-10-12T13:05:00Z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20a2929a7c86bc9688b4ec5976dac06e4ff7af2bf9d1056d9e3e9075fdc639ed</vt:lpwstr>
  </property>
</Properties>
</file>