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E6" w:rsidRDefault="008817E6" w:rsidP="008817E6">
      <w:pPr>
        <w:pStyle w:val="Tittel"/>
      </w:pPr>
      <w:r>
        <w:t>Hest er best!</w:t>
      </w:r>
    </w:p>
    <w:p w:rsidR="008817E6" w:rsidRDefault="008817E6" w:rsidP="007576C0">
      <w:pPr>
        <w:pStyle w:val="NormalWeb"/>
        <w:shd w:val="clear" w:color="auto" w:fill="FFFFFF"/>
        <w:spacing w:before="120" w:beforeAutospacing="0" w:after="120" w:afterAutospacing="0"/>
        <w:rPr>
          <w:rFonts w:ascii="Arial" w:hAnsi="Arial" w:cs="Arial"/>
          <w:color w:val="222222"/>
          <w:sz w:val="21"/>
          <w:szCs w:val="21"/>
        </w:rPr>
      </w:pP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Det er fortsatt uklart om tamhesten skal regnes som en egen art eller en underart av villhest (</w:t>
      </w:r>
      <w:r>
        <w:rPr>
          <w:rFonts w:ascii="Arial" w:hAnsi="Arial" w:cs="Arial"/>
          <w:i/>
          <w:iCs/>
          <w:color w:val="222222"/>
          <w:sz w:val="21"/>
          <w:szCs w:val="21"/>
        </w:rPr>
        <w:t>E. ferus</w:t>
      </w:r>
      <w:r>
        <w:rPr>
          <w:rFonts w:ascii="Arial" w:hAnsi="Arial" w:cs="Arial"/>
          <w:color w:val="222222"/>
          <w:sz w:val="21"/>
          <w:szCs w:val="21"/>
        </w:rPr>
        <w:t>). Moderne forskning med </w:t>
      </w:r>
      <w:hyperlink r:id="rId4" w:tooltip="DNA" w:history="1">
        <w:r w:rsidRPr="007576C0">
          <w:rPr>
            <w:rFonts w:eastAsiaTheme="majorEastAsia"/>
            <w:color w:val="222222"/>
          </w:rPr>
          <w:t>DNA</w:t>
        </w:r>
      </w:hyperlink>
      <w:r w:rsidR="00947D43">
        <w:rPr>
          <w:rFonts w:ascii="Arial" w:hAnsi="Arial" w:cs="Arial"/>
          <w:color w:val="222222"/>
          <w:sz w:val="21"/>
          <w:szCs w:val="21"/>
        </w:rPr>
        <w:t xml:space="preserve"> </w:t>
      </w:r>
      <w:r>
        <w:rPr>
          <w:rFonts w:ascii="Arial" w:hAnsi="Arial" w:cs="Arial"/>
          <w:color w:val="222222"/>
          <w:sz w:val="21"/>
          <w:szCs w:val="21"/>
        </w:rPr>
        <w:t>har imidlertid ført ti</w:t>
      </w:r>
      <w:bookmarkStart w:id="0" w:name="_GoBack"/>
      <w:bookmarkEnd w:id="0"/>
      <w:r>
        <w:rPr>
          <w:rFonts w:ascii="Arial" w:hAnsi="Arial" w:cs="Arial"/>
          <w:color w:val="222222"/>
          <w:sz w:val="21"/>
          <w:szCs w:val="21"/>
        </w:rPr>
        <w:t>l at flertallet av verdens forskere i dag regner den som en underart (ref. det vitenskapelige navnet (</w:t>
      </w:r>
      <w:r w:rsidRPr="007576C0">
        <w:rPr>
          <w:rFonts w:ascii="Arial" w:hAnsi="Arial" w:cs="Arial"/>
          <w:color w:val="222222"/>
          <w:sz w:val="21"/>
          <w:szCs w:val="21"/>
        </w:rPr>
        <w:t>Equus ferus caballus</w:t>
      </w:r>
      <w:r>
        <w:rPr>
          <w:rFonts w:ascii="Arial" w:hAnsi="Arial" w:cs="Arial"/>
          <w:color w:val="222222"/>
          <w:sz w:val="21"/>
          <w:szCs w:val="21"/>
        </w:rPr>
        <w:t>). Tamhesten står derfor ikke oppført på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"https://no.wikipedia.org/wiki/IUCNs_r%C3%B8dliste" \o "IUCNs rødliste" </w:instrText>
      </w:r>
      <w:r>
        <w:rPr>
          <w:rFonts w:ascii="Arial" w:hAnsi="Arial" w:cs="Arial"/>
          <w:color w:val="222222"/>
          <w:sz w:val="21"/>
          <w:szCs w:val="21"/>
        </w:rPr>
        <w:fldChar w:fldCharType="separate"/>
      </w:r>
      <w:r w:rsidRPr="007576C0">
        <w:rPr>
          <w:rFonts w:eastAsiaTheme="majorEastAsia"/>
          <w:color w:val="222222"/>
        </w:rPr>
        <w:t>IUCNs</w:t>
      </w:r>
      <w:proofErr w:type="spellEnd"/>
      <w:r w:rsidRPr="007576C0">
        <w:rPr>
          <w:rFonts w:eastAsiaTheme="majorEastAsia"/>
          <w:color w:val="222222"/>
        </w:rPr>
        <w:t xml:space="preserve"> rødliste over truede arter</w:t>
      </w:r>
      <w:r>
        <w:rPr>
          <w:rFonts w:ascii="Arial" w:hAnsi="Arial" w:cs="Arial"/>
          <w:color w:val="222222"/>
          <w:sz w:val="21"/>
          <w:szCs w:val="21"/>
        </w:rPr>
        <w:fldChar w:fldCharType="end"/>
      </w:r>
      <w:r>
        <w:rPr>
          <w:rFonts w:ascii="Arial" w:hAnsi="Arial" w:cs="Arial"/>
          <w:color w:val="222222"/>
          <w:sz w:val="21"/>
          <w:szCs w:val="21"/>
        </w:rPr>
        <w:t>.</w:t>
      </w: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Hesten er et stort </w:t>
      </w:r>
      <w:hyperlink r:id="rId5" w:tooltip="Planteeter" w:history="1">
        <w:r w:rsidRPr="007576C0">
          <w:rPr>
            <w:rFonts w:eastAsiaTheme="majorEastAsia"/>
            <w:color w:val="222222"/>
          </w:rPr>
          <w:t>planteetende</w:t>
        </w:r>
      </w:hyperlink>
      <w:r>
        <w:rPr>
          <w:rFonts w:ascii="Arial" w:hAnsi="Arial" w:cs="Arial"/>
          <w:color w:val="222222"/>
          <w:sz w:val="21"/>
          <w:szCs w:val="21"/>
        </w:rPr>
        <w:t> hovdyr som opprinnelig levde naturlig på </w:t>
      </w:r>
      <w:hyperlink r:id="rId6" w:tooltip="Steppe" w:history="1">
        <w:r w:rsidRPr="007576C0">
          <w:rPr>
            <w:rFonts w:eastAsiaTheme="majorEastAsia"/>
            <w:color w:val="222222"/>
          </w:rPr>
          <w:t>steppene</w:t>
        </w:r>
      </w:hyperlink>
      <w:r>
        <w:rPr>
          <w:rFonts w:ascii="Arial" w:hAnsi="Arial" w:cs="Arial"/>
          <w:color w:val="222222"/>
          <w:sz w:val="21"/>
          <w:szCs w:val="21"/>
        </w:rPr>
        <w:t> i </w:t>
      </w:r>
      <w:hyperlink r:id="rId7" w:tooltip="Eurasia" w:history="1">
        <w:r w:rsidRPr="007576C0">
          <w:rPr>
            <w:rFonts w:eastAsiaTheme="majorEastAsia"/>
            <w:color w:val="222222"/>
          </w:rPr>
          <w:t>Eurasia</w:t>
        </w:r>
      </w:hyperlink>
      <w:r>
        <w:rPr>
          <w:rFonts w:ascii="Arial" w:hAnsi="Arial" w:cs="Arial"/>
          <w:color w:val="222222"/>
          <w:sz w:val="21"/>
          <w:szCs w:val="21"/>
        </w:rPr>
        <w:t>, fra </w:t>
      </w:r>
      <w:hyperlink r:id="rId8" w:tooltip="Polen" w:history="1">
        <w:r w:rsidRPr="007576C0">
          <w:rPr>
            <w:rFonts w:eastAsiaTheme="majorEastAsia"/>
            <w:color w:val="222222"/>
          </w:rPr>
          <w:t>Polen</w:t>
        </w:r>
      </w:hyperlink>
      <w:r>
        <w:rPr>
          <w:rFonts w:ascii="Arial" w:hAnsi="Arial" w:cs="Arial"/>
          <w:color w:val="222222"/>
          <w:sz w:val="21"/>
          <w:szCs w:val="21"/>
        </w:rPr>
        <w:t> til </w:t>
      </w:r>
      <w:hyperlink r:id="rId9" w:tooltip="Mongolia" w:history="1">
        <w:r w:rsidRPr="007576C0">
          <w:rPr>
            <w:rFonts w:eastAsiaTheme="majorEastAsia"/>
            <w:color w:val="222222"/>
          </w:rPr>
          <w:t>Mongolia</w:t>
        </w:r>
      </w:hyperlink>
      <w:r>
        <w:rPr>
          <w:rFonts w:ascii="Arial" w:hAnsi="Arial" w:cs="Arial"/>
          <w:color w:val="222222"/>
          <w:sz w:val="21"/>
          <w:szCs w:val="21"/>
        </w:rPr>
        <w:t>. Etter at hesten ble </w:t>
      </w:r>
      <w:hyperlink r:id="rId10" w:tooltip="Domestisering" w:history="1">
        <w:r w:rsidRPr="007576C0">
          <w:rPr>
            <w:rFonts w:eastAsiaTheme="majorEastAsia"/>
            <w:color w:val="222222"/>
          </w:rPr>
          <w:t>domestisert</w:t>
        </w:r>
      </w:hyperlink>
      <w:r>
        <w:rPr>
          <w:rFonts w:ascii="Arial" w:hAnsi="Arial" w:cs="Arial"/>
          <w:color w:val="222222"/>
          <w:sz w:val="21"/>
          <w:szCs w:val="21"/>
        </w:rPr>
        <w:t> ble den etter hvert spredt til nesten hele </w:t>
      </w:r>
      <w:hyperlink r:id="rId11" w:tooltip="Jorden" w:history="1">
        <w:r w:rsidRPr="007576C0">
          <w:rPr>
            <w:rFonts w:eastAsiaTheme="majorEastAsia"/>
            <w:color w:val="222222"/>
          </w:rPr>
          <w:t>verden</w:t>
        </w:r>
      </w:hyperlink>
      <w:r>
        <w:rPr>
          <w:rFonts w:ascii="Arial" w:hAnsi="Arial" w:cs="Arial"/>
          <w:color w:val="222222"/>
          <w:sz w:val="21"/>
          <w:szCs w:val="21"/>
        </w:rPr>
        <w:t> av </w:t>
      </w:r>
      <w:hyperlink r:id="rId12" w:tooltip="Menneske" w:history="1">
        <w:r w:rsidRPr="007576C0">
          <w:rPr>
            <w:rFonts w:eastAsiaTheme="majorEastAsia"/>
            <w:color w:val="222222"/>
          </w:rPr>
          <w:t>mennesket</w:t>
        </w:r>
      </w:hyperlink>
      <w:r>
        <w:rPr>
          <w:rFonts w:ascii="Arial" w:hAnsi="Arial" w:cs="Arial"/>
          <w:color w:val="222222"/>
          <w:sz w:val="21"/>
          <w:szCs w:val="21"/>
        </w:rPr>
        <w:t>.</w:t>
      </w:r>
      <w:hyperlink r:id="rId13" w:anchor="cite_note-1" w:history="1">
        <w:r w:rsidRPr="007576C0">
          <w:rPr>
            <w:rFonts w:eastAsiaTheme="majorEastAsia"/>
            <w:color w:val="222222"/>
          </w:rPr>
          <w:t>[1]</w:t>
        </w:r>
      </w:hyperlink>
      <w:r>
        <w:rPr>
          <w:rFonts w:ascii="Arial" w:hAnsi="Arial" w:cs="Arial"/>
          <w:color w:val="222222"/>
          <w:sz w:val="21"/>
          <w:szCs w:val="21"/>
        </w:rPr>
        <w:t> Hesten er yngre som tamdyr enn eksempelvis </w:t>
      </w:r>
      <w:hyperlink r:id="rId14" w:tooltip="Kveg" w:history="1">
        <w:r w:rsidRPr="007576C0">
          <w:rPr>
            <w:rFonts w:eastAsiaTheme="majorEastAsia"/>
            <w:color w:val="222222"/>
          </w:rPr>
          <w:t>kveg</w:t>
        </w:r>
      </w:hyperlink>
      <w:r>
        <w:rPr>
          <w:rFonts w:ascii="Arial" w:hAnsi="Arial" w:cs="Arial"/>
          <w:color w:val="222222"/>
          <w:sz w:val="21"/>
          <w:szCs w:val="21"/>
        </w:rPr>
        <w:t> og </w:t>
      </w:r>
      <w:hyperlink r:id="rId15" w:tooltip="Sauer" w:history="1">
        <w:r w:rsidRPr="007576C0">
          <w:rPr>
            <w:rFonts w:eastAsiaTheme="majorEastAsia"/>
            <w:color w:val="222222"/>
          </w:rPr>
          <w:t>sauer</w:t>
        </w:r>
      </w:hyperlink>
      <w:r>
        <w:rPr>
          <w:rFonts w:ascii="Arial" w:hAnsi="Arial" w:cs="Arial"/>
          <w:color w:val="222222"/>
          <w:sz w:val="21"/>
          <w:szCs w:val="21"/>
        </w:rPr>
        <w:t>, som ble temmet for cirka 10 000 år siden. Trolig levde stammoren til alle tamhester så langt tilbake i tid som mellom 130 000 og 160 000 år siden. Ved å følge arvestoffet til </w:t>
      </w:r>
      <w:hyperlink r:id="rId16" w:tooltip="Mitokondrium" w:history="1">
        <w:r w:rsidRPr="007576C0">
          <w:rPr>
            <w:rFonts w:eastAsiaTheme="majorEastAsia"/>
            <w:color w:val="222222"/>
          </w:rPr>
          <w:t>mitokondriene</w:t>
        </w:r>
      </w:hyperlink>
      <w:r>
        <w:rPr>
          <w:rFonts w:ascii="Arial" w:hAnsi="Arial" w:cs="Arial"/>
          <w:color w:val="222222"/>
          <w:sz w:val="21"/>
          <w:szCs w:val="21"/>
        </w:rPr>
        <w:t> i </w:t>
      </w:r>
      <w:hyperlink r:id="rId17" w:tooltip="Hoppe" w:history="1">
        <w:r w:rsidRPr="007576C0">
          <w:rPr>
            <w:rFonts w:eastAsiaTheme="majorEastAsia"/>
            <w:color w:val="222222"/>
          </w:rPr>
          <w:t>hopper</w:t>
        </w:r>
      </w:hyperlink>
      <w:r>
        <w:rPr>
          <w:rFonts w:ascii="Arial" w:hAnsi="Arial" w:cs="Arial"/>
          <w:color w:val="222222"/>
          <w:sz w:val="21"/>
          <w:szCs w:val="21"/>
        </w:rPr>
        <w:t> og hvordan dette </w:t>
      </w:r>
      <w:hyperlink r:id="rId18" w:tooltip="Gen" w:history="1">
        <w:r w:rsidRPr="007576C0">
          <w:rPr>
            <w:rFonts w:eastAsiaTheme="majorEastAsia"/>
            <w:color w:val="222222"/>
          </w:rPr>
          <w:t>arvestoffet</w:t>
        </w:r>
      </w:hyperlink>
      <w:r>
        <w:rPr>
          <w:rFonts w:ascii="Arial" w:hAnsi="Arial" w:cs="Arial"/>
          <w:color w:val="222222"/>
          <w:sz w:val="21"/>
          <w:szCs w:val="21"/>
        </w:rPr>
        <w:t> har endret seg ved små </w:t>
      </w:r>
      <w:hyperlink r:id="rId19" w:tooltip="Mutasjon" w:history="1">
        <w:r w:rsidRPr="007576C0">
          <w:rPr>
            <w:rFonts w:eastAsiaTheme="majorEastAsia"/>
            <w:color w:val="222222"/>
          </w:rPr>
          <w:t>mutasjoner</w:t>
        </w:r>
      </w:hyperlink>
      <w:r>
        <w:rPr>
          <w:rFonts w:ascii="Arial" w:hAnsi="Arial" w:cs="Arial"/>
          <w:color w:val="222222"/>
          <w:sz w:val="21"/>
          <w:szCs w:val="21"/>
        </w:rPr>
        <w:t>, har forskningen sporet det tilbake til opprinnelsen et sted på det </w:t>
      </w:r>
      <w:hyperlink r:id="rId20" w:tooltip="Eurasia" w:history="1">
        <w:r w:rsidRPr="007576C0">
          <w:rPr>
            <w:rFonts w:eastAsiaTheme="majorEastAsia"/>
            <w:color w:val="222222"/>
          </w:rPr>
          <w:t>eurasiske</w:t>
        </w:r>
      </w:hyperlink>
      <w:r>
        <w:rPr>
          <w:rFonts w:ascii="Arial" w:hAnsi="Arial" w:cs="Arial"/>
          <w:color w:val="222222"/>
          <w:sz w:val="21"/>
          <w:szCs w:val="21"/>
        </w:rPr>
        <w:t> kontinent. Det viser </w:t>
      </w:r>
      <w:hyperlink r:id="rId21" w:tooltip="Genetikk" w:history="1">
        <w:r w:rsidRPr="007576C0">
          <w:rPr>
            <w:rFonts w:eastAsiaTheme="majorEastAsia"/>
            <w:color w:val="222222"/>
          </w:rPr>
          <w:t>genanalyser</w:t>
        </w:r>
      </w:hyperlink>
      <w:r>
        <w:rPr>
          <w:rFonts w:ascii="Arial" w:hAnsi="Arial" w:cs="Arial"/>
          <w:color w:val="222222"/>
          <w:sz w:val="21"/>
          <w:szCs w:val="21"/>
        </w:rPr>
        <w:t> av moderne hester over store deler av verden.</w:t>
      </w:r>
      <w:hyperlink r:id="rId22" w:anchor="cite_note-2" w:history="1">
        <w:r w:rsidRPr="007576C0">
          <w:rPr>
            <w:rFonts w:eastAsiaTheme="majorEastAsia"/>
            <w:color w:val="222222"/>
          </w:rPr>
          <w:t>[2]</w:t>
        </w:r>
      </w:hyperlink>
      <w:r>
        <w:rPr>
          <w:rFonts w:ascii="Arial" w:hAnsi="Arial" w:cs="Arial"/>
          <w:color w:val="222222"/>
          <w:sz w:val="21"/>
          <w:szCs w:val="21"/>
        </w:rPr>
        <w:t> Det tidligste bevis man har for domestisering av hester stammer fra funn gjort i </w:t>
      </w:r>
      <w:hyperlink r:id="rId23" w:tooltip="Krasni Yar (siden finnes ikke)" w:history="1">
        <w:r w:rsidRPr="007576C0">
          <w:rPr>
            <w:rFonts w:eastAsiaTheme="majorEastAsia"/>
            <w:color w:val="222222"/>
          </w:rPr>
          <w:t>Krasni Yar</w:t>
        </w:r>
      </w:hyperlink>
      <w:r>
        <w:rPr>
          <w:rFonts w:ascii="Arial" w:hAnsi="Arial" w:cs="Arial"/>
          <w:color w:val="222222"/>
          <w:sz w:val="21"/>
          <w:szCs w:val="21"/>
        </w:rPr>
        <w:t> i </w:t>
      </w:r>
      <w:hyperlink r:id="rId24" w:tooltip="Kasakhstan" w:history="1">
        <w:r w:rsidRPr="007576C0">
          <w:rPr>
            <w:rFonts w:eastAsiaTheme="majorEastAsia"/>
            <w:color w:val="222222"/>
          </w:rPr>
          <w:t>Kasakhstan</w:t>
        </w:r>
      </w:hyperlink>
      <w:r>
        <w:rPr>
          <w:rFonts w:ascii="Arial" w:hAnsi="Arial" w:cs="Arial"/>
          <w:color w:val="222222"/>
          <w:sz w:val="21"/>
          <w:szCs w:val="21"/>
        </w:rPr>
        <w:t> og dateres cirka 7 000 år tilbake i tid. Funnet omfatter hester som kan ha blitt brukt som mat- og melkekilde, snarere enn pakk- og ridedyr.</w:t>
      </w:r>
      <w:hyperlink r:id="rId25" w:anchor="cite_note-3" w:history="1">
        <w:r w:rsidRPr="007576C0">
          <w:rPr>
            <w:rFonts w:eastAsiaTheme="majorEastAsia"/>
            <w:color w:val="222222"/>
          </w:rPr>
          <w:t>[3]</w:t>
        </w:r>
      </w:hyperlink>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Hester kjennetegnes av en tønneformet, langstrakt kropp med lange, tynne ekstremiteter som ender opp i hover. Hodet er smalt og langstrakt og sitter på en lang, smal og kraftfull hals som har en karakteristisk kraftig hårkam, såkalt </w:t>
      </w:r>
      <w:hyperlink r:id="rId26" w:tooltip="Man (hår)" w:history="1">
        <w:r w:rsidRPr="007576C0">
          <w:rPr>
            <w:rFonts w:eastAsiaTheme="majorEastAsia"/>
            <w:color w:val="222222"/>
          </w:rPr>
          <w:t>man</w:t>
        </w:r>
      </w:hyperlink>
      <w:r>
        <w:rPr>
          <w:rFonts w:ascii="Arial" w:hAnsi="Arial" w:cs="Arial"/>
          <w:color w:val="222222"/>
          <w:sz w:val="21"/>
          <w:szCs w:val="21"/>
        </w:rPr>
        <w:t>, som vokser i forlengelsen av ryggkammen og ender opp som en lugg i pannen. Hester har godt </w:t>
      </w:r>
      <w:hyperlink r:id="rId27" w:tooltip="Syn" w:history="1">
        <w:r w:rsidRPr="007576C0">
          <w:rPr>
            <w:rFonts w:eastAsiaTheme="majorEastAsia"/>
            <w:color w:val="222222"/>
          </w:rPr>
          <w:t>syn</w:t>
        </w:r>
      </w:hyperlink>
      <w:r>
        <w:rPr>
          <w:rFonts w:ascii="Arial" w:hAnsi="Arial" w:cs="Arial"/>
          <w:color w:val="222222"/>
          <w:sz w:val="21"/>
          <w:szCs w:val="21"/>
        </w:rPr>
        <w:t>, men man regner ikke med at de har fargesyn. Arten har store øyne som sitter på hver side av hodet, noe som gir godt vidsyn og gjør at hester lett oppdager bevegelser (en overlevelsesstrategi viktig for villhesten). Øynenes plassering medfører imidlertid at det foran hestens mule er en blindsone, og hesten kan derfor ikke se hva den spiser på nært hold, noe som er grunnen til at de iblant biter i fingrene til personer som mater dem dersom dette ikke gjøres på riktig måte. Hester har også utmerket </w:t>
      </w:r>
      <w:hyperlink r:id="rId28" w:tooltip="Hørsel" w:history="1">
        <w:r w:rsidRPr="007576C0">
          <w:rPr>
            <w:rFonts w:eastAsiaTheme="majorEastAsia"/>
            <w:color w:val="222222"/>
          </w:rPr>
          <w:t>hørsel</w:t>
        </w:r>
      </w:hyperlink>
      <w:r>
        <w:rPr>
          <w:rFonts w:ascii="Arial" w:hAnsi="Arial" w:cs="Arial"/>
          <w:color w:val="222222"/>
          <w:sz w:val="21"/>
          <w:szCs w:val="21"/>
        </w:rPr>
        <w:t>. De bevegelige ørene står rett opp på toppen av hodet, på hver sin side av skallen. De beveger seg etter hvor lydene kommer fra, og de er aktive i dyrets </w:t>
      </w:r>
      <w:hyperlink r:id="rId29" w:tooltip="Kroppsspråk" w:history="1">
        <w:r w:rsidRPr="007576C0">
          <w:rPr>
            <w:rFonts w:eastAsiaTheme="majorEastAsia"/>
            <w:color w:val="222222"/>
          </w:rPr>
          <w:t>kroppsspråk</w:t>
        </w:r>
      </w:hyperlink>
      <w:r>
        <w:rPr>
          <w:rFonts w:ascii="Arial" w:hAnsi="Arial" w:cs="Arial"/>
          <w:color w:val="222222"/>
          <w:sz w:val="21"/>
          <w:szCs w:val="21"/>
        </w:rPr>
        <w:t>. For eksempel varsler ører som er lagt flatt bakover om at hesten er aggressiv eller føler seg truet. Halen er kort, men har kraftig hårvekst som vokser ned mot hasene på bakbena. Hårveksten kalles </w:t>
      </w:r>
      <w:hyperlink r:id="rId30" w:tooltip="Tagl" w:history="1">
        <w:r w:rsidRPr="007576C0">
          <w:rPr>
            <w:rFonts w:eastAsiaTheme="majorEastAsia"/>
            <w:color w:val="222222"/>
          </w:rPr>
          <w:t>tagl</w:t>
        </w:r>
      </w:hyperlink>
      <w:r>
        <w:rPr>
          <w:rFonts w:ascii="Arial" w:hAnsi="Arial" w:cs="Arial"/>
          <w:color w:val="222222"/>
          <w:sz w:val="21"/>
          <w:szCs w:val="21"/>
        </w:rPr>
        <w:t> og brukes blant annet i produksjonen av </w:t>
      </w:r>
      <w:hyperlink r:id="rId31" w:tooltip="Fiolinbue (siden finnes ikke)" w:history="1">
        <w:r w:rsidRPr="007576C0">
          <w:rPr>
            <w:rFonts w:eastAsiaTheme="majorEastAsia"/>
            <w:color w:val="222222"/>
          </w:rPr>
          <w:t>fiolinbuer</w:t>
        </w:r>
      </w:hyperlink>
      <w:r>
        <w:rPr>
          <w:rFonts w:ascii="Arial" w:hAnsi="Arial" w:cs="Arial"/>
          <w:color w:val="222222"/>
          <w:sz w:val="21"/>
          <w:szCs w:val="21"/>
        </w:rPr>
        <w:t>.</w:t>
      </w: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Mens urhesten nok var en homogen art med liten variasjon i størrelsen, varierer den domestiserte hesten (tamhesten) så mye at vi deler den inn i </w:t>
      </w:r>
      <w:hyperlink r:id="rId32" w:tooltip="Rase" w:history="1">
        <w:r w:rsidRPr="007576C0">
          <w:rPr>
            <w:rFonts w:eastAsiaTheme="majorEastAsia"/>
            <w:color w:val="222222"/>
          </w:rPr>
          <w:t>raser</w:t>
        </w:r>
      </w:hyperlink>
      <w:r>
        <w:rPr>
          <w:rFonts w:ascii="Arial" w:hAnsi="Arial" w:cs="Arial"/>
          <w:color w:val="222222"/>
          <w:sz w:val="21"/>
          <w:szCs w:val="21"/>
        </w:rPr>
        <w:t>. De fysisk minste hestene kalles </w:t>
      </w:r>
      <w:hyperlink r:id="rId33" w:tooltip="Ponni" w:history="1">
        <w:r w:rsidRPr="007576C0">
          <w:rPr>
            <w:rFonts w:eastAsiaTheme="majorEastAsia"/>
            <w:color w:val="222222"/>
          </w:rPr>
          <w:t>ponnier</w:t>
        </w:r>
      </w:hyperlink>
      <w:r>
        <w:rPr>
          <w:rFonts w:ascii="Arial" w:hAnsi="Arial" w:cs="Arial"/>
          <w:color w:val="222222"/>
          <w:sz w:val="21"/>
          <w:szCs w:val="21"/>
        </w:rPr>
        <w:t> og har en mankehøyde på under 148 cm, mens vanlige hester kan bli betydelig større. Store hesteraser kan veie mer enn 1 000 kilo, som for eksempel den engelske </w:t>
      </w:r>
      <w:hyperlink r:id="rId34" w:tooltip="Shirehesten" w:history="1">
        <w:r w:rsidRPr="007576C0">
          <w:rPr>
            <w:rFonts w:eastAsiaTheme="majorEastAsia"/>
            <w:color w:val="222222"/>
          </w:rPr>
          <w:t>Shirehesten</w:t>
        </w:r>
      </w:hyperlink>
      <w:r>
        <w:rPr>
          <w:rFonts w:ascii="Arial" w:hAnsi="Arial" w:cs="Arial"/>
          <w:color w:val="222222"/>
          <w:sz w:val="21"/>
          <w:szCs w:val="21"/>
        </w:rPr>
        <w:t>, mens enkeltindivider kan oppnå en vekt på nærmere 2 000 kg. Den norske </w:t>
      </w:r>
      <w:hyperlink r:id="rId35" w:tooltip="Fjordhest" w:history="1">
        <w:r w:rsidRPr="007576C0">
          <w:rPr>
            <w:rFonts w:eastAsiaTheme="majorEastAsia"/>
            <w:color w:val="222222"/>
          </w:rPr>
          <w:t>fjordhesten</w:t>
        </w:r>
      </w:hyperlink>
      <w:r>
        <w:rPr>
          <w:rFonts w:ascii="Arial" w:hAnsi="Arial" w:cs="Arial"/>
          <w:color w:val="222222"/>
          <w:sz w:val="21"/>
          <w:szCs w:val="21"/>
        </w:rPr>
        <w:t> regnes blant de eldste hesterasene i verden. Rasen har likhetstrekk med ekte villhest, blant annet den karakteristiske strittende manen som består av stive rett oppovervoksende hår.</w:t>
      </w: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Hunnhesten kalles </w:t>
      </w:r>
      <w:hyperlink r:id="rId36" w:tooltip="Hoppe" w:history="1">
        <w:r w:rsidRPr="007576C0">
          <w:rPr>
            <w:rFonts w:eastAsiaTheme="majorEastAsia"/>
            <w:color w:val="222222"/>
          </w:rPr>
          <w:t>hoppe</w:t>
        </w:r>
      </w:hyperlink>
      <w:r>
        <w:rPr>
          <w:rFonts w:ascii="Arial" w:hAnsi="Arial" w:cs="Arial"/>
          <w:color w:val="222222"/>
          <w:sz w:val="21"/>
          <w:szCs w:val="21"/>
        </w:rPr>
        <w:t> til hun er omkring fire år gammel, deretter kalles hun </w:t>
      </w:r>
      <w:hyperlink r:id="rId37" w:tooltip="Merr" w:history="1">
        <w:r w:rsidRPr="007576C0">
          <w:rPr>
            <w:rFonts w:eastAsiaTheme="majorEastAsia"/>
            <w:color w:val="222222"/>
          </w:rPr>
          <w:t>merr</w:t>
        </w:r>
      </w:hyperlink>
      <w:r>
        <w:rPr>
          <w:rFonts w:ascii="Arial" w:hAnsi="Arial" w:cs="Arial"/>
          <w:color w:val="222222"/>
          <w:sz w:val="21"/>
          <w:szCs w:val="21"/>
        </w:rPr>
        <w:t>. Hannhesten kalles </w:t>
      </w:r>
      <w:hyperlink r:id="rId38" w:tooltip="Hingst" w:history="1">
        <w:r w:rsidRPr="007576C0">
          <w:rPr>
            <w:rFonts w:eastAsiaTheme="majorEastAsia"/>
            <w:color w:val="222222"/>
          </w:rPr>
          <w:t>hingst</w:t>
        </w:r>
      </w:hyperlink>
      <w:r>
        <w:rPr>
          <w:rFonts w:ascii="Arial" w:hAnsi="Arial" w:cs="Arial"/>
          <w:color w:val="222222"/>
          <w:sz w:val="21"/>
          <w:szCs w:val="21"/>
        </w:rPr>
        <w:t> eller, dersom den er </w:t>
      </w:r>
      <w:hyperlink r:id="rId39" w:tooltip="Kastraksjon" w:history="1">
        <w:r w:rsidRPr="007576C0">
          <w:rPr>
            <w:rFonts w:eastAsiaTheme="majorEastAsia"/>
            <w:color w:val="222222"/>
          </w:rPr>
          <w:t>kastrert</w:t>
        </w:r>
      </w:hyperlink>
      <w:r>
        <w:rPr>
          <w:rFonts w:ascii="Arial" w:hAnsi="Arial" w:cs="Arial"/>
          <w:color w:val="222222"/>
          <w:sz w:val="21"/>
          <w:szCs w:val="21"/>
        </w:rPr>
        <w:t>, </w:t>
      </w:r>
      <w:hyperlink r:id="rId40" w:tooltip="Vallak" w:history="1">
        <w:r w:rsidRPr="007576C0">
          <w:rPr>
            <w:rFonts w:eastAsiaTheme="majorEastAsia"/>
            <w:color w:val="222222"/>
          </w:rPr>
          <w:t>vallak</w:t>
        </w:r>
      </w:hyperlink>
      <w:r>
        <w:rPr>
          <w:rFonts w:ascii="Arial" w:hAnsi="Arial" w:cs="Arial"/>
          <w:color w:val="222222"/>
          <w:sz w:val="21"/>
          <w:szCs w:val="21"/>
        </w:rPr>
        <w:t>. En hannhest hvor den ene </w:t>
      </w:r>
      <w:hyperlink r:id="rId41" w:tooltip="Testikkel" w:history="1">
        <w:r w:rsidRPr="007576C0">
          <w:rPr>
            <w:rFonts w:eastAsiaTheme="majorEastAsia"/>
            <w:color w:val="222222"/>
          </w:rPr>
          <w:t>testikkelen</w:t>
        </w:r>
      </w:hyperlink>
      <w:r>
        <w:rPr>
          <w:rFonts w:ascii="Arial" w:hAnsi="Arial" w:cs="Arial"/>
          <w:color w:val="222222"/>
          <w:sz w:val="21"/>
          <w:szCs w:val="21"/>
        </w:rPr>
        <w:t> befinner seg i bukhulen og den andre i pungen kalles en </w:t>
      </w:r>
      <w:r w:rsidRPr="007576C0">
        <w:rPr>
          <w:rFonts w:ascii="Arial" w:hAnsi="Arial" w:cs="Arial"/>
          <w:color w:val="222222"/>
          <w:sz w:val="21"/>
          <w:szCs w:val="21"/>
        </w:rPr>
        <w:t>klapphingst</w:t>
      </w:r>
      <w:r>
        <w:rPr>
          <w:rFonts w:ascii="Arial" w:hAnsi="Arial" w:cs="Arial"/>
          <w:color w:val="222222"/>
          <w:sz w:val="21"/>
          <w:szCs w:val="21"/>
        </w:rPr>
        <w:t>, og en hannhest hvor begge testiklene er i buken kalles en </w:t>
      </w:r>
      <w:r w:rsidRPr="007576C0">
        <w:rPr>
          <w:rFonts w:ascii="Arial" w:hAnsi="Arial" w:cs="Arial"/>
          <w:color w:val="222222"/>
          <w:sz w:val="21"/>
          <w:szCs w:val="21"/>
        </w:rPr>
        <w:t>urhingst</w:t>
      </w:r>
      <w:r>
        <w:rPr>
          <w:rFonts w:ascii="Arial" w:hAnsi="Arial" w:cs="Arial"/>
          <w:color w:val="222222"/>
          <w:sz w:val="21"/>
          <w:szCs w:val="21"/>
        </w:rPr>
        <w:t>. Klapphingster, urhingster og vallaker kan ikke kåres på utstillinger. Klapphingster og urhingster brukes derfor normalt ikke i </w:t>
      </w:r>
      <w:hyperlink r:id="rId42" w:tooltip="Avl" w:history="1">
        <w:r w:rsidRPr="007576C0">
          <w:rPr>
            <w:rFonts w:eastAsiaTheme="majorEastAsia"/>
            <w:color w:val="222222"/>
          </w:rPr>
          <w:t>avl</w:t>
        </w:r>
      </w:hyperlink>
      <w:r>
        <w:rPr>
          <w:rFonts w:ascii="Arial" w:hAnsi="Arial" w:cs="Arial"/>
          <w:color w:val="222222"/>
          <w:sz w:val="21"/>
          <w:szCs w:val="21"/>
        </w:rPr>
        <w:t>. Hester som av aldersmessige årsaker ikke lenger er arbeidsdyktige kalles gjerne </w:t>
      </w:r>
      <w:r w:rsidRPr="007576C0">
        <w:rPr>
          <w:rFonts w:ascii="Arial" w:hAnsi="Arial" w:cs="Arial"/>
          <w:color w:val="222222"/>
          <w:sz w:val="21"/>
          <w:szCs w:val="21"/>
        </w:rPr>
        <w:t>øk</w:t>
      </w:r>
      <w:r>
        <w:rPr>
          <w:rFonts w:ascii="Arial" w:hAnsi="Arial" w:cs="Arial"/>
          <w:color w:val="222222"/>
          <w:sz w:val="21"/>
          <w:szCs w:val="21"/>
        </w:rPr>
        <w:t>.</w:t>
      </w: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Avkommet kalles </w:t>
      </w:r>
      <w:hyperlink r:id="rId43" w:tooltip="Føll" w:history="1">
        <w:r w:rsidRPr="007576C0">
          <w:rPr>
            <w:rFonts w:eastAsiaTheme="majorEastAsia"/>
            <w:color w:val="222222"/>
          </w:rPr>
          <w:t>føll</w:t>
        </w:r>
      </w:hyperlink>
      <w:r>
        <w:rPr>
          <w:rFonts w:ascii="Arial" w:hAnsi="Arial" w:cs="Arial"/>
          <w:color w:val="222222"/>
          <w:sz w:val="21"/>
          <w:szCs w:val="21"/>
        </w:rPr>
        <w:t> eller </w:t>
      </w:r>
      <w:hyperlink r:id="rId44" w:tooltip="Fole" w:history="1">
        <w:r w:rsidRPr="007576C0">
          <w:rPr>
            <w:rFonts w:eastAsiaTheme="majorEastAsia"/>
            <w:color w:val="222222"/>
          </w:rPr>
          <w:t>fole</w:t>
        </w:r>
      </w:hyperlink>
      <w:r>
        <w:rPr>
          <w:rFonts w:ascii="Arial" w:hAnsi="Arial" w:cs="Arial"/>
          <w:color w:val="222222"/>
          <w:sz w:val="21"/>
          <w:szCs w:val="21"/>
        </w:rPr>
        <w:t> det første leveåret.</w:t>
      </w:r>
    </w:p>
    <w:p w:rsidR="007576C0" w:rsidRDefault="007576C0" w:rsidP="007576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Hester lever normalt til de blir omkring 20-30 år gamle. Som med </w:t>
      </w:r>
      <w:hyperlink r:id="rId45" w:tooltip="Hund" w:history="1">
        <w:r w:rsidRPr="007576C0">
          <w:rPr>
            <w:rFonts w:eastAsiaTheme="majorEastAsia"/>
            <w:color w:val="222222"/>
          </w:rPr>
          <w:t>hunder</w:t>
        </w:r>
      </w:hyperlink>
      <w:r>
        <w:rPr>
          <w:rFonts w:ascii="Arial" w:hAnsi="Arial" w:cs="Arial"/>
          <w:color w:val="222222"/>
          <w:sz w:val="21"/>
          <w:szCs w:val="21"/>
        </w:rPr>
        <w:t> blir også fysisk små hester i snitt betydelig eldre enn fysisk store hester, men man vet ikke hvorfor det er slik.</w:t>
      </w:r>
      <w:hyperlink r:id="rId46" w:anchor="cite_note-4" w:history="1">
        <w:r w:rsidRPr="007576C0">
          <w:rPr>
            <w:rFonts w:eastAsiaTheme="majorEastAsia"/>
            <w:color w:val="222222"/>
          </w:rPr>
          <w:t>[4]</w:t>
        </w:r>
      </w:hyperlink>
      <w:r>
        <w:rPr>
          <w:rFonts w:ascii="Arial" w:hAnsi="Arial" w:cs="Arial"/>
          <w:color w:val="222222"/>
          <w:sz w:val="21"/>
          <w:szCs w:val="21"/>
        </w:rPr>
        <w:t> Engelskmannen Richard Miller hevder at </w:t>
      </w:r>
      <w:hyperlink r:id="rId47" w:tooltip="Islandshest" w:history="1">
        <w:r w:rsidRPr="007576C0">
          <w:rPr>
            <w:rFonts w:eastAsiaTheme="majorEastAsia"/>
            <w:color w:val="222222"/>
          </w:rPr>
          <w:t>islandshesten</w:t>
        </w:r>
      </w:hyperlink>
      <w:r>
        <w:rPr>
          <w:rFonts w:ascii="Arial" w:hAnsi="Arial" w:cs="Arial"/>
          <w:color w:val="222222"/>
          <w:sz w:val="21"/>
          <w:szCs w:val="21"/>
        </w:rPr>
        <w:t> «Tulle» ble hele 57 år gammel.</w:t>
      </w:r>
    </w:p>
    <w:p w:rsidR="008E1921" w:rsidRPr="007576C0" w:rsidRDefault="008817E6">
      <w:pPr>
        <w:rPr>
          <w:rFonts w:ascii="Arial" w:eastAsia="Times New Roman" w:hAnsi="Arial" w:cs="Arial"/>
          <w:color w:val="222222"/>
          <w:lang w:eastAsia="nb-NO"/>
        </w:rPr>
      </w:pPr>
    </w:p>
    <w:sectPr w:rsidR="008E1921" w:rsidRPr="00757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01"/>
    <w:rsid w:val="004D171C"/>
    <w:rsid w:val="007576C0"/>
    <w:rsid w:val="00776CAE"/>
    <w:rsid w:val="00797890"/>
    <w:rsid w:val="008817E6"/>
    <w:rsid w:val="008E4D8E"/>
    <w:rsid w:val="00947D43"/>
    <w:rsid w:val="00AB3258"/>
    <w:rsid w:val="00B2110C"/>
    <w:rsid w:val="00F21D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559"/>
  <w15:chartTrackingRefBased/>
  <w15:docId w15:val="{2D17B9B2-F80A-4ECC-A404-8C15FE97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b-NO"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7E6"/>
  </w:style>
  <w:style w:type="paragraph" w:styleId="Overskrift1">
    <w:name w:val="heading 1"/>
    <w:basedOn w:val="Normal"/>
    <w:next w:val="Normal"/>
    <w:link w:val="Overskrift1Tegn"/>
    <w:uiPriority w:val="9"/>
    <w:qFormat/>
    <w:rsid w:val="008817E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semiHidden/>
    <w:unhideWhenUsed/>
    <w:qFormat/>
    <w:rsid w:val="008817E6"/>
    <w:pPr>
      <w:keepNext/>
      <w:keepLines/>
      <w:spacing w:before="120" w:after="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semiHidden/>
    <w:unhideWhenUsed/>
    <w:qFormat/>
    <w:rsid w:val="008817E6"/>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semiHidden/>
    <w:unhideWhenUsed/>
    <w:qFormat/>
    <w:rsid w:val="008817E6"/>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8817E6"/>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8817E6"/>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8817E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8817E6"/>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8817E6"/>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576C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7576C0"/>
    <w:rPr>
      <w:color w:val="0000FF"/>
      <w:u w:val="single"/>
    </w:rPr>
  </w:style>
  <w:style w:type="character" w:customStyle="1" w:styleId="Overskrift1Tegn">
    <w:name w:val="Overskrift 1 Tegn"/>
    <w:basedOn w:val="Standardskriftforavsnitt"/>
    <w:link w:val="Overskrift1"/>
    <w:uiPriority w:val="9"/>
    <w:rsid w:val="008817E6"/>
    <w:rPr>
      <w:rFonts w:asciiTheme="majorHAnsi" w:eastAsiaTheme="majorEastAsia" w:hAnsiTheme="majorHAnsi" w:cstheme="majorBidi"/>
      <w:caps/>
      <w:spacing w:val="10"/>
      <w:sz w:val="36"/>
      <w:szCs w:val="36"/>
    </w:rPr>
  </w:style>
  <w:style w:type="character" w:customStyle="1" w:styleId="Overskrift2Tegn">
    <w:name w:val="Overskrift 2 Tegn"/>
    <w:basedOn w:val="Standardskriftforavsnitt"/>
    <w:link w:val="Overskrift2"/>
    <w:uiPriority w:val="9"/>
    <w:semiHidden/>
    <w:rsid w:val="008817E6"/>
    <w:rPr>
      <w:rFonts w:asciiTheme="majorHAnsi" w:eastAsiaTheme="majorEastAsia" w:hAnsiTheme="majorHAnsi" w:cstheme="majorBidi"/>
      <w:sz w:val="36"/>
      <w:szCs w:val="36"/>
    </w:rPr>
  </w:style>
  <w:style w:type="character" w:customStyle="1" w:styleId="Overskrift3Tegn">
    <w:name w:val="Overskrift 3 Tegn"/>
    <w:basedOn w:val="Standardskriftforavsnitt"/>
    <w:link w:val="Overskrift3"/>
    <w:uiPriority w:val="9"/>
    <w:semiHidden/>
    <w:rsid w:val="008817E6"/>
    <w:rPr>
      <w:rFonts w:asciiTheme="majorHAnsi" w:eastAsiaTheme="majorEastAsia" w:hAnsiTheme="majorHAnsi" w:cstheme="majorBidi"/>
      <w:caps/>
      <w:sz w:val="28"/>
      <w:szCs w:val="28"/>
    </w:rPr>
  </w:style>
  <w:style w:type="character" w:customStyle="1" w:styleId="Overskrift4Tegn">
    <w:name w:val="Overskrift 4 Tegn"/>
    <w:basedOn w:val="Standardskriftforavsnitt"/>
    <w:link w:val="Overskrift4"/>
    <w:uiPriority w:val="9"/>
    <w:semiHidden/>
    <w:rsid w:val="008817E6"/>
    <w:rPr>
      <w:rFonts w:asciiTheme="majorHAnsi" w:eastAsiaTheme="majorEastAsia" w:hAnsiTheme="majorHAnsi" w:cstheme="majorBidi"/>
      <w:i/>
      <w:iCs/>
      <w:sz w:val="28"/>
      <w:szCs w:val="28"/>
    </w:rPr>
  </w:style>
  <w:style w:type="character" w:customStyle="1" w:styleId="Overskrift5Tegn">
    <w:name w:val="Overskrift 5 Tegn"/>
    <w:basedOn w:val="Standardskriftforavsnitt"/>
    <w:link w:val="Overskrift5"/>
    <w:uiPriority w:val="9"/>
    <w:semiHidden/>
    <w:rsid w:val="008817E6"/>
    <w:rPr>
      <w:rFonts w:asciiTheme="majorHAnsi" w:eastAsiaTheme="majorEastAsia" w:hAnsiTheme="majorHAnsi" w:cstheme="majorBidi"/>
      <w:sz w:val="24"/>
      <w:szCs w:val="24"/>
    </w:rPr>
  </w:style>
  <w:style w:type="character" w:customStyle="1" w:styleId="Overskrift6Tegn">
    <w:name w:val="Overskrift 6 Tegn"/>
    <w:basedOn w:val="Standardskriftforavsnitt"/>
    <w:link w:val="Overskrift6"/>
    <w:uiPriority w:val="9"/>
    <w:semiHidden/>
    <w:rsid w:val="008817E6"/>
    <w:rPr>
      <w:rFonts w:asciiTheme="majorHAnsi" w:eastAsiaTheme="majorEastAsia" w:hAnsiTheme="majorHAnsi" w:cstheme="majorBidi"/>
      <w:i/>
      <w:iCs/>
      <w:sz w:val="24"/>
      <w:szCs w:val="24"/>
    </w:rPr>
  </w:style>
  <w:style w:type="character" w:customStyle="1" w:styleId="Overskrift7Tegn">
    <w:name w:val="Overskrift 7 Tegn"/>
    <w:basedOn w:val="Standardskriftforavsnitt"/>
    <w:link w:val="Overskrift7"/>
    <w:uiPriority w:val="9"/>
    <w:semiHidden/>
    <w:rsid w:val="008817E6"/>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foravsnitt"/>
    <w:link w:val="Overskrift8"/>
    <w:uiPriority w:val="9"/>
    <w:semiHidden/>
    <w:rsid w:val="008817E6"/>
    <w:rPr>
      <w:rFonts w:asciiTheme="majorHAnsi" w:eastAsiaTheme="majorEastAsia" w:hAnsiTheme="majorHAnsi" w:cstheme="majorBidi"/>
      <w:caps/>
    </w:rPr>
  </w:style>
  <w:style w:type="character" w:customStyle="1" w:styleId="Overskrift9Tegn">
    <w:name w:val="Overskrift 9 Tegn"/>
    <w:basedOn w:val="Standardskriftforavsnitt"/>
    <w:link w:val="Overskrift9"/>
    <w:uiPriority w:val="9"/>
    <w:semiHidden/>
    <w:rsid w:val="008817E6"/>
    <w:rPr>
      <w:rFonts w:asciiTheme="majorHAnsi" w:eastAsiaTheme="majorEastAsia" w:hAnsiTheme="majorHAnsi" w:cstheme="majorBidi"/>
      <w:i/>
      <w:iCs/>
      <w:caps/>
    </w:rPr>
  </w:style>
  <w:style w:type="paragraph" w:styleId="Bildetekst">
    <w:name w:val="caption"/>
    <w:basedOn w:val="Normal"/>
    <w:next w:val="Normal"/>
    <w:uiPriority w:val="35"/>
    <w:semiHidden/>
    <w:unhideWhenUsed/>
    <w:qFormat/>
    <w:rsid w:val="008817E6"/>
    <w:pPr>
      <w:spacing w:line="240" w:lineRule="auto"/>
    </w:pPr>
    <w:rPr>
      <w:b/>
      <w:bCs/>
      <w:color w:val="ED7D31" w:themeColor="accent2"/>
      <w:spacing w:val="10"/>
      <w:sz w:val="16"/>
      <w:szCs w:val="16"/>
    </w:rPr>
  </w:style>
  <w:style w:type="paragraph" w:styleId="Tittel">
    <w:name w:val="Title"/>
    <w:basedOn w:val="Normal"/>
    <w:next w:val="Normal"/>
    <w:link w:val="TittelTegn"/>
    <w:uiPriority w:val="10"/>
    <w:qFormat/>
    <w:rsid w:val="008817E6"/>
    <w:pPr>
      <w:spacing w:after="0" w:line="240" w:lineRule="auto"/>
      <w:contextualSpacing/>
    </w:pPr>
    <w:rPr>
      <w:rFonts w:asciiTheme="majorHAnsi" w:eastAsiaTheme="majorEastAsia" w:hAnsiTheme="majorHAnsi" w:cstheme="majorBidi"/>
      <w:caps/>
      <w:spacing w:val="40"/>
      <w:sz w:val="76"/>
      <w:szCs w:val="76"/>
    </w:rPr>
  </w:style>
  <w:style w:type="character" w:customStyle="1" w:styleId="TittelTegn">
    <w:name w:val="Tittel Tegn"/>
    <w:basedOn w:val="Standardskriftforavsnitt"/>
    <w:link w:val="Tittel"/>
    <w:uiPriority w:val="10"/>
    <w:rsid w:val="008817E6"/>
    <w:rPr>
      <w:rFonts w:asciiTheme="majorHAnsi" w:eastAsiaTheme="majorEastAsia" w:hAnsiTheme="majorHAnsi" w:cstheme="majorBidi"/>
      <w:caps/>
      <w:spacing w:val="40"/>
      <w:sz w:val="76"/>
      <w:szCs w:val="76"/>
    </w:rPr>
  </w:style>
  <w:style w:type="paragraph" w:styleId="Undertittel">
    <w:name w:val="Subtitle"/>
    <w:basedOn w:val="Normal"/>
    <w:next w:val="Normal"/>
    <w:link w:val="UndertittelTegn"/>
    <w:uiPriority w:val="11"/>
    <w:qFormat/>
    <w:rsid w:val="008817E6"/>
    <w:pPr>
      <w:numPr>
        <w:ilvl w:val="1"/>
      </w:numPr>
      <w:spacing w:after="240"/>
    </w:pPr>
    <w:rPr>
      <w:color w:val="000000" w:themeColor="text1"/>
      <w:sz w:val="24"/>
      <w:szCs w:val="24"/>
    </w:rPr>
  </w:style>
  <w:style w:type="character" w:customStyle="1" w:styleId="UndertittelTegn">
    <w:name w:val="Undertittel Tegn"/>
    <w:basedOn w:val="Standardskriftforavsnitt"/>
    <w:link w:val="Undertittel"/>
    <w:uiPriority w:val="11"/>
    <w:rsid w:val="008817E6"/>
    <w:rPr>
      <w:color w:val="000000" w:themeColor="text1"/>
      <w:sz w:val="24"/>
      <w:szCs w:val="24"/>
    </w:rPr>
  </w:style>
  <w:style w:type="character" w:styleId="Sterk">
    <w:name w:val="Strong"/>
    <w:basedOn w:val="Standardskriftforavsnitt"/>
    <w:uiPriority w:val="22"/>
    <w:qFormat/>
    <w:rsid w:val="008817E6"/>
    <w:rPr>
      <w:rFonts w:asciiTheme="minorHAnsi" w:eastAsiaTheme="minorEastAsia" w:hAnsiTheme="minorHAnsi" w:cstheme="minorBidi"/>
      <w:b/>
      <w:bCs/>
      <w:spacing w:val="0"/>
      <w:w w:val="100"/>
      <w:position w:val="0"/>
      <w:sz w:val="20"/>
      <w:szCs w:val="20"/>
    </w:rPr>
  </w:style>
  <w:style w:type="character" w:styleId="Utheving">
    <w:name w:val="Emphasis"/>
    <w:basedOn w:val="Standardskriftforavsnitt"/>
    <w:uiPriority w:val="20"/>
    <w:qFormat/>
    <w:rsid w:val="008817E6"/>
    <w:rPr>
      <w:rFonts w:asciiTheme="minorHAnsi" w:eastAsiaTheme="minorEastAsia" w:hAnsiTheme="minorHAnsi" w:cstheme="minorBidi"/>
      <w:i/>
      <w:iCs/>
      <w:color w:val="C45911" w:themeColor="accent2" w:themeShade="BF"/>
      <w:sz w:val="20"/>
      <w:szCs w:val="20"/>
    </w:rPr>
  </w:style>
  <w:style w:type="paragraph" w:styleId="Ingenmellomrom">
    <w:name w:val="No Spacing"/>
    <w:uiPriority w:val="1"/>
    <w:qFormat/>
    <w:rsid w:val="008817E6"/>
    <w:pPr>
      <w:spacing w:after="0" w:line="240" w:lineRule="auto"/>
    </w:pPr>
  </w:style>
  <w:style w:type="paragraph" w:styleId="Sitat">
    <w:name w:val="Quote"/>
    <w:basedOn w:val="Normal"/>
    <w:next w:val="Normal"/>
    <w:link w:val="SitatTegn"/>
    <w:uiPriority w:val="29"/>
    <w:qFormat/>
    <w:rsid w:val="008817E6"/>
    <w:pPr>
      <w:spacing w:before="160"/>
      <w:ind w:left="720"/>
    </w:pPr>
    <w:rPr>
      <w:rFonts w:asciiTheme="majorHAnsi" w:eastAsiaTheme="majorEastAsia" w:hAnsiTheme="majorHAnsi" w:cstheme="majorBidi"/>
      <w:sz w:val="24"/>
      <w:szCs w:val="24"/>
    </w:rPr>
  </w:style>
  <w:style w:type="character" w:customStyle="1" w:styleId="SitatTegn">
    <w:name w:val="Sitat Tegn"/>
    <w:basedOn w:val="Standardskriftforavsnitt"/>
    <w:link w:val="Sitat"/>
    <w:uiPriority w:val="29"/>
    <w:rsid w:val="008817E6"/>
    <w:rPr>
      <w:rFonts w:asciiTheme="majorHAnsi" w:eastAsiaTheme="majorEastAsia" w:hAnsiTheme="majorHAnsi" w:cstheme="majorBidi"/>
      <w:sz w:val="24"/>
      <w:szCs w:val="24"/>
    </w:rPr>
  </w:style>
  <w:style w:type="paragraph" w:styleId="Sterktsitat">
    <w:name w:val="Intense Quote"/>
    <w:basedOn w:val="Normal"/>
    <w:next w:val="Normal"/>
    <w:link w:val="SterktsitatTegn"/>
    <w:uiPriority w:val="30"/>
    <w:qFormat/>
    <w:rsid w:val="008817E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erktsitatTegn">
    <w:name w:val="Sterkt sitat Tegn"/>
    <w:basedOn w:val="Standardskriftforavsnitt"/>
    <w:link w:val="Sterktsitat"/>
    <w:uiPriority w:val="30"/>
    <w:rsid w:val="008817E6"/>
    <w:rPr>
      <w:rFonts w:asciiTheme="majorHAnsi" w:eastAsiaTheme="majorEastAsia" w:hAnsiTheme="majorHAnsi" w:cstheme="majorBidi"/>
      <w:caps/>
      <w:color w:val="C45911" w:themeColor="accent2" w:themeShade="BF"/>
      <w:spacing w:val="10"/>
      <w:sz w:val="28"/>
      <w:szCs w:val="28"/>
    </w:rPr>
  </w:style>
  <w:style w:type="character" w:styleId="Svakutheving">
    <w:name w:val="Subtle Emphasis"/>
    <w:basedOn w:val="Standardskriftforavsnitt"/>
    <w:uiPriority w:val="19"/>
    <w:qFormat/>
    <w:rsid w:val="008817E6"/>
    <w:rPr>
      <w:i/>
      <w:iCs/>
      <w:color w:val="auto"/>
    </w:rPr>
  </w:style>
  <w:style w:type="character" w:styleId="Sterkutheving">
    <w:name w:val="Intense Emphasis"/>
    <w:basedOn w:val="Standardskriftforavsnitt"/>
    <w:uiPriority w:val="21"/>
    <w:qFormat/>
    <w:rsid w:val="008817E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vakreferanse">
    <w:name w:val="Subtle Reference"/>
    <w:basedOn w:val="Standardskriftforavsnitt"/>
    <w:uiPriority w:val="31"/>
    <w:qFormat/>
    <w:rsid w:val="008817E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erkreferanse">
    <w:name w:val="Intense Reference"/>
    <w:basedOn w:val="Standardskriftforavsnitt"/>
    <w:uiPriority w:val="32"/>
    <w:qFormat/>
    <w:rsid w:val="008817E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tittel">
    <w:name w:val="Book Title"/>
    <w:basedOn w:val="Standardskriftforavsnitt"/>
    <w:uiPriority w:val="33"/>
    <w:qFormat/>
    <w:rsid w:val="008817E6"/>
    <w:rPr>
      <w:rFonts w:asciiTheme="minorHAnsi" w:eastAsiaTheme="minorEastAsia" w:hAnsiTheme="minorHAnsi" w:cstheme="minorBidi"/>
      <w:b/>
      <w:bCs/>
      <w:i/>
      <w:iCs/>
      <w:caps w:val="0"/>
      <w:smallCaps w:val="0"/>
      <w:color w:val="auto"/>
      <w:spacing w:val="10"/>
      <w:w w:val="100"/>
      <w:sz w:val="20"/>
      <w:szCs w:val="20"/>
    </w:rPr>
  </w:style>
  <w:style w:type="paragraph" w:styleId="Overskriftforinnholdsfortegnelse">
    <w:name w:val="TOC Heading"/>
    <w:basedOn w:val="Overskrift1"/>
    <w:next w:val="Normal"/>
    <w:uiPriority w:val="39"/>
    <w:semiHidden/>
    <w:unhideWhenUsed/>
    <w:qFormat/>
    <w:rsid w:val="008817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6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wikipedia.org/wiki/Hest" TargetMode="External"/><Relationship Id="rId18" Type="http://schemas.openxmlformats.org/officeDocument/2006/relationships/hyperlink" Target="https://no.wikipedia.org/wiki/Gen" TargetMode="External"/><Relationship Id="rId26" Type="http://schemas.openxmlformats.org/officeDocument/2006/relationships/hyperlink" Target="https://no.wikipedia.org/wiki/Man_(h%C3%A5r)" TargetMode="External"/><Relationship Id="rId39" Type="http://schemas.openxmlformats.org/officeDocument/2006/relationships/hyperlink" Target="https://no.wikipedia.org/wiki/Kastraksjon" TargetMode="External"/><Relationship Id="rId21" Type="http://schemas.openxmlformats.org/officeDocument/2006/relationships/hyperlink" Target="https://no.wikipedia.org/wiki/Genetikk" TargetMode="External"/><Relationship Id="rId34" Type="http://schemas.openxmlformats.org/officeDocument/2006/relationships/hyperlink" Target="https://no.wikipedia.org/wiki/Shirehesten" TargetMode="External"/><Relationship Id="rId42" Type="http://schemas.openxmlformats.org/officeDocument/2006/relationships/hyperlink" Target="https://no.wikipedia.org/wiki/Avl" TargetMode="External"/><Relationship Id="rId47" Type="http://schemas.openxmlformats.org/officeDocument/2006/relationships/hyperlink" Target="https://no.wikipedia.org/wiki/Islandshest" TargetMode="External"/><Relationship Id="rId7" Type="http://schemas.openxmlformats.org/officeDocument/2006/relationships/hyperlink" Target="https://no.wikipedia.org/wiki/Eurasia" TargetMode="External"/><Relationship Id="rId2" Type="http://schemas.openxmlformats.org/officeDocument/2006/relationships/settings" Target="settings.xml"/><Relationship Id="rId16" Type="http://schemas.openxmlformats.org/officeDocument/2006/relationships/hyperlink" Target="https://no.wikipedia.org/wiki/Mitokondrium" TargetMode="External"/><Relationship Id="rId29" Type="http://schemas.openxmlformats.org/officeDocument/2006/relationships/hyperlink" Target="https://no.wikipedia.org/wiki/Kroppsspr%C3%A5k" TargetMode="External"/><Relationship Id="rId11" Type="http://schemas.openxmlformats.org/officeDocument/2006/relationships/hyperlink" Target="https://no.wikipedia.org/wiki/Jorden" TargetMode="External"/><Relationship Id="rId24" Type="http://schemas.openxmlformats.org/officeDocument/2006/relationships/hyperlink" Target="https://no.wikipedia.org/wiki/Kasakhstan" TargetMode="External"/><Relationship Id="rId32" Type="http://schemas.openxmlformats.org/officeDocument/2006/relationships/hyperlink" Target="https://no.wikipedia.org/wiki/Rase" TargetMode="External"/><Relationship Id="rId37" Type="http://schemas.openxmlformats.org/officeDocument/2006/relationships/hyperlink" Target="https://no.wikipedia.org/wiki/Merr" TargetMode="External"/><Relationship Id="rId40" Type="http://schemas.openxmlformats.org/officeDocument/2006/relationships/hyperlink" Target="https://no.wikipedia.org/wiki/Vallak" TargetMode="External"/><Relationship Id="rId45" Type="http://schemas.openxmlformats.org/officeDocument/2006/relationships/hyperlink" Target="https://no.wikipedia.org/wiki/Hund" TargetMode="External"/><Relationship Id="rId5" Type="http://schemas.openxmlformats.org/officeDocument/2006/relationships/hyperlink" Target="https://no.wikipedia.org/wiki/Planteeter" TargetMode="External"/><Relationship Id="rId15" Type="http://schemas.openxmlformats.org/officeDocument/2006/relationships/hyperlink" Target="https://no.wikipedia.org/wiki/Sauer" TargetMode="External"/><Relationship Id="rId23" Type="http://schemas.openxmlformats.org/officeDocument/2006/relationships/hyperlink" Target="https://no.wikipedia.org/w/index.php?title=Krasni_Yar&amp;action=edit&amp;redlink=1" TargetMode="External"/><Relationship Id="rId28" Type="http://schemas.openxmlformats.org/officeDocument/2006/relationships/hyperlink" Target="https://no.wikipedia.org/wiki/H%C3%B8rsel" TargetMode="External"/><Relationship Id="rId36" Type="http://schemas.openxmlformats.org/officeDocument/2006/relationships/hyperlink" Target="https://no.wikipedia.org/wiki/Hoppe" TargetMode="External"/><Relationship Id="rId49" Type="http://schemas.openxmlformats.org/officeDocument/2006/relationships/theme" Target="theme/theme1.xml"/><Relationship Id="rId10" Type="http://schemas.openxmlformats.org/officeDocument/2006/relationships/hyperlink" Target="https://no.wikipedia.org/wiki/Domestisering" TargetMode="External"/><Relationship Id="rId19" Type="http://schemas.openxmlformats.org/officeDocument/2006/relationships/hyperlink" Target="https://no.wikipedia.org/wiki/Mutasjon" TargetMode="External"/><Relationship Id="rId31" Type="http://schemas.openxmlformats.org/officeDocument/2006/relationships/hyperlink" Target="https://no.wikipedia.org/w/index.php?title=Fiolinbue&amp;action=edit&amp;redlink=1" TargetMode="External"/><Relationship Id="rId44" Type="http://schemas.openxmlformats.org/officeDocument/2006/relationships/hyperlink" Target="https://no.wikipedia.org/wiki/Fole" TargetMode="External"/><Relationship Id="rId4" Type="http://schemas.openxmlformats.org/officeDocument/2006/relationships/hyperlink" Target="https://no.wikipedia.org/wiki/DNA" TargetMode="External"/><Relationship Id="rId9" Type="http://schemas.openxmlformats.org/officeDocument/2006/relationships/hyperlink" Target="https://no.wikipedia.org/wiki/Mongolia" TargetMode="External"/><Relationship Id="rId14" Type="http://schemas.openxmlformats.org/officeDocument/2006/relationships/hyperlink" Target="https://no.wikipedia.org/wiki/Kveg" TargetMode="External"/><Relationship Id="rId22" Type="http://schemas.openxmlformats.org/officeDocument/2006/relationships/hyperlink" Target="https://no.wikipedia.org/wiki/Hest" TargetMode="External"/><Relationship Id="rId27" Type="http://schemas.openxmlformats.org/officeDocument/2006/relationships/hyperlink" Target="https://no.wikipedia.org/wiki/Syn" TargetMode="External"/><Relationship Id="rId30" Type="http://schemas.openxmlformats.org/officeDocument/2006/relationships/hyperlink" Target="https://no.wikipedia.org/wiki/Tagl" TargetMode="External"/><Relationship Id="rId35" Type="http://schemas.openxmlformats.org/officeDocument/2006/relationships/hyperlink" Target="https://no.wikipedia.org/wiki/Fjordhest" TargetMode="External"/><Relationship Id="rId43" Type="http://schemas.openxmlformats.org/officeDocument/2006/relationships/hyperlink" Target="https://no.wikipedia.org/wiki/F%C3%B8ll" TargetMode="External"/><Relationship Id="rId48" Type="http://schemas.openxmlformats.org/officeDocument/2006/relationships/fontTable" Target="fontTable.xml"/><Relationship Id="rId8" Type="http://schemas.openxmlformats.org/officeDocument/2006/relationships/hyperlink" Target="https://no.wikipedia.org/wiki/Polen" TargetMode="External"/><Relationship Id="rId3" Type="http://schemas.openxmlformats.org/officeDocument/2006/relationships/webSettings" Target="webSettings.xml"/><Relationship Id="rId12" Type="http://schemas.openxmlformats.org/officeDocument/2006/relationships/hyperlink" Target="https://no.wikipedia.org/wiki/Menneske" TargetMode="External"/><Relationship Id="rId17" Type="http://schemas.openxmlformats.org/officeDocument/2006/relationships/hyperlink" Target="https://no.wikipedia.org/wiki/Hoppe" TargetMode="External"/><Relationship Id="rId25" Type="http://schemas.openxmlformats.org/officeDocument/2006/relationships/hyperlink" Target="https://no.wikipedia.org/wiki/Hest" TargetMode="External"/><Relationship Id="rId33" Type="http://schemas.openxmlformats.org/officeDocument/2006/relationships/hyperlink" Target="https://no.wikipedia.org/wiki/Ponni" TargetMode="External"/><Relationship Id="rId38" Type="http://schemas.openxmlformats.org/officeDocument/2006/relationships/hyperlink" Target="https://no.wikipedia.org/wiki/Hingst" TargetMode="External"/><Relationship Id="rId46" Type="http://schemas.openxmlformats.org/officeDocument/2006/relationships/hyperlink" Target="https://no.wikipedia.org/wiki/Hest" TargetMode="External"/><Relationship Id="rId20" Type="http://schemas.openxmlformats.org/officeDocument/2006/relationships/hyperlink" Target="https://no.wikipedia.org/wiki/Eurasia" TargetMode="External"/><Relationship Id="rId41" Type="http://schemas.openxmlformats.org/officeDocument/2006/relationships/hyperlink" Target="https://no.wikipedia.org/wiki/Testikkel" TargetMode="External"/><Relationship Id="rId1" Type="http://schemas.openxmlformats.org/officeDocument/2006/relationships/styles" Target="styles.xml"/><Relationship Id="rId6" Type="http://schemas.openxmlformats.org/officeDocument/2006/relationships/hyperlink" Target="https://no.wikipedia.org/wiki/Step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1147</Words>
  <Characters>6083</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Eigard le Fevre</dc:creator>
  <cp:keywords/>
  <dc:description/>
  <cp:lastModifiedBy>Morten Eigard le Fevre</cp:lastModifiedBy>
  <cp:revision>4</cp:revision>
  <dcterms:created xsi:type="dcterms:W3CDTF">2017-09-18T14:32:00Z</dcterms:created>
  <dcterms:modified xsi:type="dcterms:W3CDTF">2017-09-18T14:40:00Z</dcterms:modified>
</cp:coreProperties>
</file>