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65B0" w14:textId="1059C6ED" w:rsidR="00BC54B9" w:rsidRPr="00B85D2F" w:rsidRDefault="002A5CE5" w:rsidP="00B85D2F">
      <w:pPr>
        <w:pStyle w:val="Overskrift1"/>
        <w:jc w:val="center"/>
        <w:rPr>
          <w:sz w:val="36"/>
          <w:szCs w:val="28"/>
        </w:rPr>
      </w:pPr>
      <w:r w:rsidRPr="00B85D2F">
        <w:rPr>
          <w:sz w:val="36"/>
          <w:szCs w:val="28"/>
        </w:rPr>
        <w:t>Få jobb med ettertraktet IT-utdanning</w:t>
      </w:r>
    </w:p>
    <w:p w14:paraId="603A6432" w14:textId="5D8833B4" w:rsidR="002A5CE5" w:rsidRPr="00B85D2F" w:rsidRDefault="002A5CE5" w:rsidP="00B85D2F">
      <w:pPr>
        <w:jc w:val="center"/>
        <w:rPr>
          <w:rFonts w:asciiTheme="minorHAnsi" w:hAnsiTheme="minorHAnsi" w:cstheme="minorHAnsi"/>
          <w:b/>
          <w:bCs/>
          <w:sz w:val="22"/>
        </w:rPr>
      </w:pPr>
      <w:r w:rsidRPr="00B85D2F">
        <w:rPr>
          <w:rFonts w:asciiTheme="minorHAnsi" w:hAnsiTheme="minorHAnsi" w:cstheme="minorHAnsi"/>
          <w:b/>
          <w:bCs/>
          <w:sz w:val="22"/>
        </w:rPr>
        <w:t>Er du IT-interessert og på jakt etter en utdanning som kan gi deg en sikker jobb for fremtiden? Sjekk Centric IT Academy i Hamar</w:t>
      </w:r>
      <w:r w:rsidR="00B8742D" w:rsidRPr="00B85D2F">
        <w:rPr>
          <w:rFonts w:asciiTheme="minorHAnsi" w:hAnsiTheme="minorHAnsi" w:cstheme="minorHAnsi"/>
          <w:b/>
          <w:bCs/>
          <w:sz w:val="22"/>
        </w:rPr>
        <w:t>, Oslo eller Trondheim</w:t>
      </w:r>
      <w:r w:rsidRPr="00B85D2F">
        <w:rPr>
          <w:rFonts w:asciiTheme="minorHAnsi" w:hAnsiTheme="minorHAnsi" w:cstheme="minorHAnsi"/>
          <w:b/>
          <w:bCs/>
          <w:sz w:val="22"/>
        </w:rPr>
        <w:t>.</w:t>
      </w:r>
    </w:p>
    <w:p w14:paraId="0886870A" w14:textId="10F07399" w:rsidR="007516E8" w:rsidRDefault="00B85D2F" w:rsidP="00B85D2F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B85D2F">
        <w:rPr>
          <w:rFonts w:asciiTheme="minorHAnsi" w:hAnsiTheme="minorHAnsi" w:cstheme="minorHAnsi"/>
          <w:b/>
          <w:bCs/>
          <w:noProof/>
          <w:sz w:val="22"/>
        </w:rPr>
        <w:drawing>
          <wp:anchor distT="0" distB="0" distL="114300" distR="114300" simplePos="0" relativeHeight="251658240" behindDoc="0" locked="0" layoutInCell="1" allowOverlap="1" wp14:anchorId="03359BCF" wp14:editId="451F9659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761355" cy="2914650"/>
            <wp:effectExtent l="0" t="0" r="0" b="0"/>
            <wp:wrapSquare wrapText="bothSides"/>
            <wp:docPr id="967922085" name="Bilde 1" descr="Et bilde som inneholder person, klær, tre, utendørs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22085" name="Bilde 1" descr="Et bilde som inneholder person, klær, tre, utendørs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15822" w14:textId="700D3DF5" w:rsidR="00B85D2F" w:rsidRDefault="00B85D2F" w:rsidP="00BB46EE">
      <w:bookmarkStart w:id="0" w:name="_Hlk121395753"/>
    </w:p>
    <w:p w14:paraId="385556ED" w14:textId="58575434" w:rsidR="00B85D2F" w:rsidRDefault="00B85D2F" w:rsidP="00BB46EE"/>
    <w:p w14:paraId="3B22B66B" w14:textId="3A8F01A0" w:rsidR="002A5CE5" w:rsidRDefault="002A5CE5" w:rsidP="00BB46EE">
      <w:r w:rsidRPr="002A5CE5">
        <w:t>Centric</w:t>
      </w:r>
      <w:r w:rsidR="00B8742D">
        <w:t xml:space="preserve"> IT Academy er</w:t>
      </w:r>
      <w:r w:rsidRPr="002A5CE5">
        <w:t xml:space="preserve"> en helt unik bedrift i </w:t>
      </w:r>
      <w:r w:rsidR="00B8742D">
        <w:t>Norge</w:t>
      </w:r>
      <w:r w:rsidRPr="002A5CE5">
        <w:t xml:space="preserve">. </w:t>
      </w:r>
      <w:r w:rsidR="00B8742D">
        <w:t>Centric har e</w:t>
      </w:r>
      <w:r w:rsidRPr="002A5CE5">
        <w:t xml:space="preserve">n </w:t>
      </w:r>
      <w:r w:rsidR="00B8742D" w:rsidRPr="002A5CE5">
        <w:t xml:space="preserve">egen </w:t>
      </w:r>
      <w:r w:rsidRPr="002A5CE5">
        <w:t xml:space="preserve">driftsorganisasjon med </w:t>
      </w:r>
      <w:r w:rsidR="00B8742D">
        <w:t xml:space="preserve">salgsavdeling, </w:t>
      </w:r>
      <w:r w:rsidRPr="002A5CE5">
        <w:t>servicedesk</w:t>
      </w:r>
      <w:r w:rsidR="00B8742D">
        <w:t>, rekrutteringsenhet</w:t>
      </w:r>
      <w:r w:rsidRPr="002A5CE5">
        <w:t xml:space="preserve"> og fagskole</w:t>
      </w:r>
      <w:r w:rsidR="00B8742D">
        <w:t xml:space="preserve">. </w:t>
      </w:r>
      <w:r w:rsidRPr="002A5CE5">
        <w:t>Målet er å tilby den mest markedsrettede IT-tekniske utdanningen, og å få flest mulig ut jobb etter endt utdanning.</w:t>
      </w:r>
    </w:p>
    <w:p w14:paraId="0F87D26E" w14:textId="62537656" w:rsidR="00B85D2F" w:rsidRDefault="00B85D2F" w:rsidP="00BB46EE"/>
    <w:bookmarkEnd w:id="0"/>
    <w:p w14:paraId="1704D577" w14:textId="1B3E1A90" w:rsidR="002A5CE5" w:rsidRDefault="00B85D2F" w:rsidP="00BB46EE">
      <w:r w:rsidRPr="00B85D2F">
        <w:rPr>
          <w:rStyle w:val="Overskrift2Tegn"/>
        </w:rPr>
        <w:drawing>
          <wp:anchor distT="0" distB="0" distL="114300" distR="114300" simplePos="0" relativeHeight="251659264" behindDoc="0" locked="0" layoutInCell="1" allowOverlap="1" wp14:anchorId="1C833063" wp14:editId="05667C9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116580" cy="2095500"/>
            <wp:effectExtent l="0" t="0" r="7620" b="0"/>
            <wp:wrapSquare wrapText="bothSides"/>
            <wp:docPr id="357762917" name="Bilde 3" descr="Et bilde som inneholder person, klær, Menneskeansikt, innendørs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62917" name="Bilde 3" descr="Et bilde som inneholder person, klær, Menneskeansikt, innendørs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CE5" w:rsidRPr="00B85D2F">
        <w:rPr>
          <w:rStyle w:val="Overskrift2Tegn"/>
        </w:rPr>
        <w:t>Velg mellom to ettårige studier</w:t>
      </w:r>
      <w:r w:rsidR="002A5CE5" w:rsidRPr="00BB46EE">
        <w:br/>
      </w:r>
      <w:r w:rsidR="002A5CE5" w:rsidRPr="002A5CE5">
        <w:t xml:space="preserve">Fagskolen tilbyr to ettårige studier: </w:t>
      </w:r>
      <w:r w:rsidR="002A5CE5" w:rsidRPr="00BB46EE">
        <w:t>D</w:t>
      </w:r>
      <w:r w:rsidR="00064F67">
        <w:t>atateknologi, server- og nettverksdrift</w:t>
      </w:r>
      <w:r w:rsidR="002A5CE5" w:rsidRPr="002A5CE5">
        <w:t xml:space="preserve">, og </w:t>
      </w:r>
      <w:r w:rsidR="002A5CE5" w:rsidRPr="00BB46EE">
        <w:t xml:space="preserve">System og </w:t>
      </w:r>
      <w:r w:rsidR="00064F67">
        <w:t>n</w:t>
      </w:r>
      <w:r w:rsidR="002A5CE5" w:rsidRPr="00BB46EE">
        <w:t>ettverksadministrasjon</w:t>
      </w:r>
      <w:r w:rsidR="002A5CE5" w:rsidRPr="002A5CE5">
        <w:t xml:space="preserve">. </w:t>
      </w:r>
      <w:r w:rsidR="00064F67">
        <w:t>Til sammen gir dette en toårig fagskoleutdanning på 120 studiepoeng</w:t>
      </w:r>
      <w:r w:rsidR="002A5CE5" w:rsidRPr="00DB766D">
        <w:t xml:space="preserve">. De ansatte i </w:t>
      </w:r>
      <w:r w:rsidR="00064F67">
        <w:t xml:space="preserve">Centrics </w:t>
      </w:r>
      <w:r w:rsidR="002A5CE5" w:rsidRPr="00DB766D">
        <w:t xml:space="preserve">driftsavdeling underviser også på fagskolen. </w:t>
      </w:r>
      <w:r w:rsidR="00064F67">
        <w:t>Fagskolen</w:t>
      </w:r>
      <w:r w:rsidR="002A5CE5" w:rsidRPr="00DB766D">
        <w:t xml:space="preserve"> tilbyr en utdanning som er oppdatert og tilpasset det markedet etterspør. Studentene får en mer interessant, praktisk utdanning og blir godt forberedt på det som møter dem i arbeidslivet.</w:t>
      </w:r>
    </w:p>
    <w:p w14:paraId="2FAF5645" w14:textId="13B95FC3" w:rsidR="00B8742D" w:rsidRPr="002A5CE5" w:rsidRDefault="007516E8" w:rsidP="007516E8">
      <w:pPr>
        <w:rPr>
          <w:lang w:eastAsia="nb-NO"/>
        </w:rPr>
      </w:pPr>
      <w:r w:rsidRPr="00B85D2F">
        <w:rPr>
          <w:rStyle w:val="Overskrift2Tegn"/>
        </w:rPr>
        <w:lastRenderedPageBreak/>
        <w:drawing>
          <wp:anchor distT="0" distB="0" distL="114300" distR="114300" simplePos="0" relativeHeight="251660288" behindDoc="0" locked="0" layoutInCell="1" allowOverlap="1" wp14:anchorId="58C55687" wp14:editId="5E3A9346">
            <wp:simplePos x="0" y="0"/>
            <wp:positionH relativeFrom="column">
              <wp:posOffset>2862580</wp:posOffset>
            </wp:positionH>
            <wp:positionV relativeFrom="paragraph">
              <wp:posOffset>132080</wp:posOffset>
            </wp:positionV>
            <wp:extent cx="2771775" cy="1847850"/>
            <wp:effectExtent l="0" t="0" r="9525" b="0"/>
            <wp:wrapSquare wrapText="bothSides"/>
            <wp:docPr id="938113804" name="Bilde 5" descr="Et bilde som inneholder klær, person, tusjtavle, Menneskeansik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13804" name="Bilde 5" descr="Et bilde som inneholder klær, person, tusjtavle, Menneskeansikt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42D" w:rsidRPr="00B85D2F">
        <w:rPr>
          <w:rStyle w:val="Overskrift2Tegn"/>
        </w:rPr>
        <w:t>De beste studentene får alltid jobb!</w:t>
      </w:r>
      <w:r w:rsidR="00B8742D" w:rsidRPr="00BB46EE">
        <w:br/>
      </w:r>
      <w:r w:rsidR="00B8742D" w:rsidRPr="002A5CE5">
        <w:rPr>
          <w:lang w:eastAsia="nb-NO"/>
        </w:rPr>
        <w:t>Hvert år får studente</w:t>
      </w:r>
      <w:r w:rsidR="00B8742D">
        <w:rPr>
          <w:lang w:eastAsia="nb-NO"/>
        </w:rPr>
        <w:t>r</w:t>
      </w:r>
      <w:r w:rsidR="00B8742D" w:rsidRPr="002A5CE5">
        <w:rPr>
          <w:lang w:eastAsia="nb-NO"/>
        </w:rPr>
        <w:t xml:space="preserve"> tilbud om fast jobb i Centric</w:t>
      </w:r>
      <w:r w:rsidR="00B8742D">
        <w:rPr>
          <w:lang w:eastAsia="nb-NO"/>
        </w:rPr>
        <w:t xml:space="preserve"> eller i Centrics samarbeidspartnere</w:t>
      </w:r>
      <w:r w:rsidR="00B8742D" w:rsidRPr="002A5CE5">
        <w:rPr>
          <w:lang w:eastAsia="nb-NO"/>
        </w:rPr>
        <w:t xml:space="preserve">. Centric har </w:t>
      </w:r>
      <w:r w:rsidR="00B8742D">
        <w:rPr>
          <w:lang w:eastAsia="nb-NO"/>
        </w:rPr>
        <w:t>også egen virksomhet</w:t>
      </w:r>
      <w:r w:rsidR="00B8742D" w:rsidRPr="002A5CE5">
        <w:rPr>
          <w:lang w:eastAsia="nb-NO"/>
        </w:rPr>
        <w:t xml:space="preserve"> for utleie av IT-konsulenter. Denne avdelingen bidrar aktivt til å hjelpe alle studentene ut i jobb etter studiene.</w:t>
      </w:r>
    </w:p>
    <w:p w14:paraId="0CCC12CF" w14:textId="77777777" w:rsidR="002A5CE5" w:rsidRPr="002A5CE5" w:rsidRDefault="002A5CE5" w:rsidP="00BB46EE">
      <w:pPr>
        <w:rPr>
          <w:lang w:eastAsia="nb-NO"/>
        </w:rPr>
      </w:pPr>
      <w:r w:rsidRPr="002A5CE5">
        <w:rPr>
          <w:lang w:eastAsia="nb-NO"/>
        </w:rPr>
        <w:t>Mange av studentene begynner derfor i jobb ute hos Centrics mange spennende kunder. I tillegg bidrar de også underveis i studiene med informasjon om arbeidsmarked, hjelp med CV-skriving og intervjutrening. Dette sørger for en «flying start» på arbeidslivet!</w:t>
      </w:r>
    </w:p>
    <w:p w14:paraId="1ABFF9D1" w14:textId="77777777" w:rsidR="002A5CE5" w:rsidRDefault="002A5CE5" w:rsidP="00BB46EE">
      <w:r w:rsidRPr="00B85D2F">
        <w:rPr>
          <w:rStyle w:val="Overskrift2Tegn"/>
        </w:rPr>
        <w:t>Fortsatt ledige studieplasser!</w:t>
      </w:r>
      <w:r w:rsidRPr="00BB46EE">
        <w:br/>
      </w:r>
      <w:r>
        <w:t>Fagskolen har et uformelt miljø i fine lokaler, med moderne utstyr. På Hamar er det et yrende studentliv med mange aktiviteter som sørger for en spennende studietid. Her er det lett å trives!</w:t>
      </w:r>
    </w:p>
    <w:p w14:paraId="51DF7CCC" w14:textId="228F4D31" w:rsidR="002A5CE5" w:rsidRDefault="002A5CE5" w:rsidP="00BB46EE">
      <w:r>
        <w:t xml:space="preserve">Fagskolen er </w:t>
      </w:r>
      <w:r w:rsidRPr="00BB46EE">
        <w:t>NOKUT-godkjent</w:t>
      </w:r>
      <w:r>
        <w:t xml:space="preserve"> og studiene kan finansieres via Lånekassen. Det praktiseres rullerende opptak fram til studiestart i slutten av august. Opptaksgrunnlag er fullført videregående skole eller realkompetanse som vurderes individuelt.</w:t>
      </w:r>
    </w:p>
    <w:p w14:paraId="05C38EF5" w14:textId="3EAACA1F" w:rsidR="002A5CE5" w:rsidRPr="00B85D2F" w:rsidRDefault="002A5CE5" w:rsidP="00BB46EE">
      <w:pPr>
        <w:rPr>
          <w:b/>
          <w:bCs/>
          <w:i/>
          <w:iCs/>
          <w:color w:val="3B3838" w:themeColor="background2" w:themeShade="40"/>
          <w:sz w:val="22"/>
          <w:szCs w:val="24"/>
        </w:rPr>
      </w:pPr>
      <w:r w:rsidRPr="00B85D2F">
        <w:rPr>
          <w:b/>
          <w:bCs/>
          <w:i/>
          <w:iCs/>
          <w:color w:val="3B3838" w:themeColor="background2" w:themeShade="40"/>
          <w:sz w:val="22"/>
          <w:szCs w:val="24"/>
        </w:rPr>
        <w:t xml:space="preserve">Det er fortsatt ledige plasser til årets studier som starter </w:t>
      </w:r>
      <w:r w:rsidR="00064F67" w:rsidRPr="00B85D2F">
        <w:rPr>
          <w:b/>
          <w:bCs/>
          <w:i/>
          <w:iCs/>
          <w:color w:val="3B3838" w:themeColor="background2" w:themeShade="40"/>
          <w:sz w:val="22"/>
          <w:szCs w:val="24"/>
        </w:rPr>
        <w:t>i slutten av</w:t>
      </w:r>
      <w:r w:rsidRPr="00B85D2F">
        <w:rPr>
          <w:b/>
          <w:bCs/>
          <w:i/>
          <w:iCs/>
          <w:color w:val="3B3838" w:themeColor="background2" w:themeShade="40"/>
          <w:sz w:val="22"/>
          <w:szCs w:val="24"/>
        </w:rPr>
        <w:t xml:space="preserve"> august!</w:t>
      </w:r>
    </w:p>
    <w:p w14:paraId="6C661872" w14:textId="500298DE" w:rsidR="007516E8" w:rsidRPr="007516E8" w:rsidRDefault="007516E8" w:rsidP="00BB46EE">
      <w:pPr>
        <w:rPr>
          <w:b/>
          <w:bCs/>
          <w:i/>
          <w:iCs/>
          <w:sz w:val="22"/>
          <w:szCs w:val="24"/>
        </w:rPr>
      </w:pPr>
      <w:r>
        <w:rPr>
          <w:b/>
          <w:bCs/>
          <w:i/>
          <w:iCs/>
          <w:noProof/>
          <w:sz w:val="22"/>
          <w:szCs w:val="24"/>
        </w:rPr>
        <w:drawing>
          <wp:inline distT="0" distB="0" distL="0" distR="0" wp14:anchorId="0EAF5238" wp14:editId="527215DA">
            <wp:extent cx="2609850" cy="1500556"/>
            <wp:effectExtent l="0" t="0" r="0" b="4445"/>
            <wp:docPr id="793937379" name="Bilde 6" descr="Et bilde som inneholder innendørs, person, datamaskin, comput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37379" name="Bilde 6" descr="Et bilde som inneholder innendørs, person, datamaskin, computer&#10;&#10;Automatisk generer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722" cy="15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6BD3" w14:textId="77777777" w:rsidR="007F6CA7" w:rsidRPr="00B85D2F" w:rsidRDefault="00064F67" w:rsidP="00BB46EE">
      <w:pPr>
        <w:pBdr>
          <w:bottom w:val="single" w:sz="6" w:space="1" w:color="auto"/>
        </w:pBdr>
        <w:rPr>
          <w:b/>
          <w:bCs/>
        </w:rPr>
      </w:pPr>
      <w:r w:rsidRPr="00B85D2F">
        <w:rPr>
          <w:b/>
          <w:bCs/>
        </w:rPr>
        <w:t>Søk via SamordnaOpptak.no.</w:t>
      </w:r>
    </w:p>
    <w:p w14:paraId="1312F755" w14:textId="77777777" w:rsidR="007F6CA7" w:rsidRDefault="007F6CA7" w:rsidP="007F6CA7">
      <w:pPr>
        <w:rPr>
          <w:b/>
          <w:bCs/>
        </w:rPr>
      </w:pPr>
    </w:p>
    <w:p w14:paraId="5E819998" w14:textId="372B4C18" w:rsidR="002A5CE5" w:rsidRPr="007F6CA7" w:rsidRDefault="002A5CE5" w:rsidP="007F6CA7">
      <w:pPr>
        <w:jc w:val="center"/>
        <w:rPr>
          <w:b/>
          <w:bCs/>
        </w:rPr>
      </w:pPr>
      <w:r w:rsidRPr="007F6CA7">
        <w:rPr>
          <w:b/>
          <w:bCs/>
        </w:rPr>
        <w:t>Kontaktinfo:</w:t>
      </w:r>
      <w:r w:rsidRPr="00BB46EE">
        <w:br/>
      </w:r>
      <w:r w:rsidR="007F6CA7" w:rsidRPr="002A5CE5">
        <w:t>Tel: 999</w:t>
      </w:r>
      <w:r w:rsidRPr="002A5CE5">
        <w:t xml:space="preserve"> 88 123</w:t>
      </w:r>
      <w:r w:rsidRPr="002A5CE5">
        <w:br/>
        <w:t>Epost: itacademy.no@centric.eu</w:t>
      </w:r>
      <w:r w:rsidRPr="002A5CE5">
        <w:br/>
        <w:t xml:space="preserve">Web:  </w:t>
      </w:r>
      <w:hyperlink r:id="rId11" w:tgtFrame="_blank" w:history="1">
        <w:r w:rsidRPr="002A5CE5">
          <w:t>www.itacademy.no</w:t>
        </w:r>
      </w:hyperlink>
    </w:p>
    <w:sectPr w:rsidR="002A5CE5" w:rsidRPr="007F6CA7" w:rsidSect="00BB46EE">
      <w:headerReference w:type="default" r:id="rId12"/>
      <w:footerReference w:type="default" r:id="rId13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C485" w14:textId="77777777" w:rsidR="00367BED" w:rsidRDefault="00367BED" w:rsidP="00DB766D">
      <w:r>
        <w:separator/>
      </w:r>
    </w:p>
  </w:endnote>
  <w:endnote w:type="continuationSeparator" w:id="0">
    <w:p w14:paraId="24EAEB52" w14:textId="77777777" w:rsidR="00367BED" w:rsidRDefault="00367BED" w:rsidP="00DB7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goPro-Bold">
    <w:altName w:val="Calibri"/>
    <w:panose1 w:val="00000000000000000000"/>
    <w:charset w:val="00"/>
    <w:family w:val="swiss"/>
    <w:notTrueType/>
    <w:pitch w:val="variable"/>
    <w:sig w:usb0="A00000FF" w:usb1="400038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6DDB1" w14:textId="7B4B14CC" w:rsidR="007516E8" w:rsidRPr="00B85D2F" w:rsidRDefault="007516E8" w:rsidP="007516E8">
    <w:pPr>
      <w:pStyle w:val="Bunntekst"/>
      <w:jc w:val="center"/>
      <w:rPr>
        <w:rFonts w:asciiTheme="majorHAnsi" w:hAnsiTheme="majorHAnsi" w:cstheme="majorHAnsi"/>
        <w:b/>
        <w:bCs/>
        <w:i/>
        <w:iCs/>
        <w:color w:val="00B050"/>
        <w:sz w:val="44"/>
        <w:szCs w:val="48"/>
      </w:rPr>
    </w:pPr>
    <w:r w:rsidRPr="00B85D2F">
      <w:rPr>
        <w:rFonts w:asciiTheme="majorHAnsi" w:hAnsiTheme="majorHAnsi" w:cstheme="majorHAnsi"/>
        <w:b/>
        <w:bCs/>
        <w:i/>
        <w:iCs/>
        <w:color w:val="00B050"/>
        <w:sz w:val="44"/>
        <w:szCs w:val="48"/>
      </w:rPr>
      <w:t>https://itacademy.no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DB261" w14:textId="77777777" w:rsidR="00367BED" w:rsidRDefault="00367BED" w:rsidP="00DB766D">
      <w:r>
        <w:separator/>
      </w:r>
    </w:p>
  </w:footnote>
  <w:footnote w:type="continuationSeparator" w:id="0">
    <w:p w14:paraId="5F1962B2" w14:textId="77777777" w:rsidR="00367BED" w:rsidRDefault="00367BED" w:rsidP="00DB7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0193" w14:textId="5A9E8D11" w:rsidR="007516E8" w:rsidRDefault="007516E8">
    <w:pPr>
      <w:pStyle w:val="Topp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96BD24" wp14:editId="4AB2E233">
          <wp:simplePos x="0" y="0"/>
          <wp:positionH relativeFrom="column">
            <wp:posOffset>4891405</wp:posOffset>
          </wp:positionH>
          <wp:positionV relativeFrom="paragraph">
            <wp:posOffset>-297815</wp:posOffset>
          </wp:positionV>
          <wp:extent cx="1552575" cy="673660"/>
          <wp:effectExtent l="0" t="0" r="0" b="0"/>
          <wp:wrapSquare wrapText="bothSides"/>
          <wp:docPr id="1142823440" name="Bilde 2" descr="Et bilde som inneholder tekst, Font, logo, Grafikk&#10;&#10;Automatisk generer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2823440" name="Bilde 2" descr="Et bilde som inneholder tekst, Font, logo, Grafikk&#10;&#10;Automatisk generer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75" cy="6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E5"/>
    <w:rsid w:val="00064F67"/>
    <w:rsid w:val="000B0EE5"/>
    <w:rsid w:val="0015001D"/>
    <w:rsid w:val="002A5CE5"/>
    <w:rsid w:val="00367BED"/>
    <w:rsid w:val="00424E56"/>
    <w:rsid w:val="00706862"/>
    <w:rsid w:val="007469CD"/>
    <w:rsid w:val="007516E8"/>
    <w:rsid w:val="007E76C6"/>
    <w:rsid w:val="007F6CA7"/>
    <w:rsid w:val="00B85D2F"/>
    <w:rsid w:val="00B8742D"/>
    <w:rsid w:val="00BB46EE"/>
    <w:rsid w:val="00BC54B9"/>
    <w:rsid w:val="00D244F8"/>
    <w:rsid w:val="00DA33FF"/>
    <w:rsid w:val="00DB766D"/>
    <w:rsid w:val="00E80D3C"/>
    <w:rsid w:val="00FA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C61E0B"/>
  <w15:chartTrackingRefBased/>
  <w15:docId w15:val="{7F65472B-52FD-4260-8E59-08817719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66D"/>
    <w:pPr>
      <w:spacing w:after="240" w:line="36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2A5CE5"/>
    <w:pPr>
      <w:keepNext/>
      <w:keepLines/>
      <w:spacing w:before="240" w:after="0"/>
      <w:outlineLvl w:val="0"/>
    </w:pPr>
    <w:rPr>
      <w:rFonts w:eastAsiaTheme="majorEastAsia" w:cstheme="majorBidi"/>
      <w:color w:val="009036"/>
      <w:sz w:val="4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A7679"/>
    <w:pPr>
      <w:keepNext/>
      <w:keepLines/>
      <w:spacing w:before="40" w:after="0"/>
      <w:outlineLvl w:val="1"/>
    </w:pPr>
    <w:rPr>
      <w:rFonts w:eastAsiaTheme="majorEastAsia" w:cstheme="majorBidi"/>
      <w:color w:val="009036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A7679"/>
    <w:pPr>
      <w:keepNext/>
      <w:keepLines/>
      <w:spacing w:before="40" w:after="0"/>
      <w:outlineLvl w:val="2"/>
    </w:pPr>
    <w:rPr>
      <w:rFonts w:eastAsiaTheme="majorEastAsia" w:cstheme="majorBidi"/>
      <w:b/>
      <w:color w:val="009036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A7679"/>
    <w:pPr>
      <w:spacing w:after="0" w:line="240" w:lineRule="auto"/>
      <w:contextualSpacing/>
    </w:pPr>
    <w:rPr>
      <w:rFonts w:ascii="FagoPro-Bold" w:eastAsiaTheme="majorEastAsia" w:hAnsi="FagoPro-Bold" w:cstheme="majorBidi"/>
      <w:spacing w:val="-10"/>
      <w:kern w:val="28"/>
      <w:sz w:val="40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A7679"/>
    <w:rPr>
      <w:rFonts w:ascii="FagoPro-Bold" w:eastAsiaTheme="majorEastAsia" w:hAnsi="FagoPro-Bold" w:cstheme="majorBidi"/>
      <w:spacing w:val="-10"/>
      <w:kern w:val="28"/>
      <w:sz w:val="40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A5CE5"/>
    <w:rPr>
      <w:rFonts w:eastAsiaTheme="majorEastAsia" w:cstheme="majorBidi"/>
      <w:color w:val="009036"/>
      <w:sz w:val="40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A7679"/>
    <w:rPr>
      <w:rFonts w:eastAsiaTheme="majorEastAsia" w:cstheme="majorBidi"/>
      <w:b/>
      <w:color w:val="009036"/>
      <w:sz w:val="24"/>
      <w:szCs w:val="24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A7679"/>
    <w:rPr>
      <w:rFonts w:eastAsiaTheme="majorEastAsia" w:cstheme="majorBidi"/>
      <w:color w:val="009036"/>
      <w:sz w:val="26"/>
      <w:szCs w:val="2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A7679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2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A7679"/>
    <w:rPr>
      <w:rFonts w:eastAsiaTheme="minorEastAsia"/>
      <w:b/>
      <w:color w:val="5A5A5A" w:themeColor="text1" w:themeTint="A5"/>
      <w:spacing w:val="15"/>
      <w:sz w:val="22"/>
    </w:rPr>
  </w:style>
  <w:style w:type="paragraph" w:styleId="Ingenmellomrom">
    <w:name w:val="No Spacing"/>
    <w:link w:val="IngenmellomromTegn"/>
    <w:uiPriority w:val="1"/>
    <w:qFormat/>
    <w:rsid w:val="00FA7679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FA7679"/>
    <w:rPr>
      <w:rFonts w:eastAsiaTheme="minorEastAsia"/>
      <w:lang w:eastAsia="nb-NO"/>
    </w:rPr>
  </w:style>
  <w:style w:type="character" w:styleId="Hyperkobling">
    <w:name w:val="Hyperlink"/>
    <w:basedOn w:val="Standardskriftforavsnitt"/>
    <w:uiPriority w:val="99"/>
    <w:unhideWhenUsed/>
    <w:rsid w:val="002A5CE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A5CE5"/>
    <w:rPr>
      <w:color w:val="605E5C"/>
      <w:shd w:val="clear" w:color="auto" w:fill="E1DFDD"/>
    </w:rPr>
  </w:style>
  <w:style w:type="character" w:styleId="Sterk">
    <w:name w:val="Strong"/>
    <w:basedOn w:val="Standardskriftforavsnitt"/>
    <w:uiPriority w:val="22"/>
    <w:qFormat/>
    <w:rsid w:val="002A5CE5"/>
    <w:rPr>
      <w:b/>
      <w:bCs/>
    </w:rPr>
  </w:style>
  <w:style w:type="paragraph" w:styleId="Topptekst">
    <w:name w:val="header"/>
    <w:basedOn w:val="Normal"/>
    <w:link w:val="TopptekstTegn"/>
    <w:uiPriority w:val="99"/>
    <w:unhideWhenUsed/>
    <w:rsid w:val="002A5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5CE5"/>
  </w:style>
  <w:style w:type="paragraph" w:styleId="Bunntekst">
    <w:name w:val="footer"/>
    <w:basedOn w:val="Normal"/>
    <w:link w:val="BunntekstTegn"/>
    <w:uiPriority w:val="99"/>
    <w:unhideWhenUsed/>
    <w:rsid w:val="002A5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A5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5205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31180">
                                  <w:marLeft w:val="0"/>
                                  <w:marRight w:val="0"/>
                                  <w:marTop w:val="3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970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42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59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707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7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5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3827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2036">
                                  <w:marLeft w:val="0"/>
                                  <w:marRight w:val="0"/>
                                  <w:marTop w:val="3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7049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72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21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03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5447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5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1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87894">
                                  <w:marLeft w:val="0"/>
                                  <w:marRight w:val="0"/>
                                  <w:marTop w:val="3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1068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3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39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1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30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13479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3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2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63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56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822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8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6324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0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68913">
                                  <w:marLeft w:val="0"/>
                                  <w:marRight w:val="0"/>
                                  <w:marTop w:val="3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4942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0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5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491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itacademy.n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D9833-80CE-4C1A-856E-B1477DB4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348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Andreassen, Ove</dc:creator>
  <cp:keywords/>
  <dc:description/>
  <cp:lastModifiedBy>Mark Dochev Tzvetoslavov</cp:lastModifiedBy>
  <cp:revision>7</cp:revision>
  <cp:lastPrinted>2018-10-01T08:17:00Z</cp:lastPrinted>
  <dcterms:created xsi:type="dcterms:W3CDTF">2022-08-23T13:29:00Z</dcterms:created>
  <dcterms:modified xsi:type="dcterms:W3CDTF">2023-09-08T10:24:00Z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2022-08-23T13:29:17Z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18629412-dda3-4f37-a66a-0d4266455642</vt:lpwstr>
  </property>
  <property fmtid="{D5CDD505-2E9C-101B-9397-08002B2CF9AE}" pid="8" name="MSIP_Label_ce5dff0f-8f2b-4675-8791-acbc2e5505d9_ContentBits">
    <vt:lpwstr>0</vt:lpwstr>
  </property>
</Properties>
</file>