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LIQUIDADOR DE PRIMAS COMERCIALES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Propuesta Tecnica  •  Plan 30 Dias  •  Flujos de Aprobacion  •  Abril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Version 1.0  •  GitHub: bgaleanotec-maker/liquidador-primas-comerciales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Stack: Flask + PostgreSQL + React + Tailwind CSS  •  Deploy: Render</w:t>
            </w:r>
          </w:p>
        </w:tc>
      </w:tr>
    </w:tbl>
    <w:p>
      <w:pPr>
        <w:spacing w:after="0" w:before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Resumen Ejecutivo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Liquidador de Primas Comerciales automatiza el calculo, validacion y aprobacion de primas variables del equipo comercial de Vanti. Reemplaza el proceso manual en Excel por una plataforma centralizada con trazabilidad completa, gobernanza de variables y reportes automaticos.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Unidades de Negocio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40+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KPIs Gestionados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30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Dias al Primer Deploy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Fases de Automatizacion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Modulos del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plataforma tiene 8 modulos funcionales integrados: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Dashboard de Metricas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KPIs cumplimiento, tendencias 6 meses, estado liquidaciones, cobertura fuentes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Gobernanza de Variables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CRUD LLAVES/KPIs jerarquicos, pesos dinamicos con auto-normalizacion, historial versiones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Admin+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Ingesta de Datos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1: CSV/Excel. Fase 2: BigQuery OAuth. Templates descargables por BU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Analyst+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Motor de Liquidaciones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Calculo con desglose por LLAVE/KPI, cumplimiento vs meta, normalizacion de pesos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Analyst+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Flujos de Aprobacion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Workflow multi-nivel (N1 Aprobador -&gt; N2 Admin), comentarios, historial decisiones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Approver+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Reportes Automaticos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Resumen mensual, por BU, desempeno individual, tendencia, exportacion Excel/PDF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Analyst+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Administracion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Gestion usuarios/roles, periodos, fuentes datos, auditoria completa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Admin+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Log de Auditoria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 inmutable: quien, que, cuando, valor anterior/nuevo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Super Admin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Gobernanza de Variables - LLAVES Dinamicas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implementa una arquitectura jerarquica de LLAVES y KPIs completamente parametrizable. Los pesos son dinamicos y se auto-calculan para siempre sumar 100%.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Unidad de Negocio  (VL | VM | NE | SIC | SAT | COM)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+-- LLAVE 1  (peso: 1.0)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|-- KPI 1.1  [peso: 0.35]  automatico  -&gt; Vantilisto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+-- KPI 1.2  [peso: 0.30]  manual      -&gt; CSV Upload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+-- LLAVE 2  (peso variable)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|-- LLAVE 2.1  [peso: 0.45]  semiautomatico -&gt; Power BI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|-- LLAVE 2.2  [peso: 0.40]  manual         -&gt; SAP ZDM008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+-- LLAVE 2.3  [peso: 0.15]  manual         -&gt; Encuesta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Auto-normalizacion de Pesos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Cuando un administrador cambia un peso, el sistema recalcula automaticamente los demas para que siempre sumen 100%: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C642" w:sz="1"/>
              <w:left w:val="single" w:color="F9C642" w:sz="1"/>
              <w:bottom w:val="single" w:color="F9C642" w:sz="1"/>
              <w:right w:val="single" w:color="F9C642" w:sz="1"/>
            </w:tcBorders>
            <w:shd w:fill="FFFBE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2"/>
                <w:szCs w:val="22"/>
              </w:rPr>
              <w:t xml:space="preserve">peso_normalizado(KPI_i) = peso_raw(KPI_i) / SUM( peso_raw(KPIs hermanos) 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KPIs por Unidad de Negocio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560"/>
        <w:gridCol w:w="1200"/>
        <w:gridCol w:w="16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LLAVE/KPI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 Cantidades neg.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 negociaciones del mes (individual)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Teams / Juliana 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1.2 % Recuperaciones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negociado / Valor estimado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Teams / Juliana 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Valor Negociaciones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negociaciones del mes (grupal)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Teams / Juliana 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Altas Contratista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Cumpl. altas &gt;= 80% individual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Power BI (BigQuery)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Semi-auto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 Market Share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participacion altas contratistas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Power BI (BigQuery)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Semi-auto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 Gasodomesticos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 calentadores + otros gasodomesticos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SAP ZDM008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 Encuesta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Encuesta individual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Encuesta externa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 Volumen Gas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Cumpl. volumen &gt;= 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SAP Presupuestal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 TPEs Contrat.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zonas avance, solo 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Power BI (BigQuery)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 # Artefactos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artefactos individual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2.4 % Efect. 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Altas demanda / prom 3 meses ant.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C4C + Power BI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 Encuesta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Encuesta individual &gt;= 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Encuesta externa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1.x Colocaciones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entrega/transaccion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Vantilisto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 Gasodomesticos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por subcategoria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SAP / Sodimac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 SAC+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Informe oportunidades efectivas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Correo SAC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2.x Seguros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Cuota protegida + Rueda Seguro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Base Conciliacion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Manual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Estrategia de Fuentes de Datos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distinguen fuentes automaticas ya disponibles y fuentes manuales que se automatizaran progresivamente en 2 fases.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40"/>
        <w:gridCol w:w="1800"/>
        <w:gridCol w:w="18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 de Datos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KPIs Afectados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Actual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Propuesta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Vantilisto (Cierre Mes)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VL: Llave 1, Motos, GNV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CSV -&gt; BigQuery OAuth (F2)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Power BI (BigQuery+SAP)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SAT: Altas, Market Share / COM: TPEs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Semi-auto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BigQuery OAuth (Fase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SAP ZDM008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SAT: Gasodomesticos / COM: Artefactos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CSV descarga SAP (Fase 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Seguim. Presupuestal SAP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COM: Volumen Gas, Margen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CSV descarga SAP (Fase 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Correo / Sodimac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VL: Gasodomesticos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CSV upload manual (Fase 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Teams (Juliana Agudelo)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SIC: 3 KPIs Negociaciones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Excel upload (Fase 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C4C Oportunidades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COM: % Efectividad 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API C4C (Fase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Encuesta Satisfaccion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SAT/COM: Satisfaccion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CSV export encuesta (F1)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 Conciliacion Seguros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VL: Seguros Cuota + Rueda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CSV upload (Fase 1)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Fase 2 - BigQuery OAuth (como Power BI / Tableau)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fuentes automaticas, la Fase 2 implementa OAuth 2.0 con Active Directory corporativo (@grupovanti.com) - exactamente igual a como se conecta Power BI o Tableau: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Flujo de Autenticacion BigQuery OAuth: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Usuario clic en 'Conectar BigQuery' en Admin &gt; Fuentes de Datos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Sistema redirige al portal OAuth de Google / AD de Vanti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Usuario ingresa credenciales corporativas @grupovanti.com (SSO)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Google devuelve refresh_token que el sistema almacena cifrado en DB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Cada mes el sistema usa el token para consultar BigQuery automaticamente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Los resultados se mapean a KPIs configurados y se guardan en la DB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REQUISITO: Cuenta de servicio BigQuery con permisos de lectura sobre datasets de Vantilisto/SAP en GCP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Flujo de Aprobacion Multi-Nivel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Workflow de 3 pasos con trazabilidad completa antes del pago de primas: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2800"/>
        <w:gridCol w:w="400"/>
        <w:gridCol w:w="2800"/>
        <w:gridCol w:w="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PASO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Analista / Liquidador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Carga resultados CSV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Calcula liquidacion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Revisa desglose KPIs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Envia a aprobacion</w:t>
            </w:r>
          </w:p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
Dias 1-7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&gt;&gt;&gt;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PASO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Aprobador N1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Recibe notificacion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Revisa desglose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Aprueba o rechaza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Agrega comentarios</w:t>
            </w:r>
          </w:p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
Dias 8-12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8"/>
                <w:szCs w:val="28"/>
              </w:rPr>
              <w:t xml:space="preserve">&gt;&gt;&gt;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PASO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Aprobador N2 / Admin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Aprobacion final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Consolida por BU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 reporte PDF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Estado -&gt; APROBADO</w:t>
            </w:r>
          </w:p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
Dias 12-15</w:t>
            </w:r>
          </w:p>
        </w:tc>
        <w:tc>
          <w:tcPr>
            <w:tcW w:type="dxa" w:w="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PAGO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rPr>
          <w:color w:val="595959"/>
        </w:rPr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REGLA: Si en cualquier paso se rechaza, el flujo regresa al anterior con comentarios obligatorios. El estado vuelve a borrador y el analista debe corregir y re-enviar.</w:t>
      </w:r>
    </w:p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Plan de Implementacion - 30 Dias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SPRINT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Dias 1-10 - Fundacion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Setup infra (Render + DB + GitHub)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Modelos datos y migraciones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Auth JWT multi-rol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Gobernanza LLAVES y KPIs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Carga estructura Excel inicial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Frontend: Login + Dashboard + Variables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SPRINT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Dias 11-20 - Nucleo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Ingesta CSV con templates por BU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Motor calculo de primas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Normalizacion automatica pesos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Flujo aprobacion multi-nivel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Frontend: DataEntry + Liquidaciones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Frontend: Aprobaciones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Pruebas con datos reales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SPRINT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Dias 21-30 - Produccion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Reportes automaticos (Excel/PDF)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Dashboard metricas avanzadas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Modulo Admin completo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Log de auditoria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Config Fase 2 BigQuery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Pruebas UAT con equipo Vanti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Go-live en Render productivo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Capacitacion y documentacion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Gantt Simplificado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S10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 + Repo + DB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Modelos + Auth + Seed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Gobernanza Variables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Base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Upload + Templates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Calculo Primas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 Aprobacion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Frontend: DataEntry+Liq.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Reportes + Exportacion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+ Auditoria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 + Go-Live Render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##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Usuarios del Sistema - Roles y Accesos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880"/>
        <w:gridCol w:w="1680"/>
        <w:gridCol w:w="1680"/>
        <w:gridCol w:w="144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 (Demo)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Password Demo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superadmin@primax.com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SuperAdmin2024!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Control total del sistema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Todas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admin@primax.com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Admin2024!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Usuarios, periodos, config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Todas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Aprobador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aprobador@primax.com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Approver2024!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Aprobar/rechazar liquidaciones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Todas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Analista VL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analista.vl@primax.com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Analyst2024!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Cargar datos, calcular primas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VL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Analista SAT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analista.sat@primax.com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Analyst2024!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Cargar datos, calcular primas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SAT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Analista COM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analista.com@primax.com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Analyst2024!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Cargar datos, calcular primas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COM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viewer@primax.com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Viewer2024!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Solo lectura de reportes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Todas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rPr>
          <w:b/>
          <w:bCs/>
          <w:color w:val="C55A11"/>
        </w:rPr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IMPORTANTE: Cambiar todas las passwords antes del pase a produccion real.</w:t>
      </w:r>
    </w:p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Instrucciones de Despliegue en Render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 1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 a render.com -&gt; New -&gt; Blueprint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 2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Conectar repo: bgaleanotec-maker/liquidador-primas-comerciales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 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Render detecta render.yaml automaticamente -&gt; Click 'Apply'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 4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Render crea: 1 Web Service (Flask+React) + 1 PostgreSQL (free)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 5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Variables de entorno se auto-generan (SECRET_KEY, JWT_SECRET_KEY)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 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DATABASE_URL se inyecta automaticamente desde la DB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 7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~5 min: instala Python + Node.js + compila React + init DB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 8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URL: https://liquidador-primas-comerciales.onrender.com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 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Login: superadmin@primax.com / SuperAdmin2024!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0FF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App en produccion: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4"/>
                <w:szCs w:val="24"/>
              </w:rPr>
              <w:t xml:space="preserve">https://liquidador-primas-comerciales.onrender.com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GitHub: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https://github.com/bgaleanotec-maker/liquidador-primas-comerciales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E75B6" w:sz="4" w:space="8"/>
        </w:pBdr>
        <w:spacing w:after="0" w:before="2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Liquidador de Primas Comerciales  •  Vanti  •  Abril 2026  •  Confidencial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Vanti  •  Confidencial  •  Pagina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Liquidador de Primas Comerciales  |  Propuesta Tecnica y Plan de Implementacion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2026-04-16T03:56:22.718Z</dcterms:created>
  <dcterms:modified xsi:type="dcterms:W3CDTF">2026-04-16T03:56:22.718Z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