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C95" w:rsidRDefault="00F95C67" w:rsidP="00F95C67">
      <w:pPr>
        <w:spacing w:after="0" w:line="240" w:lineRule="auto"/>
        <w:rPr>
          <w:rFonts w:ascii="Arial" w:hAnsi="Arial" w:cs="Arial"/>
          <w:sz w:val="16"/>
          <w:szCs w:val="16"/>
          <w:u w:val="single"/>
        </w:rPr>
      </w:pPr>
      <w:r w:rsidRPr="00CC1DA7">
        <w:rPr>
          <w:rFonts w:ascii="Arial" w:hAnsi="Arial" w:cs="Arial"/>
          <w:b/>
          <w:sz w:val="16"/>
          <w:szCs w:val="16"/>
          <w:u w:val="single"/>
        </w:rPr>
        <w:t>Monthly Cost Allocation</w:t>
      </w:r>
      <w:r w:rsidR="00B5236B">
        <w:rPr>
          <w:rFonts w:ascii="Arial" w:hAnsi="Arial" w:cs="Arial"/>
          <w:b/>
          <w:sz w:val="16"/>
          <w:szCs w:val="16"/>
          <w:u w:val="single"/>
        </w:rPr>
        <w:t xml:space="preserve"> – CTS Challe</w:t>
      </w:r>
      <w:r w:rsidR="00CA7025">
        <w:rPr>
          <w:rFonts w:ascii="Arial" w:hAnsi="Arial" w:cs="Arial"/>
          <w:b/>
          <w:sz w:val="16"/>
          <w:szCs w:val="16"/>
          <w:u w:val="single"/>
        </w:rPr>
        <w:t>n</w:t>
      </w:r>
      <w:r w:rsidR="00B5236B">
        <w:rPr>
          <w:rFonts w:ascii="Arial" w:hAnsi="Arial" w:cs="Arial"/>
          <w:b/>
          <w:sz w:val="16"/>
          <w:szCs w:val="16"/>
          <w:u w:val="single"/>
        </w:rPr>
        <w:t>ge</w:t>
      </w:r>
      <w:r w:rsidR="00785699">
        <w:rPr>
          <w:rFonts w:ascii="Arial" w:hAnsi="Arial" w:cs="Arial"/>
          <w:b/>
          <w:sz w:val="16"/>
          <w:szCs w:val="16"/>
          <w:u w:val="single"/>
        </w:rPr>
        <w:t xml:space="preserve"> (Python Version)</w:t>
      </w:r>
      <w:r w:rsidR="00B5236B">
        <w:rPr>
          <w:rFonts w:ascii="Arial" w:hAnsi="Arial" w:cs="Arial"/>
          <w:sz w:val="16"/>
          <w:szCs w:val="16"/>
          <w:u w:val="single"/>
        </w:rPr>
        <w:tab/>
      </w:r>
      <w:r w:rsidR="00B5236B">
        <w:rPr>
          <w:rFonts w:ascii="Arial" w:hAnsi="Arial" w:cs="Arial"/>
          <w:sz w:val="16"/>
          <w:szCs w:val="16"/>
          <w:u w:val="single"/>
        </w:rPr>
        <w:tab/>
      </w:r>
      <w:r w:rsidR="00B5236B">
        <w:rPr>
          <w:rFonts w:ascii="Arial" w:hAnsi="Arial" w:cs="Arial"/>
          <w:sz w:val="16"/>
          <w:szCs w:val="16"/>
          <w:u w:val="single"/>
        </w:rPr>
        <w:tab/>
      </w:r>
      <w:r w:rsidR="00B5236B">
        <w:rPr>
          <w:rFonts w:ascii="Arial" w:hAnsi="Arial" w:cs="Arial"/>
          <w:sz w:val="16"/>
          <w:szCs w:val="16"/>
          <w:u w:val="single"/>
        </w:rPr>
        <w:tab/>
      </w:r>
      <w:r w:rsidR="00785699">
        <w:rPr>
          <w:rFonts w:ascii="Arial" w:hAnsi="Arial" w:cs="Arial"/>
          <w:sz w:val="16"/>
          <w:szCs w:val="16"/>
          <w:u w:val="single"/>
        </w:rPr>
        <w:t xml:space="preserve">Brad </w:t>
      </w:r>
      <w:proofErr w:type="spellStart"/>
      <w:r w:rsidR="00785699">
        <w:rPr>
          <w:rFonts w:ascii="Arial" w:hAnsi="Arial" w:cs="Arial"/>
          <w:sz w:val="16"/>
          <w:szCs w:val="16"/>
          <w:u w:val="single"/>
        </w:rPr>
        <w:t>Galyean</w:t>
      </w:r>
      <w:proofErr w:type="spellEnd"/>
      <w:r w:rsidR="00785699">
        <w:rPr>
          <w:rFonts w:ascii="Arial" w:hAnsi="Arial" w:cs="Arial"/>
          <w:sz w:val="16"/>
          <w:szCs w:val="16"/>
          <w:u w:val="single"/>
        </w:rPr>
        <w:t xml:space="preserve"> 07/17</w:t>
      </w:r>
      <w:r w:rsidR="00CC1DA7" w:rsidRPr="00CC1DA7">
        <w:rPr>
          <w:rFonts w:ascii="Arial" w:hAnsi="Arial" w:cs="Arial"/>
          <w:sz w:val="16"/>
          <w:szCs w:val="16"/>
          <w:u w:val="single"/>
        </w:rPr>
        <w:t>/2016</w:t>
      </w:r>
    </w:p>
    <w:p w:rsidR="00785699" w:rsidRDefault="00785699" w:rsidP="00F95C67">
      <w:pPr>
        <w:spacing w:after="0" w:line="240" w:lineRule="auto"/>
        <w:rPr>
          <w:rFonts w:ascii="Arial" w:hAnsi="Arial" w:cs="Arial"/>
          <w:sz w:val="16"/>
          <w:szCs w:val="16"/>
          <w:u w:val="single"/>
        </w:rPr>
      </w:pPr>
    </w:p>
    <w:p w:rsidR="00785699" w:rsidRDefault="00785699" w:rsidP="00F95C6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785699">
        <w:rPr>
          <w:rFonts w:ascii="Arial" w:hAnsi="Arial" w:cs="Arial"/>
          <w:sz w:val="16"/>
          <w:szCs w:val="16"/>
        </w:rPr>
        <w:t>This</w:t>
      </w:r>
      <w:r>
        <w:rPr>
          <w:rFonts w:ascii="Arial" w:hAnsi="Arial" w:cs="Arial"/>
          <w:sz w:val="16"/>
          <w:szCs w:val="16"/>
        </w:rPr>
        <w:t xml:space="preserve"> is the Python</w:t>
      </w:r>
      <w:r w:rsidRPr="00785699">
        <w:rPr>
          <w:rFonts w:ascii="Arial" w:hAnsi="Arial" w:cs="Arial"/>
          <w:sz w:val="16"/>
          <w:szCs w:val="16"/>
        </w:rPr>
        <w:t xml:space="preserve"> version </w:t>
      </w:r>
      <w:r>
        <w:rPr>
          <w:rFonts w:ascii="Arial" w:hAnsi="Arial" w:cs="Arial"/>
          <w:sz w:val="16"/>
          <w:szCs w:val="16"/>
        </w:rPr>
        <w:t xml:space="preserve">of the CTS </w:t>
      </w:r>
      <w:proofErr w:type="gramStart"/>
      <w:r>
        <w:rPr>
          <w:rFonts w:ascii="Arial" w:hAnsi="Arial" w:cs="Arial"/>
          <w:sz w:val="16"/>
          <w:szCs w:val="16"/>
        </w:rPr>
        <w:t>Coding</w:t>
      </w:r>
      <w:proofErr w:type="gramEnd"/>
      <w:r>
        <w:rPr>
          <w:rFonts w:ascii="Arial" w:hAnsi="Arial" w:cs="Arial"/>
          <w:sz w:val="16"/>
          <w:szCs w:val="16"/>
        </w:rPr>
        <w:t xml:space="preserve"> challenge. As compared to the PERL version, this version simply “does the task” without a lot of additional data checks and configurations.</w:t>
      </w:r>
      <w:r w:rsidR="002A6FDE">
        <w:rPr>
          <w:rFonts w:ascii="Arial" w:hAnsi="Arial" w:cs="Arial"/>
          <w:sz w:val="16"/>
          <w:szCs w:val="16"/>
        </w:rPr>
        <w:t xml:space="preserve"> </w:t>
      </w:r>
    </w:p>
    <w:p w:rsidR="00785699" w:rsidRDefault="00785699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785699" w:rsidRDefault="00785699" w:rsidP="00F95C67">
      <w:pPr>
        <w:spacing w:after="0" w:line="240" w:lineRule="auto"/>
        <w:rPr>
          <w:rFonts w:ascii="Arial" w:hAnsi="Arial" w:cs="Arial"/>
          <w:b/>
          <w:sz w:val="16"/>
          <w:szCs w:val="16"/>
          <w:u w:val="single"/>
        </w:rPr>
      </w:pPr>
      <w:r w:rsidRPr="00785699">
        <w:rPr>
          <w:rFonts w:ascii="Arial" w:hAnsi="Arial" w:cs="Arial"/>
          <w:b/>
          <w:sz w:val="16"/>
          <w:szCs w:val="16"/>
          <w:u w:val="single"/>
        </w:rPr>
        <w:t xml:space="preserve">How to Use </w:t>
      </w:r>
    </w:p>
    <w:p w:rsidR="00785699" w:rsidRPr="00785699" w:rsidRDefault="00785699" w:rsidP="00F95C6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785699">
        <w:rPr>
          <w:rFonts w:ascii="Arial" w:hAnsi="Arial" w:cs="Arial"/>
          <w:sz w:val="16"/>
          <w:szCs w:val="16"/>
        </w:rPr>
        <w:t>allocations.cfg – config</w:t>
      </w:r>
      <w:r w:rsidR="002A6FDE">
        <w:rPr>
          <w:rFonts w:ascii="Arial" w:hAnsi="Arial" w:cs="Arial"/>
          <w:sz w:val="16"/>
          <w:szCs w:val="16"/>
        </w:rPr>
        <w:t>ure</w:t>
      </w:r>
      <w:r w:rsidRPr="00785699">
        <w:rPr>
          <w:rFonts w:ascii="Arial" w:hAnsi="Arial" w:cs="Arial"/>
          <w:sz w:val="16"/>
          <w:szCs w:val="16"/>
        </w:rPr>
        <w:t xml:space="preserve"> the allocation</w:t>
      </w:r>
      <w:r>
        <w:rPr>
          <w:rFonts w:ascii="Arial" w:hAnsi="Arial" w:cs="Arial"/>
          <w:sz w:val="16"/>
          <w:szCs w:val="16"/>
        </w:rPr>
        <w:t xml:space="preserve"> cost for each position type here</w:t>
      </w:r>
      <w:r w:rsidR="002A6FDE">
        <w:rPr>
          <w:rFonts w:ascii="Arial" w:hAnsi="Arial" w:cs="Arial"/>
          <w:sz w:val="16"/>
          <w:szCs w:val="16"/>
        </w:rPr>
        <w:t xml:space="preserve"> (Integers only, see PERL version for how I handle currency calculations dealing with floating point numbers, etc)</w:t>
      </w:r>
    </w:p>
    <w:p w:rsidR="00785699" w:rsidRPr="00785699" w:rsidRDefault="00785699" w:rsidP="0078569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785699">
        <w:rPr>
          <w:rFonts w:ascii="Arial" w:hAnsi="Arial" w:cs="Arial"/>
          <w:sz w:val="16"/>
          <w:szCs w:val="16"/>
        </w:rPr>
        <w:t>Developer|1000</w:t>
      </w:r>
    </w:p>
    <w:p w:rsidR="00785699" w:rsidRPr="00785699" w:rsidRDefault="00785699" w:rsidP="0078569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785699">
        <w:rPr>
          <w:rFonts w:ascii="Arial" w:hAnsi="Arial" w:cs="Arial"/>
          <w:sz w:val="16"/>
          <w:szCs w:val="16"/>
        </w:rPr>
        <w:t>QA Tester|500</w:t>
      </w:r>
    </w:p>
    <w:p w:rsidR="00785699" w:rsidRDefault="00785699" w:rsidP="0078569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785699">
        <w:rPr>
          <w:rFonts w:ascii="Arial" w:hAnsi="Arial" w:cs="Arial"/>
          <w:sz w:val="16"/>
          <w:szCs w:val="16"/>
        </w:rPr>
        <w:t>Manager|300</w:t>
      </w:r>
    </w:p>
    <w:p w:rsidR="002A6FDE" w:rsidRDefault="002A6FDE" w:rsidP="0078569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A6FDE" w:rsidRPr="00785699" w:rsidRDefault="002A6FDE" w:rsidP="0078569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employees.dat – the employee data used by the script (this is similar to the PERL version’s data structure)</w:t>
      </w:r>
    </w:p>
    <w:p w:rsidR="00785699" w:rsidRDefault="00785699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785699" w:rsidRPr="002A6FDE" w:rsidRDefault="00785699" w:rsidP="00F95C67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2A6FDE">
        <w:rPr>
          <w:rFonts w:ascii="Arial" w:hAnsi="Arial" w:cs="Arial"/>
          <w:b/>
          <w:sz w:val="16"/>
          <w:szCs w:val="16"/>
        </w:rPr>
        <w:t>Usage: monthly_allocation.py &lt;</w:t>
      </w:r>
      <w:proofErr w:type="spellStart"/>
      <w:r w:rsidRPr="002A6FDE">
        <w:rPr>
          <w:rFonts w:ascii="Arial" w:hAnsi="Arial" w:cs="Arial"/>
          <w:b/>
          <w:sz w:val="16"/>
          <w:szCs w:val="16"/>
        </w:rPr>
        <w:t>employee_id</w:t>
      </w:r>
      <w:proofErr w:type="spellEnd"/>
      <w:r w:rsidRPr="002A6FDE">
        <w:rPr>
          <w:rFonts w:ascii="Arial" w:hAnsi="Arial" w:cs="Arial"/>
          <w:b/>
          <w:sz w:val="16"/>
          <w:szCs w:val="16"/>
        </w:rPr>
        <w:t>&gt;</w:t>
      </w:r>
    </w:p>
    <w:p w:rsidR="00785699" w:rsidRDefault="00785699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785699" w:rsidRDefault="00785699" w:rsidP="00F95C6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 couple example employee IDs are provided below </w:t>
      </w:r>
      <w:r w:rsidR="002A6FDE">
        <w:rPr>
          <w:rFonts w:ascii="Arial" w:hAnsi="Arial" w:cs="Arial"/>
          <w:sz w:val="16"/>
          <w:szCs w:val="16"/>
        </w:rPr>
        <w:t>so you don’t have to hunt for manager ID in the data file:</w:t>
      </w:r>
    </w:p>
    <w:p w:rsidR="002A6FDE" w:rsidRDefault="002A6FDE" w:rsidP="00F95C6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785699" w:rsidRPr="00785699" w:rsidRDefault="00785699" w:rsidP="0078569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785699">
        <w:rPr>
          <w:rFonts w:ascii="Arial" w:hAnsi="Arial" w:cs="Arial"/>
          <w:sz w:val="16"/>
          <w:szCs w:val="16"/>
        </w:rPr>
        <w:t>c:\Python Version&gt;monthly_allocation.py 802252</w:t>
      </w:r>
    </w:p>
    <w:p w:rsidR="00785699" w:rsidRPr="00785699" w:rsidRDefault="00785699" w:rsidP="0078569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785699">
        <w:rPr>
          <w:rFonts w:ascii="Arial" w:hAnsi="Arial" w:cs="Arial"/>
          <w:sz w:val="16"/>
          <w:szCs w:val="16"/>
        </w:rPr>
        <w:t>Total Allocation:  43900</w:t>
      </w:r>
    </w:p>
    <w:p w:rsidR="00785699" w:rsidRPr="00785699" w:rsidRDefault="00785699" w:rsidP="0078569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785699" w:rsidRPr="00785699" w:rsidRDefault="00785699" w:rsidP="0078569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785699">
        <w:rPr>
          <w:rFonts w:ascii="Arial" w:hAnsi="Arial" w:cs="Arial"/>
          <w:sz w:val="16"/>
          <w:szCs w:val="16"/>
        </w:rPr>
        <w:t>c:\Python Version&gt;monthly_allocation.py 092253</w:t>
      </w:r>
    </w:p>
    <w:p w:rsidR="00785699" w:rsidRPr="00785699" w:rsidRDefault="00785699" w:rsidP="0078569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785699">
        <w:rPr>
          <w:rFonts w:ascii="Arial" w:hAnsi="Arial" w:cs="Arial"/>
          <w:sz w:val="16"/>
          <w:szCs w:val="16"/>
        </w:rPr>
        <w:t>Total Allocation:  7100</w:t>
      </w:r>
    </w:p>
    <w:sectPr w:rsidR="00785699" w:rsidRPr="00785699" w:rsidSect="00003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5C67"/>
    <w:rsid w:val="00003C95"/>
    <w:rsid w:val="002A6FDE"/>
    <w:rsid w:val="002B5813"/>
    <w:rsid w:val="00384F51"/>
    <w:rsid w:val="00531DC8"/>
    <w:rsid w:val="00585E29"/>
    <w:rsid w:val="00785699"/>
    <w:rsid w:val="00943EAF"/>
    <w:rsid w:val="00B27C8B"/>
    <w:rsid w:val="00B30986"/>
    <w:rsid w:val="00B5236B"/>
    <w:rsid w:val="00B721A4"/>
    <w:rsid w:val="00CA7025"/>
    <w:rsid w:val="00CA7C19"/>
    <w:rsid w:val="00CC1DA7"/>
    <w:rsid w:val="00F95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7C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zansafer</dc:creator>
  <cp:lastModifiedBy>zansafer</cp:lastModifiedBy>
  <cp:revision>2</cp:revision>
  <dcterms:created xsi:type="dcterms:W3CDTF">2016-07-17T20:50:00Z</dcterms:created>
  <dcterms:modified xsi:type="dcterms:W3CDTF">2016-07-17T20:50:00Z</dcterms:modified>
</cp:coreProperties>
</file>