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  <w:r>
        <w:rPr>
          <w:lang w:val="en-US"/>
        </w:rPr>
        <w:t>ManagerWeb</w:t>
      </w:r>
    </w:p>
    <w:p w:rsidR="00775C96" w:rsidRDefault="00775C96" w:rsidP="00775C96">
      <w:pPr>
        <w:pStyle w:val="Title"/>
        <w:rPr>
          <w:lang w:val="en-US"/>
        </w:rPr>
      </w:pPr>
      <w:r>
        <w:rPr>
          <w:lang w:val="en-US"/>
        </w:rPr>
        <w:t>Release 1.0/1.1 Delivery Overview</w:t>
      </w:r>
    </w:p>
    <w:p w:rsidR="00775C96" w:rsidRPr="00775C96" w:rsidRDefault="00775C96">
      <w:pPr>
        <w:rPr>
          <w:lang w:val="en-US"/>
        </w:rPr>
      </w:pPr>
      <w:r>
        <w:rPr>
          <w:lang w:val="en-US"/>
        </w:rPr>
        <w:t xml:space="preserve">Date: </w:t>
      </w:r>
      <w:r w:rsidRPr="00775C96">
        <w:rPr>
          <w:lang w:val="en-US"/>
        </w:rPr>
        <w:t>January 15, 2016</w:t>
      </w:r>
      <w:r>
        <w:rPr>
          <w:lang w:val="en-US"/>
        </w:rPr>
        <w:br/>
        <w:t>Version: 1</w:t>
      </w:r>
      <w:r>
        <w:rPr>
          <w:lang w:val="en-US"/>
        </w:rPr>
        <w:br w:type="page"/>
      </w:r>
    </w:p>
    <w:p w:rsidR="00CE0801" w:rsidRDefault="00CB504C" w:rsidP="00775C9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WebManager </w:t>
      </w:r>
      <w:r w:rsidR="00775C96">
        <w:rPr>
          <w:lang w:val="en-US"/>
        </w:rPr>
        <w:t xml:space="preserve">Release </w:t>
      </w:r>
      <w:r>
        <w:rPr>
          <w:lang w:val="en-US"/>
        </w:rPr>
        <w:t>1.0/1.1 Delivery Overview</w:t>
      </w:r>
    </w:p>
    <w:p w:rsidR="00CB504C" w:rsidRDefault="00E620A9" w:rsidP="00D227D9">
      <w:pPr>
        <w:pStyle w:val="Heading2"/>
        <w:spacing w:after="240"/>
        <w:rPr>
          <w:lang w:val="en-US"/>
        </w:rPr>
      </w:pPr>
      <w:r>
        <w:rPr>
          <w:lang w:val="en-US"/>
        </w:rPr>
        <w:t>Summary</w:t>
      </w:r>
    </w:p>
    <w:p w:rsidR="00191AB5" w:rsidRPr="00191AB5" w:rsidRDefault="00775C96" w:rsidP="00191AB5">
      <w:pPr>
        <w:rPr>
          <w:lang w:val="en-US"/>
        </w:rPr>
      </w:pPr>
      <w:r>
        <w:rPr>
          <w:lang w:val="en-US"/>
        </w:rPr>
        <w:t>This document serves as a high-level guide to the release timelines associated with the new ManagerWeb application as well as some details around the other related deliverables necessary to ensure successful execution.</w:t>
      </w:r>
    </w:p>
    <w:p w:rsidR="00191AB5" w:rsidRDefault="00191AB5" w:rsidP="00191AB5">
      <w:pPr>
        <w:pStyle w:val="Heading2"/>
        <w:spacing w:after="240"/>
        <w:rPr>
          <w:lang w:val="en-US"/>
        </w:rPr>
      </w:pPr>
      <w:r>
        <w:rPr>
          <w:lang w:val="en-US"/>
        </w:rPr>
        <w:t>Release features</w:t>
      </w:r>
    </w:p>
    <w:p w:rsidR="00191AB5" w:rsidRPr="004A71F7" w:rsidRDefault="00191AB5" w:rsidP="00191AB5">
      <w:pPr>
        <w:rPr>
          <w:b/>
          <w:lang w:val="en-US"/>
        </w:rPr>
      </w:pPr>
      <w:r w:rsidRPr="004A71F7">
        <w:rPr>
          <w:b/>
          <w:lang w:val="en-US"/>
        </w:rPr>
        <w:t>Release 1.0</w:t>
      </w:r>
    </w:p>
    <w:p w:rsidR="00191AB5" w:rsidRDefault="00191AB5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Document Library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bona fide content management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abandonment of rigid, pre-determined information hierarchy</w:t>
      </w:r>
    </w:p>
    <w:p w:rsidR="00191AB5" w:rsidRDefault="00191AB5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Communications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selected, regular communications transitioned from traditional email distribution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persistent, accessible archive</w:t>
      </w:r>
    </w:p>
    <w:p w:rsidR="00191AB5" w:rsidRDefault="00191AB5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Packages (Featured Content)</w:t>
      </w:r>
    </w:p>
    <w:p w:rsidR="00191AB5" w:rsidRPr="004A71F7" w:rsidRDefault="00191AB5" w:rsidP="004A7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Alerts</w:t>
      </w:r>
    </w:p>
    <w:p w:rsidR="00191AB5" w:rsidRPr="00C13326" w:rsidRDefault="00191AB5" w:rsidP="00191AB5">
      <w:pPr>
        <w:rPr>
          <w:b/>
          <w:lang w:val="en-US"/>
        </w:rPr>
      </w:pPr>
      <w:r w:rsidRPr="00C13326">
        <w:rPr>
          <w:b/>
          <w:lang w:val="en-US"/>
        </w:rPr>
        <w:t>Release 1.1</w:t>
      </w:r>
    </w:p>
    <w:p w:rsidR="00C13326" w:rsidRDefault="00C13326" w:rsidP="00C133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Feedback adjustments</w:t>
      </w:r>
    </w:p>
    <w:p w:rsidR="00C13326" w:rsidRPr="00C13326" w:rsidRDefault="00C13326" w:rsidP="00C133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Ongoing aesthetic  improvements</w:t>
      </w:r>
    </w:p>
    <w:p w:rsidR="00191AB5" w:rsidRPr="00C13326" w:rsidRDefault="00C13326" w:rsidP="00191AB5">
      <w:pPr>
        <w:rPr>
          <w:b/>
          <w:lang w:val="en-US"/>
        </w:rPr>
      </w:pPr>
      <w:r w:rsidRPr="00C13326">
        <w:rPr>
          <w:b/>
          <w:lang w:val="en-US"/>
        </w:rPr>
        <w:t>Release 2.0 and beyond</w:t>
      </w:r>
    </w:p>
    <w:p w:rsidR="00C13326" w:rsidRDefault="00C13326" w:rsidP="00C133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** Final Feature Set TBD **</w:t>
      </w:r>
    </w:p>
    <w:p w:rsidR="00C13326" w:rsidRDefault="00C13326" w:rsidP="00C133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Proposed</w:t>
      </w:r>
    </w:p>
    <w:p w:rsidR="00C13326" w:rsidRDefault="00C13326" w:rsidP="00C1332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individual logins for all users</w:t>
      </w:r>
    </w:p>
    <w:p w:rsidR="00C13326" w:rsidRDefault="00C13326" w:rsidP="00C1332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analytics</w:t>
      </w:r>
    </w:p>
    <w:p w:rsidR="00C13326" w:rsidRPr="00C13326" w:rsidRDefault="00C13326" w:rsidP="00C1332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analytics reporting</w:t>
      </w:r>
    </w:p>
    <w:p w:rsidR="00E620A9" w:rsidRDefault="00E620A9">
      <w:pPr>
        <w:rPr>
          <w:lang w:val="en-US"/>
        </w:rPr>
      </w:pPr>
      <w:r>
        <w:rPr>
          <w:lang w:val="en-US"/>
        </w:rPr>
        <w:br w:type="page"/>
      </w:r>
    </w:p>
    <w:p w:rsidR="00E620A9" w:rsidRDefault="00E620A9" w:rsidP="00D00C3C">
      <w:pPr>
        <w:pStyle w:val="Heading2"/>
        <w:spacing w:after="240"/>
        <w:rPr>
          <w:lang w:val="en-US"/>
        </w:rPr>
      </w:pPr>
      <w:r>
        <w:rPr>
          <w:lang w:val="en-US"/>
        </w:rPr>
        <w:lastRenderedPageBreak/>
        <w:t>Timelines</w:t>
      </w:r>
    </w:p>
    <w:p w:rsidR="00D00C3C" w:rsidRDefault="00A917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                                   </w:t>
      </w:r>
      <w:r>
        <w:rPr>
          <w:noProof/>
          <w:lang w:eastAsia="en-CA"/>
        </w:rPr>
        <w:drawing>
          <wp:inline distT="0" distB="0" distL="0" distR="0" wp14:anchorId="05E9CA48" wp14:editId="7501D9DC">
            <wp:extent cx="45161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C3C">
        <w:rPr>
          <w:lang w:val="en-US"/>
        </w:rPr>
        <w:br w:type="page"/>
      </w:r>
    </w:p>
    <w:p w:rsidR="008C6B27" w:rsidRDefault="008C6B27" w:rsidP="008C6B27">
      <w:pPr>
        <w:pStyle w:val="Heading2"/>
        <w:spacing w:after="240"/>
        <w:rPr>
          <w:lang w:val="en-US"/>
        </w:rPr>
      </w:pPr>
      <w:r>
        <w:rPr>
          <w:lang w:val="en-US"/>
        </w:rPr>
        <w:lastRenderedPageBreak/>
        <w:t>Development</w:t>
      </w:r>
    </w:p>
    <w:p w:rsidR="008C6B27" w:rsidRPr="004A71F7" w:rsidRDefault="00191AB5" w:rsidP="008C6B27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191AB5" w:rsidRDefault="00191AB5" w:rsidP="00191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 1.0: Limited release</w:t>
      </w:r>
    </w:p>
    <w:p w:rsidR="00191AB5" w:rsidRDefault="00191AB5" w:rsidP="00191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 1.1: First National release</w:t>
      </w:r>
    </w:p>
    <w:p w:rsidR="00191AB5" w:rsidRPr="00191AB5" w:rsidRDefault="00191AB5" w:rsidP="00191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 2.0+: Subsequent National releases</w:t>
      </w:r>
    </w:p>
    <w:p w:rsidR="008C6B27" w:rsidRDefault="008C6B27" w:rsidP="008C6B27">
      <w:pPr>
        <w:pStyle w:val="Heading2"/>
        <w:spacing w:after="240"/>
        <w:rPr>
          <w:lang w:val="en-US"/>
        </w:rPr>
      </w:pPr>
      <w:r>
        <w:rPr>
          <w:lang w:val="en-US"/>
        </w:rPr>
        <w:t>Content</w:t>
      </w:r>
    </w:p>
    <w:p w:rsidR="008C6B27" w:rsidRPr="004A71F7" w:rsidRDefault="005376F4" w:rsidP="008C6B27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5376F4" w:rsidRPr="005376F4" w:rsidRDefault="005376F4" w:rsidP="00537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Direct content population during limited release</w:t>
      </w:r>
    </w:p>
    <w:p w:rsidR="005376F4" w:rsidRDefault="005376F4" w:rsidP="00537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Architecture (IA) and Taxonomy</w:t>
      </w:r>
    </w:p>
    <w:p w:rsidR="005376F4" w:rsidRDefault="005376F4" w:rsidP="00537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outline</w:t>
      </w:r>
    </w:p>
    <w:p w:rsidR="008E7D61" w:rsidRDefault="008E7D61" w:rsidP="008E7D61">
      <w:pPr>
        <w:pStyle w:val="Heading2"/>
        <w:spacing w:after="240"/>
        <w:rPr>
          <w:lang w:val="en-US"/>
        </w:rPr>
      </w:pPr>
      <w:r>
        <w:rPr>
          <w:lang w:val="en-US"/>
        </w:rPr>
        <w:t>Documentation</w:t>
      </w:r>
    </w:p>
    <w:p w:rsidR="008E7D61" w:rsidRPr="004A71F7" w:rsidRDefault="008E7D61" w:rsidP="008E7D61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8E7D61" w:rsidRPr="005376F4" w:rsidRDefault="008E7D61" w:rsidP="008E7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documentation</w:t>
      </w:r>
    </w:p>
    <w:p w:rsidR="008E7D61" w:rsidRDefault="008E7D61" w:rsidP="008E7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delivery/management documentation</w:t>
      </w:r>
    </w:p>
    <w:p w:rsidR="008E7D61" w:rsidRDefault="008E7D61" w:rsidP="008E7D61">
      <w:pPr>
        <w:pStyle w:val="Heading2"/>
        <w:spacing w:after="240"/>
        <w:rPr>
          <w:lang w:val="en-US"/>
        </w:rPr>
      </w:pPr>
      <w:r>
        <w:rPr>
          <w:lang w:val="en-US"/>
        </w:rPr>
        <w:t>Training/Support</w:t>
      </w:r>
    </w:p>
    <w:p w:rsidR="008E7D61" w:rsidRPr="004A71F7" w:rsidRDefault="008E7D61" w:rsidP="008E7D61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8E7D61" w:rsidRDefault="008E7D61" w:rsidP="008E7D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ManagerWeb feature overview/training</w:t>
      </w:r>
    </w:p>
    <w:p w:rsidR="008E7D61" w:rsidRDefault="008E7D61" w:rsidP="008E7D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 management best practices, workflow</w:t>
      </w:r>
    </w:p>
    <w:p w:rsidR="00191AB5" w:rsidRPr="004A71F7" w:rsidRDefault="00191AB5" w:rsidP="00191AB5">
      <w:pPr>
        <w:rPr>
          <w:b/>
          <w:lang w:val="en-US"/>
        </w:rPr>
      </w:pPr>
      <w:r w:rsidRPr="004A71F7">
        <w:rPr>
          <w:b/>
          <w:lang w:val="en-US"/>
        </w:rPr>
        <w:t>Format</w:t>
      </w:r>
    </w:p>
    <w:p w:rsidR="00B07F92" w:rsidRDefault="00B07F92" w:rsidP="00191A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Leverage prepared </w:t>
      </w:r>
      <w:bookmarkStart w:id="0" w:name="_GoBack"/>
      <w:bookmarkEnd w:id="0"/>
      <w:r>
        <w:rPr>
          <w:lang w:val="en-US"/>
        </w:rPr>
        <w:t>documentation</w:t>
      </w:r>
    </w:p>
    <w:p w:rsidR="00191AB5" w:rsidRDefault="00191AB5" w:rsidP="00191A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Workshops</w:t>
      </w:r>
    </w:p>
    <w:p w:rsidR="00191AB5" w:rsidRPr="00191AB5" w:rsidRDefault="00191AB5" w:rsidP="00191A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One-on-one  training</w:t>
      </w:r>
    </w:p>
    <w:p w:rsidR="00E620A9" w:rsidRPr="005376F4" w:rsidRDefault="00E620A9" w:rsidP="005376F4">
      <w:pPr>
        <w:pStyle w:val="Heading2"/>
        <w:spacing w:after="240"/>
        <w:rPr>
          <w:lang w:val="en-US"/>
        </w:rPr>
      </w:pPr>
      <w:r w:rsidRPr="005376F4">
        <w:rPr>
          <w:lang w:val="en-US"/>
        </w:rPr>
        <w:t>Requirements Gathering</w:t>
      </w:r>
      <w:r w:rsidR="00D00C3C" w:rsidRPr="005376F4">
        <w:rPr>
          <w:lang w:val="en-US"/>
        </w:rPr>
        <w:t>/</w:t>
      </w:r>
      <w:r w:rsidRPr="005376F4">
        <w:rPr>
          <w:lang w:val="en-US"/>
        </w:rPr>
        <w:t>Design/UX/UI</w:t>
      </w:r>
      <w:r w:rsidR="006A5101" w:rsidRPr="005376F4">
        <w:rPr>
          <w:lang w:val="en-US"/>
        </w:rPr>
        <w:t>/Project Management</w:t>
      </w:r>
    </w:p>
    <w:p w:rsidR="008C6B27" w:rsidRPr="004A71F7" w:rsidRDefault="006A5101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8C6B27" w:rsidRDefault="008C6B27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Wireframes/Mockups</w:t>
      </w:r>
    </w:p>
    <w:p w:rsidR="008C6B27" w:rsidRDefault="008C6B27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stories</w:t>
      </w:r>
    </w:p>
    <w:p w:rsidR="008C6B27" w:rsidRDefault="008C6B27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Charter</w:t>
      </w:r>
    </w:p>
    <w:p w:rsidR="006A5101" w:rsidRDefault="006A5101" w:rsidP="008C6B27">
      <w:pPr>
        <w:pStyle w:val="ListParagraph"/>
        <w:numPr>
          <w:ilvl w:val="0"/>
          <w:numId w:val="1"/>
        </w:numPr>
        <w:rPr>
          <w:lang w:val="en-US"/>
        </w:rPr>
      </w:pPr>
      <w:r w:rsidRPr="008C6B27">
        <w:rPr>
          <w:lang w:val="en-US"/>
        </w:rPr>
        <w:t>Formal/Informal Requirements</w:t>
      </w:r>
    </w:p>
    <w:p w:rsidR="008C6B27" w:rsidRDefault="008C6B27" w:rsidP="008C6B27">
      <w:pPr>
        <w:rPr>
          <w:lang w:val="en-US"/>
        </w:rPr>
      </w:pPr>
      <w:r w:rsidRPr="008C6B27">
        <w:rPr>
          <w:lang w:val="en-US"/>
        </w:rPr>
        <w:t>These critical support tasks serve to ensure that Development proceeds along a prescribed path that aligns with the business’ expectations.</w:t>
      </w:r>
      <w:r w:rsidR="009E58FF">
        <w:rPr>
          <w:lang w:val="en-US"/>
        </w:rPr>
        <w:t xml:space="preserve"> </w:t>
      </w:r>
      <w:r w:rsidRPr="008C6B27">
        <w:rPr>
          <w:lang w:val="en-US"/>
        </w:rPr>
        <w:t>Ongoing since Fall 2015, these activities continue during the entire delivery process.</w:t>
      </w:r>
    </w:p>
    <w:p w:rsidR="00B26383" w:rsidRPr="00B26383" w:rsidRDefault="00BF6F9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                    </w:t>
      </w:r>
    </w:p>
    <w:sectPr w:rsidR="00B26383" w:rsidRPr="00B26383" w:rsidSect="00E620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1CDF"/>
    <w:multiLevelType w:val="hybridMultilevel"/>
    <w:tmpl w:val="862CC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F6126"/>
    <w:multiLevelType w:val="hybridMultilevel"/>
    <w:tmpl w:val="8EEEE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34EC4"/>
    <w:multiLevelType w:val="hybridMultilevel"/>
    <w:tmpl w:val="0D1A1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E5ACD"/>
    <w:multiLevelType w:val="hybridMultilevel"/>
    <w:tmpl w:val="43B25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E190B"/>
    <w:multiLevelType w:val="hybridMultilevel"/>
    <w:tmpl w:val="D8061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B1A59"/>
    <w:multiLevelType w:val="hybridMultilevel"/>
    <w:tmpl w:val="1CC29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E1EDC"/>
    <w:multiLevelType w:val="hybridMultilevel"/>
    <w:tmpl w:val="096A9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B49F4"/>
    <w:multiLevelType w:val="hybridMultilevel"/>
    <w:tmpl w:val="C04CD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4C"/>
    <w:rsid w:val="00191AB5"/>
    <w:rsid w:val="004A71F7"/>
    <w:rsid w:val="005376F4"/>
    <w:rsid w:val="006A5101"/>
    <w:rsid w:val="00775C96"/>
    <w:rsid w:val="008C6B27"/>
    <w:rsid w:val="008E7D61"/>
    <w:rsid w:val="009E58FF"/>
    <w:rsid w:val="00A91767"/>
    <w:rsid w:val="00AB3C9D"/>
    <w:rsid w:val="00B07F92"/>
    <w:rsid w:val="00B26383"/>
    <w:rsid w:val="00B42E7A"/>
    <w:rsid w:val="00BF6F9A"/>
    <w:rsid w:val="00C13326"/>
    <w:rsid w:val="00CB504C"/>
    <w:rsid w:val="00D00C3C"/>
    <w:rsid w:val="00D227D9"/>
    <w:rsid w:val="00D73856"/>
    <w:rsid w:val="00E6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B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5C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C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B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5C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C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FGL Sports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16</cp:revision>
  <dcterms:created xsi:type="dcterms:W3CDTF">2016-01-12T16:57:00Z</dcterms:created>
  <dcterms:modified xsi:type="dcterms:W3CDTF">2016-01-13T17:28:00Z</dcterms:modified>
</cp:coreProperties>
</file>