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tatistical-inference-peer-graded-assignment"/>
      <w:bookmarkEnd w:id="21"/>
      <w:r>
        <w:t xml:space="preserve">Statistical Inference: Peer Graded Assignment</w:t>
      </w:r>
    </w:p>
    <w:p>
      <w:pPr>
        <w:pStyle w:val="FirstParagraph"/>
      </w:pPr>
      <w:r>
        <w:t xml:space="preserve">Author: Brynjólfur Gauti Jónsson</w:t>
      </w:r>
    </w:p>
    <w:p>
      <w:pPr>
        <w:pStyle w:val="Heading1"/>
      </w:pPr>
      <w:bookmarkStart w:id="22" w:name="summary"/>
      <w:bookmarkEnd w:id="22"/>
      <w:r>
        <w:t xml:space="preserve">Summary</w:t>
      </w:r>
    </w:p>
    <w:p>
      <w:pPr>
        <w:pStyle w:val="FirstParagraph"/>
      </w:pPr>
      <w:r>
        <w:t xml:space="preserve">The purpose of this assignment is to compare theoretical parameters of the Exponential Distribution to empirically obtained measurements sampled via simulation. The Exponential Distribution samples a continuous Poisson process.</w:t>
      </w:r>
    </w:p>
    <w:p>
      <w:pPr>
        <w:pStyle w:val="Heading2"/>
      </w:pPr>
      <w:bookmarkStart w:id="23" w:name="sampling-the-distribution"/>
      <w:bookmarkEnd w:id="23"/>
      <w:r>
        <w:t xml:space="preserve">Sampling the Distribution</w:t>
      </w:r>
    </w:p>
    <w:p>
      <w:pPr>
        <w:pStyle w:val="FirstParagraph"/>
      </w:pPr>
      <w:r>
        <w:t xml:space="preserve">We will sample the distribution in R using rexp(n, lambda) where lambda is the rate.</w:t>
      </w:r>
      <w:r>
        <w:t xml:space="preserve"> </w:t>
      </w:r>
      <w:r>
        <w:t xml:space="preserve">We will sample 40 exponentials a 1000 times and store the mean of each of the samples.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exp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(exp,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(exp)</w:t>
      </w:r>
    </w:p>
    <w:p>
      <w:pPr>
        <w:pStyle w:val="SourceCode"/>
      </w:pPr>
      <w:r>
        <w:rPr>
          <w:rStyle w:val="VerbatimChar"/>
        </w:rPr>
        <w:t xml:space="preserve">## [1] 4.034012 4.994885 3.809412 4.670817 5.168187 5.396491</w:t>
      </w:r>
    </w:p>
    <w:p>
      <w:pPr>
        <w:pStyle w:val="FirstParagraph"/>
      </w:pPr>
      <w:r>
        <w:t xml:space="preserve">Now that we have obtained a sample of exponentials we can go ahead with our calculations.</w:t>
      </w:r>
    </w:p>
    <w:p>
      <w:pPr>
        <w:pStyle w:val="Heading1"/>
      </w:pPr>
      <w:bookmarkStart w:id="24" w:name="the-mean"/>
      <w:bookmarkEnd w:id="24"/>
      <w:r>
        <w:t xml:space="preserve">1. The Mean</w:t>
      </w:r>
    </w:p>
    <w:p>
      <w:pPr>
        <w:pStyle w:val="FirstParagraph"/>
      </w:pPr>
      <w:r>
        <w:t xml:space="preserve">The theoretical mean of the Exponential Distribution is calculated such:</w:t>
      </w:r>
    </w:p>
    <w:p>
      <w:pPr>
        <w:pStyle w:val="BodyText"/>
      </w:pPr>
      <m:oMath>
        <m:r>
          <m:t>μ</m:t>
        </m:r>
        <m:r>
          <m:t>=</m:t>
        </m:r>
        <m:r>
          <m:t>1</m:t>
        </m:r>
        <m:r>
          <m:t>/</m:t>
        </m:r>
        <m:r>
          <m:t>λ</m:t>
        </m:r>
      </m:oMath>
      <w:r>
        <w:t xml:space="preserve">.</w:t>
      </w:r>
    </w:p>
    <w:p>
      <w:pPr>
        <w:pStyle w:val="BodyText"/>
      </w:pPr>
      <w:r>
        <w:t xml:space="preserve">Let's compare that to the mean of our distribution of means.</w:t>
      </w:r>
    </w:p>
    <w:p>
      <w:pPr>
        <w:pStyle w:val="SourceCode"/>
      </w:pPr>
      <w:r>
        <w:rPr>
          <w:rStyle w:val="CommentTok"/>
        </w:rPr>
        <w:t xml:space="preserve"># Empiric Mean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(exp)</w:t>
      </w:r>
    </w:p>
    <w:p>
      <w:pPr>
        <w:pStyle w:val="SourceCode"/>
      </w:pPr>
      <w:r>
        <w:rPr>
          <w:rStyle w:val="VerbatimChar"/>
        </w:rPr>
        <w:t xml:space="preserve">## [1] 5.012603</w:t>
      </w:r>
    </w:p>
    <w:p>
      <w:pPr>
        <w:pStyle w:val="SourceCode"/>
      </w:pPr>
      <w:r>
        <w:rPr>
          <w:rStyle w:val="CommentTok"/>
        </w:rPr>
        <w:t xml:space="preserve"># Theoretical Mean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FloatTok"/>
        </w:rPr>
        <w:t xml:space="preserve">0.2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CommentTok"/>
        </w:rPr>
        <w:t xml:space="preserve"># Difference in Means</w:t>
      </w:r>
      <w:r>
        <w:br w:type="textWrapping"/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(exp)-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0.01260258</w:t>
      </w:r>
    </w:p>
    <w:p>
      <w:pPr>
        <w:pStyle w:val="FirstParagraph"/>
      </w:pPr>
      <w:r>
        <w:t xml:space="preserve">We aproximated the theoretical mean very closely.</w:t>
      </w:r>
      <w:r>
        <w:t xml:space="preserve"> </w:t>
      </w:r>
    </w:p>
    <w:p>
      <w:pPr>
        <w:pStyle w:val="Heading1"/>
      </w:pPr>
      <w:bookmarkStart w:id="25" w:name="the-variancee"/>
      <w:bookmarkEnd w:id="25"/>
      <w:r>
        <w:t xml:space="preserve">2. The Variancee</w:t>
      </w:r>
    </w:p>
    <w:p>
      <w:pPr>
        <w:pStyle w:val="FirstParagraph"/>
      </w:pPr>
      <w:r>
        <w:t xml:space="preserve">The theoretical variance is derived by:</w:t>
      </w:r>
    </w:p>
    <w:p>
      <w:pPr>
        <w:pStyle w:val="BodyText"/>
      </w:pPr>
      <m:oMath>
        <m:sSup>
          <m:e>
            <m:r>
              <m:t>σ</m:t>
            </m:r>
          </m:e>
          <m:sup>
            <m:r>
              <m:t>2</m:t>
            </m:r>
          </m:sup>
        </m:sSup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(</m:t>
            </m:r>
            <m:r>
              <m:t>λ</m:t>
            </m:r>
            <m:r>
              <m:t>*</m:t>
            </m:r>
            <m:rad>
              <m:radPr>
                <m:degHide m:val="1"/>
              </m:radPr>
              <m:deg/>
              <m:e>
                <m:r>
                  <m:t>n</m:t>
                </m:r>
              </m:e>
            </m:rad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Now we compare it to an empirically obtained variance.</w:t>
      </w:r>
    </w:p>
    <w:p>
      <w:pPr>
        <w:pStyle w:val="SourceCode"/>
      </w:pPr>
      <w:r>
        <w:rPr>
          <w:rStyle w:val="CommentTok"/>
        </w:rPr>
        <w:t xml:space="preserve"># Empirical Variance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(exp)</w:t>
      </w:r>
    </w:p>
    <w:p>
      <w:pPr>
        <w:pStyle w:val="SourceCode"/>
      </w:pPr>
      <w:r>
        <w:rPr>
          <w:rStyle w:val="VerbatimChar"/>
        </w:rPr>
        <w:t xml:space="preserve">## [1] 0.5985383</w:t>
      </w:r>
    </w:p>
    <w:p>
      <w:pPr>
        <w:pStyle w:val="SourceCode"/>
      </w:pPr>
      <w:r>
        <w:rPr>
          <w:rStyle w:val="CommentTok"/>
        </w:rPr>
        <w:t xml:space="preserve"># Theoretical Variance</w:t>
      </w:r>
      <w:r>
        <w:br w:type="textWrapping"/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))^-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0.625</w:t>
      </w:r>
    </w:p>
    <w:p>
      <w:pPr>
        <w:pStyle w:val="SourceCode"/>
      </w:pPr>
      <w:r>
        <w:rPr>
          <w:rStyle w:val="CommentTok"/>
        </w:rPr>
        <w:t xml:space="preserve"># Difference in Variances</w:t>
      </w:r>
      <w:r>
        <w:br w:type="textWrapping"/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(exp)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))^-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0.02646167</w:t>
      </w:r>
    </w:p>
    <w:p>
      <w:pPr>
        <w:pStyle w:val="Heading1"/>
      </w:pPr>
      <w:bookmarkStart w:id="26" w:name="normality-of-means"/>
      <w:bookmarkEnd w:id="26"/>
      <w:r>
        <w:t xml:space="preserve">3. Normality of Means</w:t>
      </w:r>
    </w:p>
    <w:p>
      <w:pPr>
        <w:pStyle w:val="FirstParagraph"/>
      </w:pPr>
      <w:r>
        <w:t xml:space="preserve">We plot a histogram with an overlaid density curve to get a view of the normality.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exp),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theme_tufte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'royalblue2'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'dnorm'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args=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))^-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'Density and Histogram Plot'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er_Graded_Assignmen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assumed in this assignment that a large enough sample of means gathered from a large enough sample of exponentials would be approximately normally distributed. We have shown that to be so.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0797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2017-09-12T23:34:49Z</dcterms:created>
  <dcterms:modified xsi:type="dcterms:W3CDTF">2017-09-12T23:34:49Z</dcterms:modified>
</cp:coreProperties>
</file>