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</w:t>
            </w:r>
            <w:r w:rsidR="00F34C5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r w:rsidR="00F34C52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F34C5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Sector like Government</w:t>
            </w:r>
          </w:p>
        </w:tc>
        <w:tc>
          <w:tcPr>
            <w:tcW w:w="1653" w:type="dxa"/>
          </w:tcPr>
          <w:p w:rsidR="00F972B5" w:rsidRPr="008E6DBA" w:rsidRDefault="00F34C5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Developing, deploying and iterating our apps more quickly</w:t>
            </w:r>
          </w:p>
        </w:tc>
        <w:tc>
          <w:tcPr>
            <w:tcW w:w="2485" w:type="dxa"/>
          </w:tcPr>
          <w:p w:rsidR="00F972B5" w:rsidRPr="008E6DBA" w:rsidRDefault="00F34C5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Application development</w:t>
            </w:r>
          </w:p>
        </w:tc>
        <w:tc>
          <w:tcPr>
            <w:tcW w:w="2275" w:type="dxa"/>
          </w:tcPr>
          <w:p w:rsidR="00F972B5" w:rsidRPr="008E6DBA" w:rsidRDefault="00F34C5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Effective use of energy, resiliency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Availability is high and cost is low</w:t>
            </w:r>
          </w:p>
        </w:tc>
        <w:tc>
          <w:tcPr>
            <w:tcW w:w="1653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Less cost and  less operational considerations</w:t>
            </w:r>
          </w:p>
        </w:tc>
        <w:tc>
          <w:tcPr>
            <w:tcW w:w="2485" w:type="dxa"/>
          </w:tcPr>
          <w:p w:rsidR="00F972B5" w:rsidRPr="008E6DBA" w:rsidRDefault="00E715C1" w:rsidP="00E715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 cost and  risk</w:t>
            </w:r>
          </w:p>
        </w:tc>
        <w:tc>
          <w:tcPr>
            <w:tcW w:w="2275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 cost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972B5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  <w:p w:rsidR="00E715C1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972B5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  <w:p w:rsidR="00E715C1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275" w:type="dxa"/>
          </w:tcPr>
          <w:p w:rsidR="00F972B5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  <w:p w:rsidR="00E715C1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  <w:p w:rsidR="00E715C1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Saas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Elastic Block store</w:t>
            </w:r>
          </w:p>
        </w:tc>
        <w:tc>
          <w:tcPr>
            <w:tcW w:w="1653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Queries, transactions sorting</w:t>
            </w:r>
          </w:p>
        </w:tc>
        <w:tc>
          <w:tcPr>
            <w:tcW w:w="2485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blobs</w:t>
            </w:r>
          </w:p>
        </w:tc>
        <w:tc>
          <w:tcPr>
            <w:tcW w:w="2275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Standard machine configurations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653" w:type="dxa"/>
          </w:tcPr>
          <w:p w:rsidR="00F972B5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System status</w:t>
            </w:r>
          </w:p>
          <w:p w:rsidR="00E715C1" w:rsidRPr="008E6DBA" w:rsidRDefault="00E715C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Dashboard makes developers to monitor</w:t>
            </w:r>
          </w:p>
        </w:tc>
        <w:tc>
          <w:tcPr>
            <w:tcW w:w="2485" w:type="dxa"/>
          </w:tcPr>
          <w:p w:rsidR="00F972B5" w:rsidRDefault="004E199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is displayed in management portal</w:t>
            </w:r>
            <w:r w:rsidR="000E6CE2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4E199E" w:rsidRPr="008E6DBA" w:rsidRDefault="004E199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 of verbose monitoring can increase performance</w:t>
            </w:r>
          </w:p>
        </w:tc>
        <w:tc>
          <w:tcPr>
            <w:tcW w:w="2275" w:type="dxa"/>
          </w:tcPr>
          <w:p w:rsidR="00F972B5" w:rsidRPr="008E6DBA" w:rsidRDefault="00821C5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</w:t>
            </w:r>
            <w:r w:rsidR="000E6CE2">
              <w:rPr>
                <w:rFonts w:ascii="Times New Roman" w:hAnsi="Times New Roman" w:cs="Times New Roman"/>
                <w:sz w:val="16"/>
                <w:szCs w:val="16"/>
              </w:rPr>
              <w:t xml:space="preserve"> monitors health and performance of private cloud infrastructure.  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C32CED" w:rsidP="00C32C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Elastic Load Balancing provides required load balancing capacity and supports to get fault tolerance. </w:t>
            </w:r>
          </w:p>
        </w:tc>
        <w:tc>
          <w:tcPr>
            <w:tcW w:w="1653" w:type="dxa"/>
          </w:tcPr>
          <w:p w:rsidR="00F972B5" w:rsidRPr="008E6DBA" w:rsidRDefault="003B764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Performance is stable from start and low cost, easy to setup and maintain</w:t>
            </w:r>
          </w:p>
        </w:tc>
        <w:tc>
          <w:tcPr>
            <w:tcW w:w="2485" w:type="dxa"/>
          </w:tcPr>
          <w:p w:rsidR="00F972B5" w:rsidRPr="008E6DBA" w:rsidRDefault="00374EA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2levelsof load balancing available are DNS and Network level. It is used for traffic management</w:t>
            </w:r>
          </w:p>
        </w:tc>
        <w:tc>
          <w:tcPr>
            <w:tcW w:w="2275" w:type="dxa"/>
          </w:tcPr>
          <w:p w:rsidR="00F972B5" w:rsidRPr="008E6DBA" w:rsidRDefault="00374EA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is used to know if any resource is idle while other is using.</w:t>
            </w:r>
            <w:r w:rsidR="00BD51DE">
              <w:rPr>
                <w:rFonts w:ascii="Times New Roman" w:hAnsi="Times New Roman" w:cs="Times New Roman"/>
                <w:sz w:val="16"/>
                <w:szCs w:val="16"/>
              </w:rPr>
              <w:t xml:space="preserve"> We can also use this at run time which is called dynamic load balancing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A61F4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Fast, reliable, scalable, fully managed</w:t>
            </w:r>
          </w:p>
        </w:tc>
        <w:tc>
          <w:tcPr>
            <w:tcW w:w="1653" w:type="dxa"/>
          </w:tcPr>
          <w:p w:rsidR="00F972B5" w:rsidRPr="008E6DBA" w:rsidRDefault="00D3756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It is a mechanism to share </w:t>
            </w:r>
            <w:r w:rsidR="00675DCC">
              <w:rPr>
                <w:rFonts w:ascii="Times New Roman" w:hAnsi="Times New Roman" w:cs="Times New Roman"/>
                <w:sz w:val="16"/>
                <w:szCs w:val="16"/>
              </w:rPr>
              <w:t>information between processes, threads and systems</w:t>
            </w:r>
          </w:p>
        </w:tc>
        <w:tc>
          <w:tcPr>
            <w:tcW w:w="2485" w:type="dxa"/>
          </w:tcPr>
          <w:p w:rsidR="00F972B5" w:rsidRDefault="005D067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Service Bus Queues</w:t>
            </w:r>
          </w:p>
          <w:p w:rsidR="005D067A" w:rsidRPr="008E6DBA" w:rsidRDefault="005D067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</w:t>
            </w:r>
            <w:r w:rsidR="004620CE">
              <w:rPr>
                <w:rFonts w:ascii="Times New Roman" w:hAnsi="Times New Roman" w:cs="Times New Roman"/>
                <w:sz w:val="16"/>
                <w:szCs w:val="16"/>
              </w:rPr>
              <w:t>Services</w:t>
            </w:r>
          </w:p>
        </w:tc>
        <w:tc>
          <w:tcPr>
            <w:tcW w:w="2275" w:type="dxa"/>
          </w:tcPr>
          <w:p w:rsidR="00F972B5" w:rsidRPr="008E6DBA" w:rsidRDefault="001A36A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Queue manager maintains all messaging queues</w:t>
            </w:r>
            <w:r w:rsidR="00A61F40">
              <w:rPr>
                <w:rFonts w:ascii="Times New Roman" w:hAnsi="Times New Roman" w:cs="Times New Roman"/>
                <w:sz w:val="16"/>
                <w:szCs w:val="16"/>
              </w:rPr>
              <w:t xml:space="preserve"> and it maintains integrity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Default="00B07C8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Primary SDKs</w:t>
            </w:r>
          </w:p>
          <w:p w:rsidR="00B07C84" w:rsidRDefault="00B07C8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IDE Toolkits</w:t>
            </w:r>
          </w:p>
          <w:p w:rsidR="00E53F7D" w:rsidRPr="008E6DBA" w:rsidRDefault="00E53F7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Command Line Tools</w:t>
            </w:r>
          </w:p>
        </w:tc>
        <w:tc>
          <w:tcPr>
            <w:tcW w:w="1653" w:type="dxa"/>
          </w:tcPr>
          <w:p w:rsidR="00F972B5" w:rsidRPr="008E6DBA" w:rsidRDefault="00415D3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Eclipse, Intell1J, Maven, Git, Jenkins, PyCharm.</w:t>
            </w:r>
          </w:p>
        </w:tc>
        <w:tc>
          <w:tcPr>
            <w:tcW w:w="2485" w:type="dxa"/>
          </w:tcPr>
          <w:p w:rsidR="00F972B5" w:rsidRDefault="00A8274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.NET Services SDK</w:t>
            </w:r>
          </w:p>
          <w:p w:rsidR="00A82744" w:rsidRDefault="00A8274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SDK</w:t>
            </w:r>
          </w:p>
          <w:p w:rsidR="00A82744" w:rsidRPr="008E6DBA" w:rsidRDefault="00A8274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</w:tcPr>
          <w:p w:rsidR="00F972B5" w:rsidRDefault="00E94C88" w:rsidP="001B68B2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5D728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IBM Rational Asset Manager</w:t>
            </w:r>
          </w:p>
          <w:p w:rsidR="005D728B" w:rsidRPr="005D728B" w:rsidRDefault="005D728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IBM Designer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0E6CE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Access some grant services in the cloud</w:t>
            </w:r>
          </w:p>
        </w:tc>
        <w:tc>
          <w:tcPr>
            <w:tcW w:w="1653" w:type="dxa"/>
          </w:tcPr>
          <w:p w:rsidR="00F972B5" w:rsidRPr="008E6DBA" w:rsidRDefault="000E6CE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Reduce on map, namespaces</w:t>
            </w:r>
          </w:p>
        </w:tc>
        <w:tc>
          <w:tcPr>
            <w:tcW w:w="2485" w:type="dxa"/>
          </w:tcPr>
          <w:p w:rsidR="00F972B5" w:rsidRPr="008E6DBA" w:rsidRDefault="00292C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On-premises and </w:t>
            </w:r>
            <w:r w:rsidR="00DB791C">
              <w:rPr>
                <w:rFonts w:ascii="Times New Roman" w:hAnsi="Times New Roman" w:cs="Times New Roman"/>
                <w:sz w:val="16"/>
                <w:szCs w:val="16"/>
              </w:rPr>
              <w:t>Saas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systems</w:t>
            </w:r>
          </w:p>
        </w:tc>
        <w:tc>
          <w:tcPr>
            <w:tcW w:w="2275" w:type="dxa"/>
          </w:tcPr>
          <w:p w:rsidR="00F972B5" w:rsidRPr="008E6DBA" w:rsidRDefault="00292C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cloud manager with open stack</w:t>
            </w:r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Its performance be high</w:t>
            </w:r>
          </w:p>
        </w:tc>
        <w:tc>
          <w:tcPr>
            <w:tcW w:w="1653" w:type="dxa"/>
          </w:tcPr>
          <w:p w:rsidR="00F972B5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 powerful API to store </w:t>
            </w:r>
          </w:p>
        </w:tc>
        <w:tc>
          <w:tcPr>
            <w:tcW w:w="2485" w:type="dxa"/>
          </w:tcPr>
          <w:p w:rsidR="00F972B5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F972B5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DB791C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Java </w:t>
            </w:r>
          </w:p>
          <w:p w:rsidR="00F972B5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 2.7</w:t>
            </w:r>
          </w:p>
          <w:p w:rsidR="00DB791C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DB791C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DB791C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 .NET</w:t>
            </w:r>
          </w:p>
          <w:p w:rsidR="00DB791C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DB791C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Node.js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DB791C" w:rsidRPr="008E6DBA" w:rsidRDefault="00DB791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COBOL</w:t>
            </w:r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$0.13/hour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$0.10/hour</w:t>
            </w:r>
          </w:p>
        </w:tc>
      </w:tr>
      <w:tr w:rsidR="00F9647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 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 GB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 GB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 GB</w:t>
            </w:r>
          </w:p>
          <w:p w:rsidR="00821438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647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$0.10/1000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GB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$0.10/1000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$0.10/1000</w:t>
            </w:r>
          </w:p>
        </w:tc>
      </w:tr>
      <w:tr w:rsidR="00F9647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C2985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93D7F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GB</w:t>
            </w:r>
          </w:p>
          <w:p w:rsidR="004D13F6" w:rsidRPr="008E6DBA" w:rsidRDefault="004D13F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321D8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8E6DBA" w:rsidRDefault="008214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GB</w:t>
            </w:r>
          </w:p>
        </w:tc>
      </w:tr>
    </w:tbl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72B5"/>
    <w:rsid w:val="000E6CE2"/>
    <w:rsid w:val="001A36A3"/>
    <w:rsid w:val="001B68B2"/>
    <w:rsid w:val="00292C7F"/>
    <w:rsid w:val="00357ECC"/>
    <w:rsid w:val="00374EAE"/>
    <w:rsid w:val="003B7649"/>
    <w:rsid w:val="003C2985"/>
    <w:rsid w:val="00415D33"/>
    <w:rsid w:val="004620CE"/>
    <w:rsid w:val="004D13F6"/>
    <w:rsid w:val="004E199E"/>
    <w:rsid w:val="00593D7F"/>
    <w:rsid w:val="005D067A"/>
    <w:rsid w:val="005D728B"/>
    <w:rsid w:val="00675DCC"/>
    <w:rsid w:val="007321D8"/>
    <w:rsid w:val="00800899"/>
    <w:rsid w:val="00821438"/>
    <w:rsid w:val="00821C55"/>
    <w:rsid w:val="008C1E22"/>
    <w:rsid w:val="008E6DBA"/>
    <w:rsid w:val="008E75C0"/>
    <w:rsid w:val="008E7FD1"/>
    <w:rsid w:val="00A566AF"/>
    <w:rsid w:val="00A61F40"/>
    <w:rsid w:val="00A82744"/>
    <w:rsid w:val="00AB33B3"/>
    <w:rsid w:val="00AD27ED"/>
    <w:rsid w:val="00B07C84"/>
    <w:rsid w:val="00BD51DE"/>
    <w:rsid w:val="00C32CED"/>
    <w:rsid w:val="00CC0569"/>
    <w:rsid w:val="00D37566"/>
    <w:rsid w:val="00D60353"/>
    <w:rsid w:val="00DB791C"/>
    <w:rsid w:val="00DE4091"/>
    <w:rsid w:val="00E53F7D"/>
    <w:rsid w:val="00E715C1"/>
    <w:rsid w:val="00E94C88"/>
    <w:rsid w:val="00EE4359"/>
    <w:rsid w:val="00F34C52"/>
    <w:rsid w:val="00F96479"/>
    <w:rsid w:val="00F97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Reshma Shaik</cp:lastModifiedBy>
  <cp:revision>34</cp:revision>
  <dcterms:created xsi:type="dcterms:W3CDTF">2014-10-02T20:38:00Z</dcterms:created>
  <dcterms:modified xsi:type="dcterms:W3CDTF">2015-03-29T22:18:00Z</dcterms:modified>
</cp:coreProperties>
</file>