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orksheetHead"/>
        <w:shd w:fill="000000" w:val="clear"/>
        <w:jc w:val="right"/>
        <w:rPr/>
      </w:pPr>
      <w:r>
        <w:rPr>
          <w:sz w:val="24"/>
        </w:rPr>
        <w:t>Innovative Developers Hub</w:t>
      </w:r>
      <w:r>
        <w:rPr>
          <w:sz w:val="24"/>
        </w:rPr>
        <w:t xml:space="preserve"> concept paper</w:t>
      </w:r>
    </w:p>
    <w:p>
      <w:pPr>
        <w:pStyle w:val="Title"/>
        <w:spacing w:before="0" w:after="0"/>
        <w:rPr/>
      </w:pPr>
      <w:r>
        <w:rPr>
          <w:i/>
          <w:caps/>
          <w:sz w:val="22"/>
          <w:szCs w:val="22"/>
        </w:rPr>
        <w:t xml:space="preserve"> </w:t>
      </w:r>
      <w:r>
        <w:rPr>
          <w:i/>
          <w:caps/>
          <w:sz w:val="22"/>
          <w:szCs w:val="22"/>
        </w:rPr>
        <w:t xml:space="preserve">theme: </w:t>
      </w:r>
      <w:r>
        <w:rPr>
          <w:i/>
          <w:caps/>
          <w:sz w:val="22"/>
          <w:szCs w:val="22"/>
        </w:rPr>
        <w:t>Enhancing</w:t>
      </w:r>
      <w:r>
        <w:rPr>
          <w:i/>
          <w:caps/>
          <w:sz w:val="22"/>
          <w:szCs w:val="22"/>
        </w:rPr>
        <w:t xml:space="preserve"> information base</w:t>
      </w:r>
    </w:p>
    <w:p>
      <w:pPr>
        <w:pStyle w:val="Title"/>
        <w:rPr/>
      </w:pPr>
      <w:r>
        <w:rPr>
          <w:sz w:val="22"/>
          <w:szCs w:val="22"/>
        </w:rPr>
        <w:t xml:space="preserve">How to involve </w:t>
      </w:r>
      <w:r>
        <w:rPr>
          <w:sz w:val="22"/>
          <w:szCs w:val="22"/>
        </w:rPr>
        <w:t>the</w:t>
      </w:r>
      <w:r>
        <w:rPr>
          <w:sz w:val="22"/>
          <w:szCs w:val="22"/>
        </w:rPr>
        <w:t xml:space="preserve"> </w:t>
      </w:r>
      <w:r>
        <w:rPr>
          <w:sz w:val="22"/>
          <w:szCs w:val="22"/>
        </w:rPr>
        <w:t>community</w:t>
      </w:r>
      <w:r>
        <w:rPr>
          <w:sz w:val="22"/>
          <w:szCs w:val="22"/>
        </w:rPr>
        <w:t xml:space="preserve"> in attaining market trends &amp; standards to secur</w:t>
      </w:r>
      <w:r>
        <w:rPr>
          <w:sz w:val="22"/>
          <w:szCs w:val="22"/>
        </w:rPr>
        <w:t>e a future in Modern Technology</w:t>
      </w:r>
      <w:bookmarkStart w:id="0" w:name="_Toc80676335"/>
      <w:bookmarkStart w:id="1" w:name="_Toc80676230"/>
      <w:bookmarkStart w:id="2" w:name="_Toc80676195"/>
      <w:bookmarkStart w:id="3" w:name="_Toc80676425"/>
    </w:p>
    <w:p>
      <w:pPr>
        <w:pStyle w:val="Heading1"/>
        <w:rPr>
          <w:sz w:val="22"/>
          <w:szCs w:val="22"/>
        </w:rPr>
      </w:pPr>
      <w:r>
        <w:rPr>
          <w:sz w:val="22"/>
          <w:szCs w:val="22"/>
        </w:rPr>
        <w:t>Background of this idea</w:t>
      </w:r>
      <w:bookmarkEnd w:id="0"/>
      <w:bookmarkEnd w:id="1"/>
      <w:bookmarkEnd w:id="2"/>
      <w:bookmarkEnd w:id="3"/>
    </w:p>
    <w:p>
      <w:pPr>
        <w:pStyle w:val="Normal"/>
        <w:rPr>
          <w:rFonts w:ascii="Calbiri" w:hAnsi="Calbiri"/>
        </w:rPr>
      </w:pPr>
      <w:r>
        <w:rPr>
          <w:rFonts w:ascii="Calbiri" w:hAnsi="Calbiri"/>
          <w:sz w:val="20"/>
          <w:szCs w:val="20"/>
        </w:rPr>
        <w:t xml:space="preserve">I am a web applications developer and I also have had a passion in both electrical and mechanical engineering which I have pursued since I was a young boy. I have developed several innovations in these fields with a passion and desire to be a part of the change needed in the world today. </w:t>
      </w:r>
      <w:bookmarkStart w:id="4" w:name="_Toc80676426"/>
      <w:bookmarkStart w:id="5" w:name="_Toc80676336"/>
      <w:bookmarkStart w:id="6" w:name="_Toc80676231"/>
      <w:bookmarkStart w:id="7" w:name="_Toc80676196"/>
      <w:r>
        <w:rPr>
          <w:rFonts w:ascii="Calbiri" w:hAnsi="Calbiri"/>
          <w:sz w:val="20"/>
          <w:szCs w:val="20"/>
        </w:rPr>
        <w:t>I have had to burn the midnight oil trying to learn the demo graphs of this particular industry and how I can better it. The journey has not been a smooth ride. My study for the same never came without challenges, some of which I almost gave up.</w:t>
      </w:r>
    </w:p>
    <w:p>
      <w:pPr>
        <w:pStyle w:val="Normal"/>
        <w:rPr>
          <w:sz w:val="20"/>
          <w:szCs w:val="20"/>
        </w:rPr>
      </w:pPr>
      <w:r>
        <w:rPr>
          <w:rFonts w:ascii="Calbiri" w:hAnsi="Calbiri"/>
          <w:sz w:val="20"/>
          <w:szCs w:val="20"/>
        </w:rPr>
        <w:t xml:space="preserve">The first challenge comes </w:t>
      </w:r>
      <w:r>
        <w:rPr>
          <w:rFonts w:ascii="Calbiri" w:hAnsi="Calbiri"/>
          <w:sz w:val="20"/>
          <w:szCs w:val="20"/>
        </w:rPr>
        <w:t>almost obvious</w:t>
      </w:r>
      <w:r>
        <w:rPr>
          <w:rFonts w:ascii="Calbiri" w:hAnsi="Calbiri"/>
          <w:sz w:val="20"/>
          <w:szCs w:val="20"/>
        </w:rPr>
        <w:t xml:space="preserve"> when I couldn’t find a better tutor or a more decentralized information base for what my interest befell and I had to spend a longer time googling online for answers.</w:t>
        <w:br/>
        <w:t xml:space="preserve">Thank God, I was successful to learn and I can’t say I have made it but the far I have come has taken hard work dedication and serious research. </w:t>
      </w:r>
    </w:p>
    <w:p>
      <w:pPr>
        <w:pStyle w:val="Normal"/>
        <w:rPr>
          <w:rFonts w:ascii="Calbiri" w:hAnsi="Calbiri"/>
        </w:rPr>
      </w:pPr>
      <w:r>
        <w:rPr>
          <w:rFonts w:ascii="Calbiri" w:hAnsi="Calbiri"/>
          <w:sz w:val="20"/>
          <w:szCs w:val="20"/>
        </w:rPr>
        <w:t xml:space="preserve">Seeking the attention of the market out there to start earning a living with what I have learned </w:t>
      </w:r>
      <w:r>
        <w:rPr>
          <w:rFonts w:ascii="Calbiri" w:hAnsi="Calbiri"/>
          <w:sz w:val="20"/>
          <w:szCs w:val="20"/>
        </w:rPr>
        <w:t>or innovated</w:t>
      </w:r>
      <w:r>
        <w:rPr>
          <w:rFonts w:ascii="Calbiri" w:hAnsi="Calbiri"/>
          <w:sz w:val="20"/>
          <w:szCs w:val="20"/>
        </w:rPr>
        <w:t xml:space="preserve"> also became another challenge. The market is impenetrable when you introduce yourself as a college dropout, an in-house self taught or both, </w:t>
      </w:r>
      <w:r>
        <w:rPr>
          <w:rFonts w:ascii="Calbiri" w:hAnsi="Calbiri"/>
          <w:sz w:val="20"/>
          <w:szCs w:val="20"/>
        </w:rPr>
        <w:t>whether you are solving a problem or not</w:t>
      </w:r>
      <w:r>
        <w:rPr>
          <w:rFonts w:ascii="Calbiri" w:hAnsi="Calbiri"/>
          <w:sz w:val="20"/>
          <w:szCs w:val="20"/>
        </w:rPr>
        <w:t>. In a nut shell, with or without experience paperless persons are disadvantaged in our society.</w:t>
      </w:r>
    </w:p>
    <w:p>
      <w:pPr>
        <w:pStyle w:val="Normal"/>
        <w:rPr>
          <w:sz w:val="20"/>
          <w:szCs w:val="20"/>
        </w:rPr>
      </w:pPr>
      <w:r>
        <w:rPr>
          <w:rFonts w:ascii="Calbiri" w:hAnsi="Calbiri"/>
          <w:sz w:val="20"/>
          <w:szCs w:val="20"/>
        </w:rPr>
        <w:t>From what I have learned over the years, most of my client base has been students looking to finish their projects to earn an academic excellence from the different academic institutions from which they originate respectively. What does this mean?</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Future is endangered if current building resources are not taught in schools.</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Students are struggling to discover and learn the new trends in the market.</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The syllabuses don’t go deep enough to encourage confidence in the student.</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The student is deemed excellent results oriented (Fear of failure) and so when exposed to the market out there, quality assurance scores a lower percentage.</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The kind of time allocated for the tutoring of the 21</w:t>
      </w:r>
      <w:r>
        <w:rPr>
          <w:rFonts w:cs="Times New Roman" w:ascii="Calbiri" w:hAnsi="Calbiri"/>
          <w:sz w:val="20"/>
          <w:szCs w:val="20"/>
          <w:vertAlign w:val="superscript"/>
        </w:rPr>
        <w:t>st</w:t>
      </w:r>
      <w:r>
        <w:rPr>
          <w:rFonts w:cs="Times New Roman" w:ascii="Calbiri" w:hAnsi="Calbiri"/>
          <w:sz w:val="20"/>
          <w:szCs w:val="20"/>
        </w:rPr>
        <w:t xml:space="preserve"> century applications and trends and the capacity of content to be learned is unequally proportional.</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Our society doesn’t have the machinery and resources readily available for both the student and the tutor.</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There are very few people with the right knowledge and readily available for that matter to assist the needy.</w:t>
      </w:r>
    </w:p>
    <w:p>
      <w:pPr>
        <w:pStyle w:val="ListParagraph"/>
        <w:numPr>
          <w:ilvl w:val="0"/>
          <w:numId w:val="1"/>
        </w:numPr>
        <w:rPr>
          <w:rFonts w:ascii="Times New Roman" w:hAnsi="Times New Roman" w:cs="Times New Roman"/>
          <w:sz w:val="20"/>
          <w:szCs w:val="20"/>
        </w:rPr>
      </w:pPr>
      <w:r>
        <w:rPr>
          <w:rFonts w:cs="Times New Roman" w:ascii="Calbiri" w:hAnsi="Calbiri"/>
          <w:sz w:val="20"/>
          <w:szCs w:val="20"/>
        </w:rPr>
        <w:t>May mean a lot more that I can mention here but one thing is for sure, Information of this nature is not readily available to the potential and able innovators we have in Kenya.</w:t>
      </w:r>
    </w:p>
    <w:p>
      <w:pPr>
        <w:pStyle w:val="Heading1"/>
        <w:rPr>
          <w:sz w:val="22"/>
          <w:szCs w:val="22"/>
        </w:rPr>
      </w:pPr>
      <w:bookmarkStart w:id="8" w:name="_Toc80676337"/>
      <w:bookmarkStart w:id="9" w:name="_Toc337702464"/>
      <w:bookmarkStart w:id="10" w:name="_Toc80676197"/>
      <w:bookmarkStart w:id="11" w:name="_Toc80676232"/>
      <w:bookmarkStart w:id="12" w:name="_Toc80676427"/>
      <w:bookmarkEnd w:id="4"/>
      <w:bookmarkEnd w:id="5"/>
      <w:bookmarkEnd w:id="6"/>
      <w:bookmarkEnd w:id="7"/>
      <w:bookmarkEnd w:id="8"/>
      <w:bookmarkEnd w:id="10"/>
      <w:bookmarkEnd w:id="11"/>
      <w:bookmarkEnd w:id="12"/>
      <w:r>
        <w:rPr>
          <w:sz w:val="22"/>
          <w:szCs w:val="22"/>
        </w:rPr>
        <w:t xml:space="preserve">i_Dev </w:t>
      </w:r>
      <w:r>
        <w:rPr>
          <w:sz w:val="22"/>
          <w:szCs w:val="22"/>
        </w:rPr>
        <w:t>Hub</w:t>
      </w:r>
      <w:r>
        <w:rPr>
          <w:sz w:val="22"/>
          <w:szCs w:val="22"/>
        </w:rPr>
        <w:t>’s Goals</w:t>
      </w:r>
    </w:p>
    <w:p>
      <w:pPr>
        <w:pStyle w:val="Normal"/>
        <w:rPr>
          <w:rFonts w:ascii="Calbiri" w:hAnsi="Calbiri"/>
        </w:rPr>
      </w:pPr>
      <w:r>
        <w:rPr>
          <w:rFonts w:ascii="Calbiri" w:hAnsi="Calbiri"/>
          <w:sz w:val="20"/>
          <w:szCs w:val="20"/>
        </w:rPr>
        <w:t xml:space="preserve">Our goal is to see that i_Dev </w:t>
      </w:r>
      <w:r>
        <w:rPr>
          <w:rFonts w:ascii="Calbiri" w:hAnsi="Calbiri"/>
          <w:sz w:val="20"/>
          <w:szCs w:val="20"/>
        </w:rPr>
        <w:t>hub</w:t>
      </w:r>
      <w:r>
        <w:rPr>
          <w:rFonts w:ascii="Calbiri" w:hAnsi="Calbiri"/>
          <w:sz w:val="20"/>
          <w:szCs w:val="20"/>
        </w:rPr>
        <w:t xml:space="preserve">’s members, with or without academic papers are well equipped for the market and that the quality of their work </w:t>
      </w:r>
      <w:r>
        <w:rPr>
          <w:rFonts w:ascii="Calbiri" w:hAnsi="Calbiri"/>
          <w:sz w:val="20"/>
          <w:szCs w:val="20"/>
        </w:rPr>
        <w:t>is a relevant solution to a modern problem and</w:t>
      </w:r>
      <w:r>
        <w:rPr>
          <w:rFonts w:ascii="Calbiri" w:hAnsi="Calbiri"/>
          <w:sz w:val="20"/>
          <w:szCs w:val="20"/>
        </w:rPr>
        <w:t xml:space="preserve"> meets </w:t>
      </w:r>
      <w:r>
        <w:rPr>
          <w:rFonts w:ascii="Calbiri" w:hAnsi="Calbiri"/>
          <w:sz w:val="20"/>
          <w:szCs w:val="20"/>
        </w:rPr>
        <w:t>international</w:t>
      </w:r>
      <w:r>
        <w:rPr>
          <w:rFonts w:ascii="Calbiri" w:hAnsi="Calbiri"/>
          <w:sz w:val="20"/>
          <w:szCs w:val="20"/>
        </w:rPr>
        <w:t xml:space="preserve"> standards. </w:t>
      </w:r>
      <w:r>
        <w:rPr>
          <w:rFonts w:ascii="Calbiri" w:hAnsi="Calbiri"/>
          <w:sz w:val="20"/>
          <w:szCs w:val="20"/>
        </w:rPr>
        <w:t>This includes:</w:t>
      </w:r>
    </w:p>
    <w:p>
      <w:pPr>
        <w:pStyle w:val="ListParagraph"/>
        <w:numPr>
          <w:ilvl w:val="0"/>
          <w:numId w:val="6"/>
        </w:numPr>
        <w:rPr>
          <w:rFonts w:ascii="Calbiri" w:hAnsi="Calbiri"/>
        </w:rPr>
      </w:pPr>
      <w:r>
        <w:rPr>
          <w:rFonts w:ascii="Calbiri" w:hAnsi="Calbiri"/>
        </w:rPr>
        <w:t>Acquire information</w:t>
      </w:r>
    </w:p>
    <w:p>
      <w:pPr>
        <w:pStyle w:val="ListParagraph"/>
        <w:numPr>
          <w:ilvl w:val="0"/>
          <w:numId w:val="6"/>
        </w:numPr>
        <w:rPr>
          <w:rFonts w:ascii="Calbiri" w:hAnsi="Calbiri"/>
        </w:rPr>
      </w:pPr>
      <w:r>
        <w:rPr>
          <w:rFonts w:ascii="Calbiri" w:hAnsi="Calbiri"/>
        </w:rPr>
        <w:t>Store information</w:t>
      </w:r>
    </w:p>
    <w:p>
      <w:pPr>
        <w:pStyle w:val="ListParagraph"/>
        <w:numPr>
          <w:ilvl w:val="0"/>
          <w:numId w:val="6"/>
        </w:numPr>
        <w:rPr>
          <w:rFonts w:ascii="Calbiri" w:hAnsi="Calbiri"/>
        </w:rPr>
      </w:pPr>
      <w:r>
        <w:rPr>
          <w:rFonts w:ascii="Calbiri" w:hAnsi="Calbiri"/>
        </w:rPr>
        <w:t>Share information</w:t>
      </w:r>
    </w:p>
    <w:p>
      <w:pPr>
        <w:pStyle w:val="ListParagraph"/>
        <w:numPr>
          <w:ilvl w:val="0"/>
          <w:numId w:val="6"/>
        </w:numPr>
        <w:rPr>
          <w:rFonts w:ascii="Calbiri" w:hAnsi="Calbiri"/>
        </w:rPr>
      </w:pPr>
      <w:r>
        <w:rPr>
          <w:rFonts w:ascii="Calbiri" w:hAnsi="Calbiri"/>
        </w:rPr>
        <w:t>Inspire Members</w:t>
      </w:r>
    </w:p>
    <w:p>
      <w:pPr>
        <w:pStyle w:val="ListParagraph"/>
        <w:numPr>
          <w:ilvl w:val="0"/>
          <w:numId w:val="6"/>
        </w:numPr>
        <w:rPr>
          <w:rFonts w:ascii="Calbiri" w:hAnsi="Calbiri"/>
        </w:rPr>
      </w:pPr>
      <w:r>
        <w:rPr>
          <w:rFonts w:ascii="Calbiri" w:hAnsi="Calbiri"/>
        </w:rPr>
        <w:t>Network like minded members</w:t>
      </w:r>
    </w:p>
    <w:p>
      <w:pPr>
        <w:pStyle w:val="ListParagraph"/>
        <w:numPr>
          <w:ilvl w:val="0"/>
          <w:numId w:val="6"/>
        </w:numPr>
        <w:rPr>
          <w:rFonts w:ascii="Calbiri" w:hAnsi="Calbiri"/>
        </w:rPr>
      </w:pPr>
      <w:r>
        <w:rPr>
          <w:rFonts w:ascii="Calbiri" w:hAnsi="Calbiri"/>
        </w:rPr>
        <w:t>Standardization of information cum knowledge</w:t>
      </w:r>
    </w:p>
    <w:p>
      <w:pPr>
        <w:pStyle w:val="ListParagraph"/>
        <w:numPr>
          <w:ilvl w:val="0"/>
          <w:numId w:val="6"/>
        </w:numPr>
        <w:rPr>
          <w:rFonts w:ascii="Calbiri" w:hAnsi="Calbiri"/>
        </w:rPr>
      </w:pPr>
      <w:r>
        <w:rPr>
          <w:rFonts w:ascii="Calbiri" w:hAnsi="Calbiri"/>
        </w:rPr>
        <w:t>Solve problems</w:t>
      </w:r>
    </w:p>
    <w:p>
      <w:pPr>
        <w:pStyle w:val="Normal"/>
        <w:rPr/>
      </w:pPr>
      <w:r>
        <w:rPr/>
      </w:r>
    </w:p>
    <w:p>
      <w:pPr>
        <w:pStyle w:val="Heading1"/>
        <w:rPr/>
      </w:pPr>
      <w:r>
        <w:rPr>
          <w:sz w:val="22"/>
          <w:szCs w:val="22"/>
        </w:rPr>
        <w:t>Vision Statement</w:t>
      </w:r>
    </w:p>
    <w:p>
      <w:pPr>
        <w:pStyle w:val="Normal"/>
        <w:rPr>
          <w:sz w:val="22"/>
          <w:szCs w:val="22"/>
        </w:rPr>
      </w:pPr>
      <w:r>
        <w:rPr>
          <w:rFonts w:ascii="Calbiri" w:hAnsi="Calbiri"/>
          <w:sz w:val="22"/>
          <w:szCs w:val="22"/>
        </w:rPr>
        <w:t xml:space="preserve">It is envisioned that the </w:t>
      </w:r>
      <w:r>
        <w:rPr>
          <w:rFonts w:ascii="Calbiri" w:hAnsi="Calbiri"/>
          <w:sz w:val="22"/>
          <w:szCs w:val="22"/>
        </w:rPr>
        <w:t>i_Dev Hub</w:t>
      </w:r>
      <w:r>
        <w:rPr>
          <w:rFonts w:ascii="Calbiri" w:hAnsi="Calbiri"/>
          <w:sz w:val="22"/>
          <w:szCs w:val="22"/>
        </w:rPr>
        <w:t xml:space="preserve"> will act as a catalyst to: create a fertile environment for entrepreneurship grow</w:t>
      </w:r>
      <w:r>
        <w:rPr>
          <w:rFonts w:ascii="Calbiri" w:hAnsi="Calbiri"/>
          <w:sz w:val="22"/>
          <w:szCs w:val="22"/>
        </w:rPr>
        <w:t>th</w:t>
      </w:r>
      <w:r>
        <w:rPr>
          <w:rFonts w:ascii="Calbiri" w:hAnsi="Calbiri"/>
          <w:sz w:val="22"/>
          <w:szCs w:val="22"/>
        </w:rPr>
        <w:t xml:space="preserve">; accelerate product development from the laboratory to the marketplace; increase connectivity between the </w:t>
      </w:r>
      <w:r>
        <w:rPr>
          <w:rFonts w:ascii="Calbiri" w:hAnsi="Calbiri"/>
          <w:sz w:val="22"/>
          <w:szCs w:val="22"/>
        </w:rPr>
        <w:t>students</w:t>
      </w:r>
      <w:r>
        <w:rPr>
          <w:rFonts w:ascii="Calbiri" w:hAnsi="Calbiri"/>
          <w:sz w:val="22"/>
          <w:szCs w:val="22"/>
        </w:rPr>
        <w:t xml:space="preserve"> and entrepreneurial communities to build global venture investment opportunities; access to research </w:t>
      </w:r>
      <w:r>
        <w:rPr>
          <w:rFonts w:ascii="Calbiri" w:hAnsi="Calbiri"/>
          <w:sz w:val="22"/>
          <w:szCs w:val="22"/>
        </w:rPr>
        <w:t>information</w:t>
      </w:r>
      <w:r>
        <w:rPr>
          <w:rFonts w:ascii="Calbiri" w:hAnsi="Calbiri"/>
          <w:sz w:val="22"/>
          <w:szCs w:val="22"/>
        </w:rPr>
        <w:t xml:space="preserve"> encouraging best practice and networking; and, provide entrepreneurial learning and mentoring initiatives.</w:t>
      </w:r>
      <w:r>
        <w:rPr>
          <w:sz w:val="22"/>
          <w:szCs w:val="22"/>
        </w:rPr>
        <w:t xml:space="preserve"> </w:t>
      </w:r>
    </w:p>
    <w:p>
      <w:pPr>
        <w:pStyle w:val="Heading1"/>
        <w:rPr>
          <w:sz w:val="22"/>
          <w:szCs w:val="22"/>
        </w:rPr>
      </w:pPr>
      <w:r>
        <w:rPr>
          <w:sz w:val="22"/>
          <w:szCs w:val="22"/>
        </w:rPr>
        <w:t>Mission Statement</w:t>
      </w:r>
    </w:p>
    <w:p>
      <w:pPr>
        <w:pStyle w:val="Normal"/>
        <w:rPr>
          <w:rFonts w:ascii="Calbiri" w:hAnsi="Calbiri"/>
          <w:sz w:val="22"/>
          <w:szCs w:val="22"/>
        </w:rPr>
      </w:pPr>
      <w:r>
        <w:rPr>
          <w:rFonts w:ascii="Calbiri" w:hAnsi="Calbiri"/>
          <w:sz w:val="22"/>
          <w:szCs w:val="22"/>
        </w:rPr>
        <w:t xml:space="preserve">i_Dev </w:t>
      </w:r>
      <w:r>
        <w:rPr>
          <w:rFonts w:ascii="Calbiri" w:hAnsi="Calbiri"/>
          <w:sz w:val="22"/>
          <w:szCs w:val="22"/>
        </w:rPr>
        <w:t>Hub</w:t>
      </w:r>
      <w:r>
        <w:rPr>
          <w:rFonts w:ascii="Calbiri" w:hAnsi="Calbiri"/>
          <w:sz w:val="22"/>
          <w:szCs w:val="22"/>
        </w:rPr>
        <w:t xml:space="preserve">’s mission is to inspire, share and advance knowledge to interested entities </w:t>
      </w:r>
      <w:r>
        <w:rPr>
          <w:rFonts w:ascii="Calbiri" w:hAnsi="Calbiri"/>
          <w:sz w:val="22"/>
          <w:szCs w:val="22"/>
        </w:rPr>
        <w:t>to solve problems using</w:t>
      </w:r>
      <w:r>
        <w:rPr>
          <w:rFonts w:ascii="Calbiri" w:hAnsi="Calbiri"/>
          <w:sz w:val="22"/>
          <w:szCs w:val="22"/>
        </w:rPr>
        <w:t xml:space="preserve"> </w:t>
      </w:r>
      <w:r>
        <w:rPr>
          <w:rFonts w:ascii="Calbiri" w:hAnsi="Calbiri"/>
          <w:sz w:val="22"/>
          <w:szCs w:val="22"/>
        </w:rPr>
        <w:t>modern technology</w:t>
      </w:r>
      <w:r>
        <w:rPr>
          <w:rFonts w:ascii="Calbiri" w:hAnsi="Calbiri"/>
          <w:sz w:val="22"/>
          <w:szCs w:val="22"/>
        </w:rPr>
        <w:t>.</w:t>
      </w:r>
    </w:p>
    <w:p>
      <w:pPr>
        <w:pStyle w:val="Heading1"/>
        <w:rPr>
          <w:sz w:val="22"/>
          <w:szCs w:val="22"/>
        </w:rPr>
      </w:pPr>
      <w:bookmarkStart w:id="13" w:name="_Toc337702464"/>
      <w:r>
        <w:rPr>
          <w:sz w:val="22"/>
          <w:szCs w:val="22"/>
        </w:rPr>
        <w:t>General Objectives</w:t>
      </w:r>
      <w:bookmarkEnd w:id="13"/>
    </w:p>
    <w:p>
      <w:pPr>
        <w:pStyle w:val="ListParagraph"/>
        <w:numPr>
          <w:ilvl w:val="0"/>
          <w:numId w:val="2"/>
        </w:numPr>
        <w:rPr>
          <w:rFonts w:ascii="Calbiri" w:hAnsi="Calbiri"/>
          <w:sz w:val="22"/>
          <w:szCs w:val="22"/>
        </w:rPr>
      </w:pPr>
      <w:r>
        <w:rPr>
          <w:rFonts w:cs="Times New Roman" w:ascii="Calbiri" w:hAnsi="Calbiri"/>
          <w:sz w:val="22"/>
          <w:szCs w:val="22"/>
        </w:rPr>
        <w:t xml:space="preserve">Provide a platform to present practical illustrated information </w:t>
      </w:r>
      <w:r>
        <w:rPr>
          <w:rFonts w:cs="Times New Roman" w:ascii="Calbiri" w:hAnsi="Calbiri"/>
          <w:sz w:val="22"/>
          <w:szCs w:val="22"/>
        </w:rPr>
        <w:t>and tutorials</w:t>
      </w:r>
      <w:r>
        <w:rPr>
          <w:rFonts w:cs="Times New Roman" w:ascii="Calbiri" w:hAnsi="Calbiri"/>
          <w:sz w:val="22"/>
          <w:szCs w:val="22"/>
        </w:rPr>
        <w:t>.</w:t>
      </w:r>
    </w:p>
    <w:p>
      <w:pPr>
        <w:pStyle w:val="ListParagraph"/>
        <w:numPr>
          <w:ilvl w:val="0"/>
          <w:numId w:val="2"/>
        </w:numPr>
        <w:rPr>
          <w:rFonts w:ascii="Times New Roman" w:hAnsi="Times New Roman" w:cs="Times New Roman"/>
          <w:sz w:val="20"/>
          <w:szCs w:val="20"/>
        </w:rPr>
      </w:pPr>
      <w:r>
        <w:rPr>
          <w:rFonts w:cs="Times New Roman" w:ascii="Calbiri" w:hAnsi="Calbiri"/>
          <w:sz w:val="22"/>
          <w:szCs w:val="22"/>
        </w:rPr>
        <w:t xml:space="preserve">Provide </w:t>
      </w:r>
      <w:r>
        <w:rPr>
          <w:rFonts w:cs="Times New Roman" w:ascii="Calbiri" w:hAnsi="Calbiri"/>
          <w:sz w:val="22"/>
          <w:szCs w:val="22"/>
        </w:rPr>
        <w:t>relevant</w:t>
      </w:r>
      <w:r>
        <w:rPr>
          <w:rFonts w:cs="Times New Roman" w:ascii="Calbiri" w:hAnsi="Calbiri"/>
          <w:sz w:val="22"/>
          <w:szCs w:val="22"/>
        </w:rPr>
        <w:t xml:space="preserve"> information through journals, newsletters, books audio and video materials.</w:t>
      </w:r>
    </w:p>
    <w:p>
      <w:pPr>
        <w:pStyle w:val="ListParagraph"/>
        <w:numPr>
          <w:ilvl w:val="0"/>
          <w:numId w:val="2"/>
        </w:numPr>
        <w:rPr>
          <w:rFonts w:ascii="Times New Roman" w:hAnsi="Times New Roman" w:cs="Times New Roman"/>
          <w:sz w:val="20"/>
          <w:szCs w:val="20"/>
        </w:rPr>
      </w:pPr>
      <w:r>
        <w:rPr>
          <w:rFonts w:cs="Times New Roman" w:ascii="Calbiri" w:hAnsi="Calbiri"/>
          <w:sz w:val="22"/>
          <w:szCs w:val="22"/>
        </w:rPr>
        <w:t>Provide a learning experience and information base to interested parties.</w:t>
      </w:r>
    </w:p>
    <w:p>
      <w:pPr>
        <w:pStyle w:val="ListParagraph"/>
        <w:numPr>
          <w:ilvl w:val="0"/>
          <w:numId w:val="2"/>
        </w:numPr>
        <w:rPr>
          <w:rFonts w:ascii="Calbiri" w:hAnsi="Calbiri"/>
          <w:sz w:val="22"/>
          <w:szCs w:val="22"/>
        </w:rPr>
      </w:pPr>
      <w:r>
        <w:rPr>
          <w:rFonts w:cs="Times New Roman" w:ascii="Calbiri" w:hAnsi="Calbiri"/>
          <w:sz w:val="22"/>
          <w:szCs w:val="22"/>
        </w:rPr>
        <w:t xml:space="preserve">Provide a networking base for the </w:t>
      </w:r>
      <w:r>
        <w:rPr>
          <w:rFonts w:cs="Times New Roman" w:ascii="Calbiri" w:hAnsi="Calbiri"/>
          <w:sz w:val="22"/>
          <w:szCs w:val="22"/>
        </w:rPr>
        <w:t>like minded</w:t>
      </w:r>
      <w:r>
        <w:rPr>
          <w:rFonts w:cs="Times New Roman" w:ascii="Calbiri" w:hAnsi="Calbiri"/>
          <w:sz w:val="22"/>
          <w:szCs w:val="22"/>
        </w:rPr>
        <w:t xml:space="preserve"> people.</w:t>
      </w:r>
    </w:p>
    <w:p>
      <w:pPr>
        <w:pStyle w:val="ListParagraph"/>
        <w:numPr>
          <w:ilvl w:val="0"/>
          <w:numId w:val="2"/>
        </w:numPr>
        <w:rPr>
          <w:rFonts w:ascii="Calbiri" w:hAnsi="Calbiri"/>
          <w:sz w:val="22"/>
          <w:szCs w:val="22"/>
        </w:rPr>
      </w:pPr>
      <w:r>
        <w:rPr>
          <w:rFonts w:cs="Times New Roman" w:ascii="Calbiri" w:hAnsi="Calbiri"/>
          <w:sz w:val="22"/>
          <w:szCs w:val="22"/>
        </w:rPr>
        <w:t>Encourage relevant solutions to problems using modern technology.</w:t>
      </w:r>
    </w:p>
    <w:p>
      <w:pPr>
        <w:pStyle w:val="ListParagraph"/>
        <w:numPr>
          <w:ilvl w:val="0"/>
          <w:numId w:val="2"/>
        </w:numPr>
        <w:rPr>
          <w:rFonts w:ascii="Calbiri" w:hAnsi="Calbiri"/>
          <w:sz w:val="22"/>
          <w:szCs w:val="22"/>
        </w:rPr>
      </w:pPr>
      <w:r>
        <w:rPr>
          <w:rFonts w:cs="Times New Roman" w:ascii="Calbiri" w:hAnsi="Calbiri"/>
          <w:sz w:val="22"/>
          <w:szCs w:val="22"/>
        </w:rPr>
        <w:t xml:space="preserve">Encourage best acts and practices in accordance to </w:t>
      </w:r>
      <w:r>
        <w:rPr>
          <w:rFonts w:cs="Times New Roman" w:ascii="Calbiri" w:hAnsi="Calbiri"/>
          <w:sz w:val="22"/>
          <w:szCs w:val="22"/>
        </w:rPr>
        <w:t>international</w:t>
      </w:r>
      <w:r>
        <w:rPr>
          <w:rFonts w:cs="Times New Roman" w:ascii="Calbiri" w:hAnsi="Calbiri"/>
          <w:sz w:val="22"/>
          <w:szCs w:val="22"/>
        </w:rPr>
        <w:t xml:space="preserve"> </w:t>
      </w:r>
      <w:r>
        <w:rPr>
          <w:rFonts w:cs="Times New Roman" w:ascii="Calbiri" w:hAnsi="Calbiri"/>
          <w:sz w:val="22"/>
          <w:szCs w:val="22"/>
        </w:rPr>
        <w:t xml:space="preserve">set </w:t>
      </w:r>
      <w:r>
        <w:rPr>
          <w:rFonts w:cs="Times New Roman" w:ascii="Calbiri" w:hAnsi="Calbiri"/>
          <w:sz w:val="22"/>
          <w:szCs w:val="22"/>
        </w:rPr>
        <w:t>standards.</w:t>
      </w:r>
    </w:p>
    <w:p>
      <w:pPr>
        <w:pStyle w:val="ListParagraph"/>
        <w:numPr>
          <w:ilvl w:val="0"/>
          <w:numId w:val="2"/>
        </w:numPr>
        <w:rPr>
          <w:rFonts w:ascii="Calbiri" w:hAnsi="Calbiri"/>
          <w:sz w:val="22"/>
          <w:szCs w:val="22"/>
        </w:rPr>
      </w:pPr>
      <w:r>
        <w:rPr>
          <w:rFonts w:cs="Times New Roman" w:ascii="Calbiri" w:hAnsi="Calbiri"/>
          <w:sz w:val="22"/>
          <w:szCs w:val="22"/>
        </w:rPr>
        <w:t xml:space="preserve">Encourage acquisition better still development of information materials and resources on </w:t>
      </w:r>
      <w:r>
        <w:rPr>
          <w:rFonts w:cs="Times New Roman" w:ascii="Calbiri" w:hAnsi="Calbiri"/>
          <w:sz w:val="22"/>
          <w:szCs w:val="22"/>
        </w:rPr>
        <w:t>modern technology</w:t>
      </w:r>
      <w:r>
        <w:rPr>
          <w:rFonts w:cs="Times New Roman" w:ascii="Calbiri" w:hAnsi="Calbiri"/>
          <w:sz w:val="22"/>
          <w:szCs w:val="22"/>
        </w:rPr>
        <w:t>.</w:t>
      </w:r>
    </w:p>
    <w:p>
      <w:pPr>
        <w:pStyle w:val="ListParagraph"/>
        <w:numPr>
          <w:ilvl w:val="0"/>
          <w:numId w:val="2"/>
        </w:numPr>
        <w:rPr>
          <w:rFonts w:ascii="Calbiri" w:hAnsi="Calbiri"/>
          <w:sz w:val="22"/>
          <w:szCs w:val="22"/>
        </w:rPr>
      </w:pPr>
      <w:r>
        <w:rPr>
          <w:rFonts w:cs="Times New Roman" w:ascii="Calbiri" w:hAnsi="Calbiri"/>
          <w:sz w:val="22"/>
          <w:szCs w:val="22"/>
        </w:rPr>
        <w:t xml:space="preserve">Increase confidence </w:t>
      </w:r>
      <w:r>
        <w:rPr>
          <w:rFonts w:cs="Times New Roman" w:ascii="Calbiri" w:hAnsi="Calbiri"/>
          <w:sz w:val="22"/>
          <w:szCs w:val="22"/>
        </w:rPr>
        <w:t>in</w:t>
      </w:r>
      <w:r>
        <w:rPr>
          <w:rFonts w:cs="Times New Roman" w:ascii="Calbiri" w:hAnsi="Calbiri"/>
          <w:sz w:val="22"/>
          <w:szCs w:val="22"/>
        </w:rPr>
        <w:t xml:space="preserve"> members in their project excellence through talks and relevant forums.</w:t>
      </w:r>
    </w:p>
    <w:p>
      <w:pPr>
        <w:pStyle w:val="ListParagraph"/>
        <w:numPr>
          <w:ilvl w:val="0"/>
          <w:numId w:val="2"/>
        </w:numPr>
        <w:rPr>
          <w:rFonts w:ascii="Times New Roman" w:hAnsi="Times New Roman" w:cs="Times New Roman"/>
          <w:sz w:val="20"/>
          <w:szCs w:val="20"/>
        </w:rPr>
      </w:pPr>
      <w:r>
        <w:rPr>
          <w:rFonts w:cs="Times New Roman" w:ascii="Calbiri" w:hAnsi="Calbiri"/>
          <w:sz w:val="22"/>
          <w:szCs w:val="22"/>
        </w:rPr>
        <w:t>Provide a research platform for the researchers.</w:t>
      </w:r>
    </w:p>
    <w:p>
      <w:pPr>
        <w:pStyle w:val="Heading1"/>
        <w:rPr>
          <w:sz w:val="22"/>
          <w:szCs w:val="22"/>
        </w:rPr>
      </w:pPr>
      <w:bookmarkStart w:id="14" w:name="_Toc337702465"/>
      <w:r>
        <w:rPr>
          <w:sz w:val="22"/>
          <w:szCs w:val="22"/>
        </w:rPr>
        <w:t>Methodology</w:t>
      </w:r>
      <w:bookmarkEnd w:id="14"/>
    </w:p>
    <w:p>
      <w:pPr>
        <w:pStyle w:val="Normal"/>
        <w:rPr>
          <w:rFonts w:ascii="Calbiri" w:hAnsi="Calbiri"/>
          <w:sz w:val="22"/>
          <w:szCs w:val="22"/>
        </w:rPr>
      </w:pPr>
      <w:r>
        <w:rPr>
          <w:rFonts w:ascii="Calbiri" w:hAnsi="Calbiri"/>
          <w:sz w:val="22"/>
          <w:szCs w:val="22"/>
        </w:rPr>
        <w:t xml:space="preserve">i_Dev </w:t>
      </w:r>
      <w:r>
        <w:rPr>
          <w:rFonts w:ascii="Calbiri" w:hAnsi="Calbiri"/>
          <w:sz w:val="22"/>
          <w:szCs w:val="22"/>
        </w:rPr>
        <w:t>hub</w:t>
      </w:r>
      <w:r>
        <w:rPr>
          <w:rFonts w:ascii="Calbiri" w:hAnsi="Calbiri"/>
          <w:sz w:val="22"/>
          <w:szCs w:val="22"/>
        </w:rPr>
        <w:t xml:space="preserve">’s </w:t>
      </w:r>
      <w:r>
        <w:rPr>
          <w:rFonts w:ascii="Calbiri" w:hAnsi="Calbiri"/>
          <w:sz w:val="22"/>
          <w:szCs w:val="22"/>
        </w:rPr>
        <w:t>intentions</w:t>
      </w:r>
      <w:r>
        <w:rPr>
          <w:rFonts w:ascii="Calbiri" w:hAnsi="Calbiri"/>
          <w:sz w:val="22"/>
          <w:szCs w:val="22"/>
        </w:rPr>
        <w:t xml:space="preserve"> can be realized through short term and long term procedures described below: </w:t>
      </w:r>
    </w:p>
    <w:p>
      <w:pPr>
        <w:pStyle w:val="Heading1"/>
        <w:rPr>
          <w:sz w:val="22"/>
          <w:szCs w:val="22"/>
        </w:rPr>
      </w:pPr>
      <w:r>
        <w:rPr>
          <w:sz w:val="22"/>
          <w:szCs w:val="22"/>
        </w:rPr>
        <w:t>Short term Plans</w:t>
      </w:r>
    </w:p>
    <w:p>
      <w:pPr>
        <w:pStyle w:val="ListParagraph"/>
        <w:numPr>
          <w:ilvl w:val="0"/>
          <w:numId w:val="7"/>
        </w:numPr>
        <w:rPr>
          <w:rFonts w:ascii="Calbiri" w:hAnsi="Calbiri"/>
        </w:rPr>
      </w:pPr>
      <w:r>
        <w:rPr>
          <w:rFonts w:ascii="Calbiri" w:hAnsi="Calbiri"/>
        </w:rPr>
        <w:t>Organize inbound and outbound activities that will expose full potential of members.</w:t>
      </w:r>
    </w:p>
    <w:p>
      <w:pPr>
        <w:pStyle w:val="ListParagraph"/>
        <w:numPr>
          <w:ilvl w:val="0"/>
          <w:numId w:val="7"/>
        </w:numPr>
        <w:rPr>
          <w:rFonts w:ascii="Calbiri" w:hAnsi="Calbiri"/>
        </w:rPr>
      </w:pPr>
      <w:r>
        <w:rPr>
          <w:rFonts w:ascii="Calbiri" w:hAnsi="Calbiri"/>
        </w:rPr>
        <w:t>Hold exchange programs both locally and internationally to share information and to inspire the members.</w:t>
      </w:r>
    </w:p>
    <w:p>
      <w:pPr>
        <w:pStyle w:val="ListParagraph"/>
        <w:numPr>
          <w:ilvl w:val="0"/>
          <w:numId w:val="7"/>
        </w:numPr>
        <w:rPr>
          <w:rFonts w:ascii="Calbiri" w:hAnsi="Calbiri"/>
        </w:rPr>
      </w:pPr>
      <w:r>
        <w:rPr>
          <w:rFonts w:ascii="Calbiri" w:hAnsi="Calbiri"/>
        </w:rPr>
        <w:t>Market and expose members’ projects to promote independence and job creation.</w:t>
      </w:r>
    </w:p>
    <w:p>
      <w:pPr>
        <w:pStyle w:val="ListParagraph"/>
        <w:numPr>
          <w:ilvl w:val="0"/>
          <w:numId w:val="7"/>
        </w:numPr>
        <w:rPr>
          <w:rFonts w:ascii="Calbiri" w:hAnsi="Calbiri"/>
        </w:rPr>
      </w:pPr>
      <w:r>
        <w:rPr>
          <w:rFonts w:ascii="Calbiri" w:hAnsi="Calbiri"/>
        </w:rPr>
        <w:t xml:space="preserve">Acquire and properly store materials and resources for use in the i_Dev </w:t>
      </w:r>
      <w:r>
        <w:rPr>
          <w:rFonts w:ascii="Calbiri" w:hAnsi="Calbiri"/>
        </w:rPr>
        <w:t>hub</w:t>
      </w:r>
      <w:r>
        <w:rPr>
          <w:rFonts w:ascii="Calbiri" w:hAnsi="Calbiri"/>
        </w:rPr>
        <w:t>.</w:t>
      </w:r>
    </w:p>
    <w:p>
      <w:pPr>
        <w:pStyle w:val="ListParagraph"/>
        <w:numPr>
          <w:ilvl w:val="0"/>
          <w:numId w:val="7"/>
        </w:numPr>
        <w:rPr>
          <w:rFonts w:ascii="Calbiri" w:hAnsi="Calbiri"/>
        </w:rPr>
      </w:pPr>
      <w:r>
        <w:rPr>
          <w:rFonts w:ascii="Calbiri" w:hAnsi="Calbiri"/>
        </w:rPr>
        <w:t xml:space="preserve">Encourage networking to the </w:t>
      </w:r>
      <w:r>
        <w:rPr>
          <w:rFonts w:ascii="Calbiri" w:hAnsi="Calbiri"/>
        </w:rPr>
        <w:t>like minded</w:t>
      </w:r>
      <w:r>
        <w:rPr>
          <w:rFonts w:ascii="Calbiri" w:hAnsi="Calbiri"/>
        </w:rPr>
        <w:t xml:space="preserve"> members of i_Dev </w:t>
      </w:r>
      <w:r>
        <w:rPr>
          <w:rFonts w:ascii="Calbiri" w:hAnsi="Calbiri"/>
        </w:rPr>
        <w:t>hub</w:t>
      </w:r>
      <w:r>
        <w:rPr>
          <w:rFonts w:ascii="Calbiri" w:hAnsi="Calbiri"/>
        </w:rPr>
        <w:t>.</w:t>
      </w:r>
      <w:r>
        <w:rPr>
          <w:rFonts w:cs="Times New Roman" w:ascii="Calbiri" w:hAnsi="Calbiri"/>
          <w:sz w:val="20"/>
          <w:szCs w:val="20"/>
        </w:rPr>
        <w:t xml:space="preserve"> i.e.</w:t>
      </w:r>
    </w:p>
    <w:p>
      <w:pPr>
        <w:pStyle w:val="ListParagraph"/>
        <w:numPr>
          <w:ilvl w:val="2"/>
          <w:numId w:val="3"/>
        </w:numPr>
        <w:rPr>
          <w:rFonts w:ascii="Calbiri" w:hAnsi="Calbiri"/>
        </w:rPr>
      </w:pPr>
      <w:r>
        <w:rPr>
          <w:rFonts w:cs="Times New Roman" w:ascii="Calbiri" w:hAnsi="Calbiri"/>
          <w:sz w:val="20"/>
          <w:szCs w:val="20"/>
        </w:rPr>
        <w:t xml:space="preserve">Young, intermediate and advanced </w:t>
      </w:r>
      <w:r>
        <w:rPr>
          <w:rFonts w:cs="Times New Roman" w:ascii="Calbiri" w:hAnsi="Calbiri"/>
          <w:sz w:val="20"/>
          <w:szCs w:val="20"/>
        </w:rPr>
        <w:t>researchers</w:t>
      </w:r>
      <w:r>
        <w:rPr>
          <w:rFonts w:cs="Times New Roman" w:ascii="Calbiri" w:hAnsi="Calbiri"/>
          <w:sz w:val="20"/>
          <w:szCs w:val="20"/>
        </w:rPr>
        <w:t>.</w:t>
      </w:r>
    </w:p>
    <w:p>
      <w:pPr>
        <w:pStyle w:val="ListParagraph"/>
        <w:numPr>
          <w:ilvl w:val="2"/>
          <w:numId w:val="3"/>
        </w:numPr>
        <w:rPr>
          <w:rFonts w:ascii="Calbiri" w:hAnsi="Calbiri"/>
        </w:rPr>
      </w:pPr>
      <w:r>
        <w:rPr>
          <w:rFonts w:cs="Times New Roman" w:ascii="Calbiri" w:hAnsi="Calbiri"/>
          <w:sz w:val="20"/>
          <w:szCs w:val="20"/>
        </w:rPr>
        <w:t>Students</w:t>
      </w:r>
    </w:p>
    <w:p>
      <w:pPr>
        <w:pStyle w:val="ListParagraph"/>
        <w:numPr>
          <w:ilvl w:val="2"/>
          <w:numId w:val="3"/>
        </w:numPr>
        <w:rPr>
          <w:rFonts w:ascii="Calbiri" w:hAnsi="Calbiri"/>
        </w:rPr>
      </w:pPr>
      <w:r>
        <w:rPr>
          <w:rFonts w:cs="Times New Roman" w:ascii="Calbiri" w:hAnsi="Calbiri"/>
          <w:sz w:val="20"/>
          <w:szCs w:val="20"/>
        </w:rPr>
        <w:t>S</w:t>
      </w:r>
      <w:r>
        <w:rPr>
          <w:rFonts w:cs="Times New Roman" w:ascii="Calbiri" w:hAnsi="Calbiri"/>
          <w:sz w:val="20"/>
          <w:szCs w:val="20"/>
        </w:rPr>
        <w:t>pecialist</w:t>
      </w:r>
    </w:p>
    <w:p>
      <w:pPr>
        <w:pStyle w:val="ListParagraph"/>
        <w:numPr>
          <w:ilvl w:val="2"/>
          <w:numId w:val="3"/>
        </w:numPr>
        <w:rPr>
          <w:rFonts w:ascii="Times New Roman" w:hAnsi="Times New Roman" w:cs="Times New Roman"/>
          <w:sz w:val="20"/>
          <w:szCs w:val="20"/>
        </w:rPr>
      </w:pPr>
      <w:r>
        <w:rPr>
          <w:rFonts w:cs="Times New Roman" w:ascii="Calbiri" w:hAnsi="Calbiri"/>
          <w:sz w:val="20"/>
          <w:szCs w:val="20"/>
        </w:rPr>
        <w:t>e. t. c.</w:t>
      </w:r>
    </w:p>
    <w:p>
      <w:pPr>
        <w:pStyle w:val="ListParagraph"/>
        <w:numPr>
          <w:ilvl w:val="0"/>
          <w:numId w:val="7"/>
        </w:numPr>
        <w:rPr>
          <w:rFonts w:ascii="Calbiri" w:hAnsi="Calbiri"/>
        </w:rPr>
      </w:pPr>
      <w:r>
        <w:rPr>
          <w:rFonts w:ascii="Calbiri" w:hAnsi="Calbiri"/>
        </w:rPr>
      </w:r>
    </w:p>
    <w:p>
      <w:pPr>
        <w:pStyle w:val="ListParagraph"/>
        <w:numPr>
          <w:ilvl w:val="0"/>
          <w:numId w:val="7"/>
        </w:numPr>
        <w:rPr>
          <w:rFonts w:ascii="Calbiri" w:hAnsi="Calbiri"/>
        </w:rPr>
      </w:pPr>
      <w:r>
        <w:rPr>
          <w:rFonts w:ascii="Calbiri" w:hAnsi="Calbiri"/>
        </w:rPr>
        <w:t>Online</w:t>
      </w:r>
      <w:r>
        <w:rPr>
          <w:rFonts w:ascii="Calbiri" w:hAnsi="Calbiri"/>
        </w:rPr>
        <w:t xml:space="preserve"> presence </w:t>
      </w:r>
      <w:r>
        <w:rPr>
          <w:rFonts w:ascii="Calbiri" w:hAnsi="Calbiri"/>
        </w:rPr>
        <w:t>through social media</w:t>
      </w:r>
      <w:r>
        <w:rPr>
          <w:rFonts w:ascii="Calbiri" w:hAnsi="Calbiri"/>
        </w:rPr>
        <w:t xml:space="preserve"> to encourage members recruitment and networking.</w:t>
      </w:r>
    </w:p>
    <w:p>
      <w:pPr>
        <w:pStyle w:val="ListParagraph"/>
        <w:numPr>
          <w:ilvl w:val="0"/>
          <w:numId w:val="7"/>
        </w:numPr>
        <w:rPr>
          <w:sz w:val="20"/>
          <w:szCs w:val="20"/>
        </w:rPr>
      </w:pPr>
      <w:r>
        <w:rPr>
          <w:rFonts w:ascii="Calbiri" w:hAnsi="Calbiri"/>
          <w:sz w:val="20"/>
          <w:szCs w:val="20"/>
        </w:rPr>
        <w:t>Give an ear and an opportunity to house bound developers and college dropouts who are fantastic in development skills and have the interest to learn the more.</w:t>
      </w:r>
    </w:p>
    <w:p>
      <w:pPr>
        <w:pStyle w:val="Normal"/>
        <w:ind w:left="360" w:hanging="0"/>
        <w:rPr/>
      </w:pPr>
      <w:r>
        <w:rPr/>
      </w:r>
    </w:p>
    <w:p>
      <w:pPr>
        <w:pStyle w:val="Heading1"/>
        <w:rPr>
          <w:sz w:val="22"/>
          <w:szCs w:val="22"/>
        </w:rPr>
      </w:pPr>
      <w:r>
        <w:rPr>
          <w:sz w:val="22"/>
          <w:szCs w:val="22"/>
        </w:rPr>
        <w:t>Long term plans</w:t>
      </w:r>
    </w:p>
    <w:p>
      <w:pPr>
        <w:pStyle w:val="ListParagraph"/>
        <w:numPr>
          <w:ilvl w:val="0"/>
          <w:numId w:val="8"/>
        </w:numPr>
        <w:rPr>
          <w:rFonts w:ascii="Calbiri" w:hAnsi="Calbiri"/>
        </w:rPr>
      </w:pPr>
      <w:r>
        <w:rPr>
          <w:rFonts w:ascii="Calbiri" w:hAnsi="Calbiri"/>
          <w:sz w:val="20"/>
          <w:szCs w:val="20"/>
        </w:rPr>
        <w:t xml:space="preserve">Develop a friendly network base between investors, members, facilitators both inbound and outbound for the mutual benefit of i_Dev </w:t>
      </w:r>
      <w:r>
        <w:rPr>
          <w:rFonts w:ascii="Calbiri" w:hAnsi="Calbiri"/>
          <w:sz w:val="20"/>
          <w:szCs w:val="20"/>
        </w:rPr>
        <w:t>hub</w:t>
      </w:r>
      <w:r>
        <w:rPr>
          <w:rFonts w:ascii="Calbiri" w:hAnsi="Calbiri"/>
          <w:sz w:val="20"/>
          <w:szCs w:val="20"/>
        </w:rPr>
        <w:t>.</w:t>
      </w:r>
      <w:r>
        <w:rPr>
          <w:rFonts w:cs="Times New Roman" w:ascii="Calbiri" w:hAnsi="Calbiri"/>
          <w:sz w:val="20"/>
          <w:szCs w:val="20"/>
        </w:rPr>
        <w:t xml:space="preserve"> </w:t>
      </w:r>
    </w:p>
    <w:p>
      <w:pPr>
        <w:pStyle w:val="ListParagraph"/>
        <w:numPr>
          <w:ilvl w:val="0"/>
          <w:numId w:val="8"/>
        </w:numPr>
        <w:rPr>
          <w:rFonts w:ascii="Calbiri" w:hAnsi="Calbiri"/>
        </w:rPr>
      </w:pPr>
      <w:r>
        <w:rPr>
          <w:rFonts w:cs="Times New Roman" w:ascii="Calbiri" w:hAnsi="Calbiri"/>
          <w:sz w:val="20"/>
          <w:szCs w:val="20"/>
        </w:rPr>
        <w:t xml:space="preserve">Form groups within the members of i_Dev </w:t>
      </w:r>
      <w:r>
        <w:rPr>
          <w:rFonts w:cs="Times New Roman" w:ascii="Calbiri" w:hAnsi="Calbiri"/>
          <w:sz w:val="20"/>
          <w:szCs w:val="20"/>
        </w:rPr>
        <w:t>hub</w:t>
      </w:r>
      <w:r>
        <w:rPr>
          <w:rFonts w:cs="Times New Roman" w:ascii="Calbiri" w:hAnsi="Calbiri"/>
          <w:sz w:val="20"/>
          <w:szCs w:val="20"/>
        </w:rPr>
        <w:t xml:space="preserve"> who will be getting advantages of external jobs if any and have a way to earn a living out </w:t>
      </w:r>
      <w:r>
        <w:rPr>
          <w:rFonts w:cs="Times New Roman" w:ascii="Calbiri" w:hAnsi="Calbiri"/>
          <w:sz w:val="20"/>
          <w:szCs w:val="20"/>
        </w:rPr>
        <w:t>of inbound outbound</w:t>
      </w:r>
      <w:r>
        <w:rPr>
          <w:rFonts w:cs="Times New Roman" w:ascii="Calbiri" w:hAnsi="Calbiri"/>
          <w:sz w:val="20"/>
          <w:szCs w:val="20"/>
        </w:rPr>
        <w:t xml:space="preserve">  </w:t>
      </w:r>
      <w:r>
        <w:rPr>
          <w:rFonts w:cs="Times New Roman" w:ascii="Calbiri" w:hAnsi="Calbiri"/>
          <w:sz w:val="20"/>
          <w:szCs w:val="20"/>
        </w:rPr>
        <w:t>research and</w:t>
      </w:r>
      <w:r>
        <w:rPr>
          <w:rFonts w:cs="Times New Roman" w:ascii="Calbiri" w:hAnsi="Calbiri"/>
          <w:sz w:val="20"/>
          <w:szCs w:val="20"/>
        </w:rPr>
        <w:t xml:space="preserve"> development </w:t>
      </w:r>
      <w:r>
        <w:rPr>
          <w:rFonts w:cs="Times New Roman" w:ascii="Calbiri" w:hAnsi="Calbiri"/>
          <w:sz w:val="20"/>
          <w:szCs w:val="20"/>
        </w:rPr>
        <w:t>jobs</w:t>
      </w:r>
      <w:r>
        <w:rPr>
          <w:rFonts w:cs="Times New Roman" w:ascii="Calbiri" w:hAnsi="Calbiri"/>
          <w:sz w:val="20"/>
          <w:szCs w:val="20"/>
        </w:rPr>
        <w:t xml:space="preserve">. The i_Dev </w:t>
      </w:r>
      <w:r>
        <w:rPr>
          <w:rFonts w:cs="Times New Roman" w:ascii="Calbiri" w:hAnsi="Calbiri"/>
          <w:sz w:val="20"/>
          <w:szCs w:val="20"/>
        </w:rPr>
        <w:t>hub</w:t>
      </w:r>
      <w:r>
        <w:rPr>
          <w:rFonts w:cs="Times New Roman" w:ascii="Calbiri" w:hAnsi="Calbiri"/>
          <w:sz w:val="20"/>
          <w:szCs w:val="20"/>
        </w:rPr>
        <w:t xml:space="preserve"> is in charge of searching for the jobs including:</w:t>
      </w:r>
    </w:p>
    <w:p>
      <w:pPr>
        <w:pStyle w:val="ListParagraph"/>
        <w:numPr>
          <w:ilvl w:val="1"/>
          <w:numId w:val="8"/>
        </w:numPr>
        <w:rPr>
          <w:rFonts w:ascii="Calbiri" w:hAnsi="Calbiri"/>
        </w:rPr>
      </w:pPr>
      <w:r>
        <w:rPr>
          <w:rFonts w:cs="Times New Roman" w:ascii="Calbiri" w:hAnsi="Calbiri"/>
          <w:sz w:val="20"/>
          <w:szCs w:val="20"/>
        </w:rPr>
        <w:t>D</w:t>
      </w:r>
      <w:r>
        <w:rPr>
          <w:rFonts w:cs="Times New Roman" w:ascii="Calbiri" w:hAnsi="Calbiri"/>
          <w:sz w:val="20"/>
          <w:szCs w:val="20"/>
        </w:rPr>
        <w:t xml:space="preserve">esign and maintenance </w:t>
      </w:r>
      <w:r>
        <w:rPr>
          <w:rFonts w:cs="Times New Roman" w:ascii="Calbiri" w:hAnsi="Calbiri"/>
          <w:sz w:val="20"/>
          <w:szCs w:val="20"/>
        </w:rPr>
        <w:t>jobs</w:t>
      </w:r>
    </w:p>
    <w:p>
      <w:pPr>
        <w:pStyle w:val="ListParagraph"/>
        <w:numPr>
          <w:ilvl w:val="1"/>
          <w:numId w:val="8"/>
        </w:numPr>
        <w:rPr>
          <w:rFonts w:ascii="Calbiri" w:hAnsi="Calbiri"/>
        </w:rPr>
      </w:pPr>
      <w:r>
        <w:rPr>
          <w:rFonts w:cs="Times New Roman" w:ascii="Calbiri" w:hAnsi="Calbiri"/>
          <w:sz w:val="20"/>
          <w:szCs w:val="20"/>
        </w:rPr>
        <w:t>Computer related</w:t>
      </w:r>
      <w:r>
        <w:rPr>
          <w:rFonts w:cs="Times New Roman" w:ascii="Calbiri" w:hAnsi="Calbiri"/>
          <w:sz w:val="20"/>
          <w:szCs w:val="20"/>
        </w:rPr>
        <w:t xml:space="preserve"> applications development </w:t>
      </w:r>
      <w:r>
        <w:rPr>
          <w:rFonts w:cs="Times New Roman" w:ascii="Calbiri" w:hAnsi="Calbiri"/>
          <w:sz w:val="20"/>
          <w:szCs w:val="20"/>
        </w:rPr>
        <w:t>i.e games, Mobile Apps etc</w:t>
      </w:r>
    </w:p>
    <w:p>
      <w:pPr>
        <w:pStyle w:val="ListParagraph"/>
        <w:numPr>
          <w:ilvl w:val="1"/>
          <w:numId w:val="8"/>
        </w:numPr>
        <w:rPr>
          <w:rFonts w:ascii="Calbiri" w:hAnsi="Calbiri"/>
        </w:rPr>
      </w:pPr>
      <w:r>
        <w:rPr>
          <w:rFonts w:cs="Times New Roman" w:ascii="Calbiri" w:hAnsi="Calbiri"/>
          <w:sz w:val="20"/>
          <w:szCs w:val="20"/>
        </w:rPr>
        <w:t>Research and innovations productions</w:t>
      </w:r>
    </w:p>
    <w:p>
      <w:pPr>
        <w:pStyle w:val="ListParagraph"/>
        <w:numPr>
          <w:ilvl w:val="1"/>
          <w:numId w:val="8"/>
        </w:numPr>
        <w:rPr>
          <w:rFonts w:ascii="Calbiri" w:hAnsi="Calbiri"/>
        </w:rPr>
      </w:pPr>
      <w:r>
        <w:rPr>
          <w:rFonts w:cs="Times New Roman" w:ascii="Calbiri" w:hAnsi="Calbiri"/>
          <w:sz w:val="20"/>
          <w:szCs w:val="20"/>
        </w:rPr>
        <w:t>Video coverage and Editing</w:t>
      </w:r>
    </w:p>
    <w:p>
      <w:pPr>
        <w:pStyle w:val="ListParagraph"/>
        <w:numPr>
          <w:ilvl w:val="1"/>
          <w:numId w:val="8"/>
        </w:numPr>
        <w:rPr>
          <w:rFonts w:ascii="Times New Roman" w:hAnsi="Times New Roman" w:cs="Times New Roman"/>
          <w:sz w:val="20"/>
          <w:szCs w:val="20"/>
        </w:rPr>
      </w:pPr>
      <w:r>
        <w:rPr>
          <w:rFonts w:cs="Times New Roman" w:ascii="Calbiri" w:hAnsi="Calbiri"/>
          <w:sz w:val="20"/>
          <w:szCs w:val="20"/>
        </w:rPr>
        <w:t>Artificial intelligence modeling and design and more…</w:t>
      </w:r>
    </w:p>
    <w:p>
      <w:pPr>
        <w:pStyle w:val="ListParagraph"/>
        <w:ind w:left="360" w:hanging="0"/>
        <w:rPr>
          <w:rFonts w:ascii="Calbiri" w:hAnsi="Calbiri" w:cs="Times New Roman"/>
          <w:sz w:val="20"/>
          <w:szCs w:val="20"/>
        </w:rPr>
      </w:pPr>
      <w:r>
        <w:rPr>
          <w:rFonts w:cs="Times New Roman" w:ascii="Calbiri" w:hAnsi="Calbiri"/>
          <w:sz w:val="20"/>
          <w:szCs w:val="20"/>
        </w:rPr>
      </w:r>
    </w:p>
    <w:p>
      <w:pPr>
        <w:pStyle w:val="ListParagraph"/>
        <w:numPr>
          <w:ilvl w:val="0"/>
          <w:numId w:val="8"/>
        </w:numPr>
        <w:rPr>
          <w:rFonts w:ascii="Calbiri" w:hAnsi="Calbiri"/>
        </w:rPr>
      </w:pPr>
      <w:r>
        <w:rPr>
          <w:rFonts w:cs="Times New Roman" w:ascii="Calbiri" w:hAnsi="Calbiri"/>
          <w:sz w:val="20"/>
          <w:szCs w:val="20"/>
        </w:rPr>
        <w:t xml:space="preserve">Establish the i_Dev </w:t>
      </w:r>
      <w:r>
        <w:rPr>
          <w:rFonts w:cs="Times New Roman" w:ascii="Calbiri" w:hAnsi="Calbiri"/>
          <w:sz w:val="20"/>
          <w:szCs w:val="20"/>
        </w:rPr>
        <w:t>hub</w:t>
      </w:r>
      <w:r>
        <w:rPr>
          <w:rFonts w:cs="Times New Roman" w:ascii="Calbiri" w:hAnsi="Calbiri"/>
          <w:sz w:val="20"/>
          <w:szCs w:val="20"/>
        </w:rPr>
        <w:t xml:space="preserve"> resource center. (Futuristic*)</w:t>
      </w:r>
    </w:p>
    <w:p>
      <w:pPr>
        <w:pStyle w:val="Normal"/>
        <w:rPr>
          <w:sz w:val="20"/>
          <w:szCs w:val="20"/>
        </w:rPr>
      </w:pPr>
      <w:r>
        <w:rPr>
          <w:sz w:val="20"/>
          <w:szCs w:val="20"/>
        </w:rPr>
      </w:r>
    </w:p>
    <w:p>
      <w:pPr>
        <w:pStyle w:val="Heading1"/>
        <w:spacing w:before="297" w:after="117"/>
        <w:rPr/>
      </w:pPr>
      <w:bookmarkStart w:id="15" w:name="_Toc337702466"/>
      <w:r>
        <w:rPr>
          <w:sz w:val="22"/>
          <w:szCs w:val="22"/>
        </w:rPr>
        <w:t>Benefits/Anticipated outcomes</w:t>
      </w:r>
      <w:bookmarkEnd w:id="15"/>
    </w:p>
    <w:p>
      <w:pPr>
        <w:pStyle w:val="Normal"/>
        <w:rPr>
          <w:sz w:val="20"/>
          <w:szCs w:val="20"/>
        </w:rPr>
      </w:pPr>
      <w:r>
        <w:rPr>
          <w:rFonts w:ascii="Calbiri" w:hAnsi="Calbiri"/>
          <w:sz w:val="20"/>
          <w:szCs w:val="20"/>
        </w:rPr>
        <w:t>The benefits towards this project are numerous and vast though can prove tricky to measure but I will sure try to quantify.</w:t>
      </w:r>
    </w:p>
    <w:p>
      <w:pPr>
        <w:pStyle w:val="ListParagraph"/>
        <w:numPr>
          <w:ilvl w:val="0"/>
          <w:numId w:val="4"/>
        </w:numPr>
        <w:rPr>
          <w:rFonts w:ascii="Times New Roman" w:hAnsi="Times New Roman" w:cs="Times New Roman"/>
          <w:sz w:val="20"/>
          <w:szCs w:val="20"/>
        </w:rPr>
      </w:pPr>
      <w:r>
        <w:rPr>
          <w:rFonts w:cs="Times New Roman" w:ascii="Calbiri" w:hAnsi="Calbiri"/>
          <w:sz w:val="20"/>
          <w:szCs w:val="20"/>
        </w:rPr>
        <w:t>Team work</w:t>
      </w:r>
    </w:p>
    <w:p>
      <w:pPr>
        <w:pStyle w:val="ListParagraph"/>
        <w:numPr>
          <w:ilvl w:val="0"/>
          <w:numId w:val="4"/>
        </w:numPr>
        <w:rPr>
          <w:rFonts w:ascii="Calbiri" w:hAnsi="Calbiri"/>
        </w:rPr>
      </w:pPr>
      <w:r>
        <w:rPr>
          <w:rFonts w:cs="Times New Roman" w:ascii="Calbiri" w:hAnsi="Calbiri"/>
          <w:sz w:val="20"/>
          <w:szCs w:val="20"/>
        </w:rPr>
        <w:t>System Development, Management &amp;</w:t>
      </w:r>
      <w:r>
        <w:rPr>
          <w:rFonts w:cs="Times New Roman" w:ascii="Calbiri" w:hAnsi="Calbiri"/>
          <w:sz w:val="20"/>
          <w:szCs w:val="20"/>
        </w:rPr>
        <w:t xml:space="preserve"> </w:t>
      </w:r>
      <w:r>
        <w:rPr>
          <w:rFonts w:cs="Times New Roman" w:ascii="Calbiri" w:hAnsi="Calbiri"/>
          <w:sz w:val="20"/>
          <w:szCs w:val="20"/>
        </w:rPr>
        <w:t>C</w:t>
      </w:r>
      <w:r>
        <w:rPr>
          <w:rFonts w:cs="Times New Roman" w:ascii="Calbiri" w:hAnsi="Calbiri"/>
          <w:sz w:val="20"/>
          <w:szCs w:val="20"/>
        </w:rPr>
        <w:t>ontrol</w:t>
      </w:r>
    </w:p>
    <w:p>
      <w:pPr>
        <w:pStyle w:val="ListParagraph"/>
        <w:numPr>
          <w:ilvl w:val="0"/>
          <w:numId w:val="4"/>
        </w:numPr>
        <w:rPr>
          <w:rFonts w:ascii="Times New Roman" w:hAnsi="Times New Roman" w:cs="Times New Roman"/>
          <w:sz w:val="20"/>
          <w:szCs w:val="20"/>
        </w:rPr>
      </w:pPr>
      <w:r>
        <w:rPr>
          <w:rFonts w:cs="Times New Roman" w:ascii="Calbiri" w:hAnsi="Calbiri"/>
          <w:sz w:val="20"/>
          <w:szCs w:val="20"/>
        </w:rPr>
        <w:t>Decentralization of information point (Ease of reference)</w:t>
      </w:r>
    </w:p>
    <w:p>
      <w:pPr>
        <w:pStyle w:val="ListParagraph"/>
        <w:numPr>
          <w:ilvl w:val="0"/>
          <w:numId w:val="4"/>
        </w:numPr>
        <w:rPr>
          <w:rFonts w:ascii="Times New Roman" w:hAnsi="Times New Roman" w:cs="Times New Roman"/>
          <w:sz w:val="20"/>
          <w:szCs w:val="20"/>
        </w:rPr>
      </w:pPr>
      <w:r>
        <w:rPr>
          <w:rFonts w:cs="Times New Roman" w:ascii="Calbiri" w:hAnsi="Calbiri"/>
          <w:sz w:val="20"/>
          <w:szCs w:val="20"/>
        </w:rPr>
        <w:t>Creation of Jobs</w:t>
      </w:r>
    </w:p>
    <w:p>
      <w:pPr>
        <w:pStyle w:val="ListParagraph"/>
        <w:numPr>
          <w:ilvl w:val="0"/>
          <w:numId w:val="4"/>
        </w:numPr>
        <w:rPr>
          <w:rFonts w:ascii="Times New Roman" w:hAnsi="Times New Roman" w:cs="Times New Roman"/>
          <w:sz w:val="20"/>
          <w:szCs w:val="20"/>
        </w:rPr>
      </w:pPr>
      <w:r>
        <w:rPr>
          <w:rFonts w:cs="Times New Roman" w:ascii="Calbiri" w:hAnsi="Calbiri"/>
          <w:sz w:val="20"/>
          <w:szCs w:val="20"/>
        </w:rPr>
        <w:t>Income generating activities e. t. c.</w:t>
      </w:r>
    </w:p>
    <w:p>
      <w:pPr>
        <w:pStyle w:val="Heading1"/>
        <w:spacing w:before="69" w:after="0"/>
        <w:rPr/>
      </w:pPr>
      <w:bookmarkStart w:id="16" w:name="_Toc80676337"/>
      <w:bookmarkStart w:id="17" w:name="_Toc80676197"/>
      <w:bookmarkStart w:id="18" w:name="_Toc80676232"/>
      <w:bookmarkStart w:id="19" w:name="_Toc80676427"/>
      <w:bookmarkStart w:id="20" w:name="_Toc80676428"/>
      <w:bookmarkStart w:id="21" w:name="_Toc80676338"/>
      <w:bookmarkStart w:id="22" w:name="_Toc80676233"/>
      <w:bookmarkStart w:id="23" w:name="_Toc80676198"/>
      <w:bookmarkEnd w:id="16"/>
      <w:bookmarkEnd w:id="17"/>
      <w:bookmarkEnd w:id="18"/>
      <w:bookmarkEnd w:id="19"/>
      <w:r>
        <w:rPr>
          <w:sz w:val="22"/>
          <w:szCs w:val="22"/>
        </w:rPr>
        <w:t>The first steps</w:t>
      </w:r>
    </w:p>
    <w:p>
      <w:pPr>
        <w:pStyle w:val="Normal"/>
        <w:spacing w:before="171" w:after="171"/>
        <w:rPr>
          <w:rFonts w:ascii="Calbiri" w:hAnsi="Calbiri"/>
        </w:rPr>
      </w:pPr>
      <w:r>
        <w:rPr>
          <w:rFonts w:ascii="Calbiri" w:hAnsi="Calbiri"/>
          <w:sz w:val="20"/>
          <w:szCs w:val="20"/>
        </w:rPr>
        <w:t xml:space="preserve">Before the end of the </w:t>
      </w:r>
      <w:r>
        <w:rPr>
          <w:rFonts w:ascii="Calbiri" w:hAnsi="Calbiri"/>
          <w:sz w:val="20"/>
          <w:szCs w:val="20"/>
        </w:rPr>
        <w:t>year</w:t>
      </w:r>
      <w:r>
        <w:rPr>
          <w:rFonts w:ascii="Calbiri" w:hAnsi="Calbiri"/>
          <w:sz w:val="20"/>
          <w:szCs w:val="20"/>
        </w:rPr>
        <w:t>, we will need to</w:t>
      </w:r>
      <w:bookmarkEnd w:id="20"/>
      <w:bookmarkEnd w:id="21"/>
      <w:bookmarkEnd w:id="22"/>
      <w:bookmarkEnd w:id="23"/>
    </w:p>
    <w:p>
      <w:pPr>
        <w:pStyle w:val="ListParagraph"/>
        <w:numPr>
          <w:ilvl w:val="0"/>
          <w:numId w:val="5"/>
        </w:numPr>
        <w:spacing w:before="0" w:after="0"/>
        <w:contextualSpacing/>
        <w:rPr>
          <w:sz w:val="20"/>
          <w:szCs w:val="20"/>
        </w:rPr>
      </w:pPr>
      <w:r>
        <w:rPr>
          <w:sz w:val="20"/>
          <w:szCs w:val="20"/>
        </w:rPr>
        <w:t>Assign a lead board of directors to manage the advocacy component of i_Dev*</w:t>
      </w:r>
    </w:p>
    <w:p>
      <w:pPr>
        <w:pStyle w:val="ListParagraph"/>
        <w:numPr>
          <w:ilvl w:val="0"/>
          <w:numId w:val="5"/>
        </w:numPr>
        <w:spacing w:before="0" w:after="0"/>
        <w:contextualSpacing/>
        <w:rPr>
          <w:sz w:val="20"/>
          <w:szCs w:val="20"/>
        </w:rPr>
      </w:pPr>
      <w:r>
        <w:rPr>
          <w:sz w:val="20"/>
          <w:szCs w:val="20"/>
        </w:rPr>
        <w:t>Recruit students who are willing to be part of change in the group.</w:t>
      </w:r>
    </w:p>
    <w:p>
      <w:pPr>
        <w:pStyle w:val="ListParagraph"/>
        <w:numPr>
          <w:ilvl w:val="0"/>
          <w:numId w:val="5"/>
        </w:numPr>
        <w:spacing w:before="0" w:after="0"/>
        <w:contextualSpacing/>
        <w:rPr/>
      </w:pPr>
      <w:r>
        <w:rPr>
          <w:sz w:val="20"/>
          <w:szCs w:val="20"/>
        </w:rPr>
        <w:t xml:space="preserve">Provide a comprehensive work plan for the member students so they understand their roles and the roles of i_Dev </w:t>
      </w:r>
      <w:r>
        <w:rPr>
          <w:sz w:val="20"/>
          <w:szCs w:val="20"/>
        </w:rPr>
        <w:t>hub</w:t>
      </w:r>
      <w:r>
        <w:rPr>
          <w:sz w:val="20"/>
          <w:szCs w:val="20"/>
        </w:rPr>
        <w:t xml:space="preserve"> for smooth mutual coexistence.</w:t>
      </w:r>
    </w:p>
    <w:p>
      <w:pPr>
        <w:pStyle w:val="ListParagraph"/>
        <w:numPr>
          <w:ilvl w:val="0"/>
          <w:numId w:val="5"/>
        </w:numPr>
        <w:spacing w:before="0" w:after="0"/>
        <w:contextualSpacing/>
        <w:rPr>
          <w:sz w:val="20"/>
          <w:szCs w:val="20"/>
        </w:rPr>
      </w:pPr>
      <w:r>
        <w:rPr>
          <w:sz w:val="20"/>
          <w:szCs w:val="20"/>
        </w:rPr>
        <w:t>Involve the informed students in the circulation of the process.</w:t>
      </w:r>
    </w:p>
    <w:p>
      <w:pPr>
        <w:pStyle w:val="ListParagraph"/>
        <w:numPr>
          <w:ilvl w:val="0"/>
          <w:numId w:val="5"/>
        </w:numPr>
        <w:spacing w:before="0" w:after="0"/>
        <w:contextualSpacing/>
        <w:rPr>
          <w:sz w:val="20"/>
          <w:szCs w:val="20"/>
        </w:rPr>
      </w:pPr>
      <w:r>
        <w:rPr>
          <w:sz w:val="20"/>
          <w:szCs w:val="20"/>
        </w:rPr>
        <w:t>Source for alliances from other institutions to enhance competence.</w:t>
      </w:r>
    </w:p>
    <w:p>
      <w:pPr>
        <w:pStyle w:val="ListParagraph"/>
        <w:numPr>
          <w:ilvl w:val="0"/>
          <w:numId w:val="5"/>
        </w:numPr>
        <w:spacing w:before="0" w:after="0"/>
        <w:contextualSpacing/>
        <w:rPr>
          <w:sz w:val="20"/>
          <w:szCs w:val="20"/>
        </w:rPr>
      </w:pPr>
      <w:r>
        <w:rPr>
          <w:sz w:val="20"/>
          <w:szCs w:val="20"/>
        </w:rPr>
        <w:t>Source for external jobs.</w:t>
      </w:r>
    </w:p>
    <w:p>
      <w:pPr>
        <w:pStyle w:val="Normal"/>
        <w:spacing w:before="0" w:after="0"/>
        <w:rPr>
          <w:sz w:val="20"/>
          <w:szCs w:val="20"/>
        </w:rPr>
      </w:pPr>
      <w:r>
        <w:rPr>
          <w:sz w:val="20"/>
          <w:szCs w:val="20"/>
        </w:rPr>
      </w:r>
    </w:p>
    <w:p>
      <w:pPr>
        <w:pStyle w:val="Normal"/>
        <w:spacing w:before="0" w:after="0"/>
        <w:rPr>
          <w:sz w:val="20"/>
          <w:szCs w:val="20"/>
        </w:rPr>
      </w:pPr>
      <w:r>
        <w:rPr/>
      </w:r>
    </w:p>
    <w:sectPr>
      <w:headerReference w:type="default" r:id="rId2"/>
      <w:type w:val="nextPage"/>
      <w:pgSz w:w="12240" w:h="15840"/>
      <w:pgMar w:left="1440" w:right="1440" w:header="720" w:top="1152"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Calibri">
    <w:charset w:val="01"/>
    <w:family w:val="roman"/>
    <w:pitch w:val="variable"/>
  </w:font>
  <w:font w:name="Calbi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8193"/>
      <w:gridCol w:w="1166"/>
    </w:tblGrid>
    <w:tr>
      <w:trPr>
        <w:trHeight w:val="288" w:hRule="atLeast"/>
      </w:trPr>
      <w:tc>
        <w:tcPr>
          <w:tcW w:w="8193" w:type="dxa"/>
          <w:tcBorders>
            <w:bottom w:val="single" w:sz="18" w:space="0" w:color="808080"/>
            <w:right w:val="single" w:sz="18" w:space="0" w:color="808080"/>
            <w:insideH w:val="single" w:sz="18" w:space="0" w:color="808080"/>
            <w:insideV w:val="single" w:sz="18" w:space="0" w:color="808080"/>
          </w:tcBorders>
          <w:shd w:fill="auto" w:val="clear"/>
        </w:tcPr>
        <w:sdt>
          <w:sdtPr>
            <w:date w:fullDate="2013-02-01T00:00:00Z">
              <w:dateFormat w:val="yyyy"/>
              <w:lid w:val="en-US"/>
              <w:storeMappedDataAs w:val="dateTime"/>
              <w:calendar w:val="gregorian"/>
            </w:date>
            <w:id w:val="1878411917"/>
            <w:dataBinding w:prefixMappings="xmlns:ns0='http://schemas.microsoft.com/office/2006/coverPageProps'" w:xpath="/ns0:CoverPageProperties[1]/ns0:PublishDate[1]" w:storeItemID="{55AF091B-3C7A-41E3-B477-F2FDAA23CFDA}"/>
            <w:alias w:val="Year"/>
          </w:sdtPr>
          <w:sdtContent>
            <w:p>
              <w:pPr>
                <w:pStyle w:val="Header"/>
                <w:jc w:val="right"/>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b/>
                  <w:bCs/>
                  <w:color w:val="4F81BD" w:themeColor="accent1"/>
                  <w:sz w:val="36"/>
                  <w:szCs w:val="36"/>
                </w:rPr>
                <w:t>2013</w:t>
              </w:r>
            </w:p>
          </w:sdtContent>
        </w:sdt>
      </w:tc>
      <w:tc>
        <w:tcPr>
          <w:tcW w:w="1166" w:type="dxa"/>
          <w:tcBorders>
            <w:left w:val="single" w:sz="18" w:space="0" w:color="808080"/>
            <w:bottom w:val="single" w:sz="18" w:space="0" w:color="808080"/>
            <w:insideH w:val="single" w:sz="18" w:space="0" w:color="808080"/>
          </w:tcBorders>
          <w:shd w:fill="auto" w:val="clear"/>
        </w:tcPr>
        <w:p>
          <w:pPr>
            <w:pStyle w:val="Header"/>
            <w:rPr>
              <w:rFonts w:ascii="Cambria" w:hAnsi="Cambria" w:eastAsia="" w:cs="" w:asciiTheme="majorHAnsi" w:cstheme="majorBidi" w:eastAsiaTheme="majorEastAsia" w:hAnsiTheme="majorHAnsi"/>
              <w:b/>
              <w:b/>
              <w:bCs/>
              <w:color w:val="4F81BD" w:themeColor="accent1"/>
              <w:sz w:val="36"/>
              <w:szCs w:val="36"/>
            </w:rPr>
          </w:pPr>
          <w:r>
            <w:rPr>
              <w:rFonts w:eastAsia="" w:cs="" w:cstheme="majorBidi" w:eastAsiaTheme="majorEastAsia" w:ascii="Cambria" w:hAnsi="Cambria"/>
              <w:b/>
              <w:bCs/>
              <w:color w:val="4F81BD" w:themeColor="accent1"/>
              <w:sz w:val="36"/>
              <w:szCs w:val="36"/>
            </w:rPr>
            <w:drawing>
              <wp:anchor behindDoc="1" distT="0" distB="0" distL="133350" distR="115570" simplePos="0" locked="0" layoutInCell="1" allowOverlap="1" relativeHeight="5">
                <wp:simplePos x="0" y="0"/>
                <wp:positionH relativeFrom="column">
                  <wp:posOffset>14605</wp:posOffset>
                </wp:positionH>
                <wp:positionV relativeFrom="paragraph">
                  <wp:posOffset>635</wp:posOffset>
                </wp:positionV>
                <wp:extent cx="589280" cy="274320"/>
                <wp:effectExtent l="0" t="0" r="0" b="0"/>
                <wp:wrapNone/>
                <wp:docPr id="1" name="Picture 1" descr="F:\BGcreations\images\idev logos\idev b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BGcreations\images\idev logos\idev base logo.png"/>
                        <pic:cNvPicPr>
                          <a:picLocks noChangeAspect="1" noChangeArrowheads="1"/>
                        </pic:cNvPicPr>
                      </pic:nvPicPr>
                      <pic:blipFill>
                        <a:blip r:embed="rId1"/>
                        <a:stretch>
                          <a:fillRect/>
                        </a:stretch>
                      </pic:blipFill>
                      <pic:spPr bwMode="auto">
                        <a:xfrm>
                          <a:off x="0" y="0"/>
                          <a:ext cx="589280" cy="274320"/>
                        </a:xfrm>
                        <a:prstGeom prst="rect">
                          <a:avLst/>
                        </a:prstGeom>
                      </pic:spPr>
                    </pic:pic>
                  </a:graphicData>
                </a:graphic>
              </wp:anchor>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826b4"/>
    <w:pPr>
      <w:widowControl/>
      <w:bidi w:val="0"/>
      <w:spacing w:before="0" w:after="24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0826b4"/>
    <w:pPr>
      <w:keepNext w:val="true"/>
      <w:spacing w:before="240" w:after="60"/>
      <w:outlineLvl w:val="0"/>
    </w:pPr>
    <w:rPr>
      <w:rFonts w:ascii="Arial" w:hAnsi="Arial" w:cs="Arial"/>
      <w:b/>
      <w:bCs/>
      <w:kern w:val="2"/>
      <w:sz w:val="40"/>
      <w:szCs w:val="32"/>
    </w:rPr>
  </w:style>
  <w:style w:type="paragraph" w:styleId="Heading2">
    <w:name w:val="Heading 2"/>
    <w:basedOn w:val="Normal"/>
    <w:next w:val="Normal"/>
    <w:link w:val="Heading2Char"/>
    <w:uiPriority w:val="9"/>
    <w:unhideWhenUsed/>
    <w:qFormat/>
    <w:rsid w:val="00e41724"/>
    <w:pPr>
      <w:keepNext w:val="true"/>
      <w:keepLines/>
      <w:spacing w:lineRule="auto" w:line="276"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41724"/>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1832fd"/>
    <w:rPr>
      <w:sz w:val="24"/>
      <w:szCs w:val="24"/>
    </w:rPr>
  </w:style>
  <w:style w:type="character" w:styleId="FooterChar" w:customStyle="1">
    <w:name w:val="Footer Char"/>
    <w:basedOn w:val="DefaultParagraphFont"/>
    <w:link w:val="Footer"/>
    <w:qFormat/>
    <w:rsid w:val="001832fd"/>
    <w:rPr>
      <w:sz w:val="24"/>
      <w:szCs w:val="24"/>
    </w:rPr>
  </w:style>
  <w:style w:type="character" w:styleId="BalloonTextChar" w:customStyle="1">
    <w:name w:val="Balloon Text Char"/>
    <w:basedOn w:val="DefaultParagraphFont"/>
    <w:link w:val="BalloonText"/>
    <w:qFormat/>
    <w:rsid w:val="001832f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rgtitle" w:customStyle="1">
    <w:name w:val="Org title"/>
    <w:basedOn w:val="Normal"/>
    <w:qFormat/>
    <w:rsid w:val="00236090"/>
    <w:pPr>
      <w:jc w:val="center"/>
    </w:pPr>
    <w:rPr>
      <w:i/>
    </w:rPr>
  </w:style>
  <w:style w:type="paragraph" w:styleId="Title">
    <w:name w:val="Title"/>
    <w:basedOn w:val="Normal"/>
    <w:qFormat/>
    <w:rsid w:val="000826b4"/>
    <w:pPr>
      <w:jc w:val="center"/>
    </w:pPr>
    <w:rPr>
      <w:b/>
      <w:bCs/>
      <w:sz w:val="28"/>
    </w:rPr>
  </w:style>
  <w:style w:type="paragraph" w:styleId="WorksheetHead" w:customStyle="1">
    <w:name w:val="Worksheet Head"/>
    <w:basedOn w:val="Normal"/>
    <w:qFormat/>
    <w:rsid w:val="000826b4"/>
    <w:pPr>
      <w:pBdr>
        <w:top w:val="single" w:sz="4" w:space="2" w:color="000000"/>
        <w:left w:val="single" w:sz="4" w:space="10" w:color="000000"/>
        <w:bottom w:val="single" w:sz="4" w:space="2" w:color="000000"/>
        <w:right w:val="single" w:sz="4" w:space="10" w:color="000000"/>
      </w:pBdr>
      <w:shd w:val="clear" w:color="auto" w:fill="000000"/>
      <w:tabs>
        <w:tab w:val="left" w:pos="2520" w:leader="none"/>
      </w:tabs>
    </w:pPr>
    <w:rPr>
      <w:rFonts w:ascii="Arial Black" w:hAnsi="Arial Black"/>
      <w:color w:val="FFFFFF"/>
      <w:spacing w:val="-4"/>
      <w:kern w:val="2"/>
      <w:sz w:val="22"/>
      <w:szCs w:val="22"/>
    </w:rPr>
  </w:style>
  <w:style w:type="paragraph" w:styleId="Noraml" w:customStyle="1">
    <w:name w:val="noraml"/>
    <w:basedOn w:val="BodyText2"/>
    <w:qFormat/>
    <w:rsid w:val="000826b4"/>
    <w:pPr>
      <w:spacing w:before="0" w:after="240"/>
    </w:pPr>
    <w:rPr>
      <w:sz w:val="22"/>
    </w:rPr>
  </w:style>
  <w:style w:type="paragraph" w:styleId="BodyText2">
    <w:name w:val="Body Text 2"/>
    <w:basedOn w:val="Normal"/>
    <w:qFormat/>
    <w:rsid w:val="000826b4"/>
    <w:pPr>
      <w:spacing w:lineRule="auto" w:line="480" w:before="0" w:after="120"/>
    </w:pPr>
    <w:rPr/>
  </w:style>
  <w:style w:type="paragraph" w:styleId="ListParagraph">
    <w:name w:val="List Paragraph"/>
    <w:basedOn w:val="Normal"/>
    <w:uiPriority w:val="34"/>
    <w:qFormat/>
    <w:rsid w:val="00e4172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rPr>
  </w:style>
  <w:style w:type="paragraph" w:styleId="Header">
    <w:name w:val="Header"/>
    <w:basedOn w:val="Normal"/>
    <w:link w:val="HeaderChar"/>
    <w:uiPriority w:val="99"/>
    <w:rsid w:val="001832fd"/>
    <w:pPr>
      <w:tabs>
        <w:tab w:val="center" w:pos="4680" w:leader="none"/>
        <w:tab w:val="right" w:pos="9360" w:leader="none"/>
      </w:tabs>
      <w:spacing w:before="0" w:after="0"/>
    </w:pPr>
    <w:rPr/>
  </w:style>
  <w:style w:type="paragraph" w:styleId="Footer">
    <w:name w:val="Footer"/>
    <w:basedOn w:val="Normal"/>
    <w:link w:val="FooterChar"/>
    <w:rsid w:val="001832fd"/>
    <w:pPr>
      <w:tabs>
        <w:tab w:val="center" w:pos="4680" w:leader="none"/>
        <w:tab w:val="right" w:pos="9360" w:leader="none"/>
      </w:tabs>
      <w:spacing w:before="0" w:after="0"/>
    </w:pPr>
    <w:rPr/>
  </w:style>
  <w:style w:type="paragraph" w:styleId="BalloonText">
    <w:name w:val="Balloon Text"/>
    <w:basedOn w:val="Normal"/>
    <w:link w:val="BalloonTextChar"/>
    <w:qFormat/>
    <w:rsid w:val="001832fd"/>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2057058ADB4EE38953D9653E1561AA"/>
        <w:category>
          <w:name w:val="General"/>
          <w:gallery w:val="placeholder"/>
        </w:category>
        <w:types>
          <w:type w:val="bbPlcHdr"/>
        </w:types>
        <w:behaviors>
          <w:behavior w:val="content"/>
        </w:behaviors>
        <w:guid w:val="{5B2AD038-B80C-4DAC-B508-534F4CA8B436}"/>
      </w:docPartPr>
      <w:docPartBody>
        <w:p w:rsidR="001E63F3" w:rsidRDefault="00157BD3" w:rsidP="00157BD3">
          <w:pPr>
            <w:pStyle w:val="382057058ADB4EE38953D9653E1561A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7BD3"/>
    <w:rsid w:val="001428D5"/>
    <w:rsid w:val="00157BD3"/>
    <w:rsid w:val="001E63F3"/>
    <w:rsid w:val="00342D56"/>
    <w:rsid w:val="003914F8"/>
    <w:rsid w:val="006B6CCD"/>
    <w:rsid w:val="00836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1D4B86A264F03950F4A460DE0ECF6">
    <w:name w:val="5A21D4B86A264F03950F4A460DE0ECF6"/>
    <w:rsid w:val="00157BD3"/>
  </w:style>
  <w:style w:type="paragraph" w:customStyle="1" w:styleId="B6652BE8A7B1424EB272107DCF601286">
    <w:name w:val="B6652BE8A7B1424EB272107DCF601286"/>
    <w:rsid w:val="00157BD3"/>
  </w:style>
  <w:style w:type="paragraph" w:customStyle="1" w:styleId="382057058ADB4EE38953D9653E1561AA">
    <w:name w:val="382057058ADB4EE38953D9653E1561AA"/>
    <w:rsid w:val="00157B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LibreOffice/6.0.7.3$Linux_X86_64 LibreOffice_project/00m0$Build-3</Application>
  <Pages>4</Pages>
  <Words>1122</Words>
  <Characters>5790</Characters>
  <CharactersWithSpaces>6785</CharactersWithSpaces>
  <Paragraphs>79</Paragraphs>
  <Company>Community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2015-01-28T01:12:00Z</dcterms:created>
  <dc:creator>Gabriel Jumah</dc:creator>
  <dc:description/>
  <dc:language>en-US</dc:language>
  <cp:lastModifiedBy/>
  <dcterms:modified xsi:type="dcterms:W3CDTF">2020-05-28T22:46:59Z</dcterms:modified>
  <cp:revision>22</cp:revision>
  <dc:subject/>
  <dc:title>Sample Concept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Community Consulting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