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FD" w:rsidRPr="00C17CFD" w:rsidRDefault="00C17CFD" w:rsidP="00C17CFD">
      <w:pPr>
        <w:spacing w:before="100" w:beforeAutospacing="1" w:after="100" w:afterAutospacing="1"/>
        <w:outlineLvl w:val="0"/>
        <w:rPr>
          <w:rFonts w:ascii="Times" w:eastAsia="Times New Roman" w:hAnsi="Times" w:cs="Times New Roman"/>
          <w:b/>
          <w:bCs/>
          <w:kern w:val="36"/>
          <w:sz w:val="48"/>
          <w:szCs w:val="48"/>
        </w:rPr>
      </w:pPr>
      <w:r w:rsidRPr="00C17CFD">
        <w:rPr>
          <w:rFonts w:ascii="Times" w:eastAsia="Times New Roman" w:hAnsi="Times" w:cs="Times New Roman"/>
          <w:b/>
          <w:bCs/>
          <w:kern w:val="36"/>
          <w:sz w:val="48"/>
          <w:szCs w:val="48"/>
        </w:rPr>
        <w:t>Publications</w:t>
      </w:r>
      <w:r>
        <w:rPr>
          <w:rFonts w:ascii="Times" w:eastAsia="Times New Roman" w:hAnsi="Times" w:cs="Times New Roman"/>
          <w:b/>
          <w:bCs/>
          <w:noProof/>
          <w:kern w:val="36"/>
          <w:sz w:val="48"/>
          <w:szCs w:val="48"/>
        </w:rPr>
        <w:drawing>
          <wp:inline distT="0" distB="0" distL="0" distR="0">
            <wp:extent cx="1905000" cy="2794000"/>
            <wp:effectExtent l="0" t="0" r="0" b="0"/>
            <wp:docPr id="1" name="Picture 1" descr="cal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794000"/>
                    </a:xfrm>
                    <a:prstGeom prst="rect">
                      <a:avLst/>
                    </a:prstGeom>
                    <a:noFill/>
                    <a:ln>
                      <a:noFill/>
                    </a:ln>
                  </pic:spPr>
                </pic:pic>
              </a:graphicData>
            </a:graphic>
          </wp:inline>
        </w:drawing>
      </w:r>
      <w:r w:rsidRPr="00C17CFD">
        <w:rPr>
          <w:rFonts w:ascii="Times" w:eastAsia="Times New Roman" w:hAnsi="Times" w:cs="Times New Roman"/>
          <w:b/>
          <w:bCs/>
          <w:kern w:val="36"/>
          <w:sz w:val="48"/>
          <w:szCs w:val="48"/>
        </w:rPr>
        <w:t xml:space="preserve"> </w:t>
      </w:r>
    </w:p>
    <w:p w:rsidR="00C17CFD" w:rsidRPr="00C17CFD" w:rsidRDefault="00C17CFD" w:rsidP="00C17CFD">
      <w:pPr>
        <w:spacing w:before="100" w:beforeAutospacing="1" w:after="100" w:afterAutospacing="1"/>
        <w:outlineLvl w:val="1"/>
        <w:rPr>
          <w:rFonts w:ascii="Times" w:eastAsia="Times New Roman" w:hAnsi="Times" w:cs="Times New Roman"/>
          <w:b/>
          <w:bCs/>
          <w:sz w:val="36"/>
          <w:szCs w:val="36"/>
        </w:rPr>
      </w:pPr>
      <w:r w:rsidRPr="00C17CFD">
        <w:rPr>
          <w:rFonts w:ascii="Times" w:eastAsia="Times New Roman" w:hAnsi="Times" w:cs="Times New Roman"/>
          <w:b/>
          <w:bCs/>
          <w:sz w:val="36"/>
          <w:szCs w:val="36"/>
        </w:rPr>
        <w:t>Manuscripts In Revision/Review:</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Trujillo, J.E., M. Kruse-Peeples, S.J. Hall, K. Spielmann, and D. Nakase.</w:t>
      </w:r>
      <w:proofErr w:type="gramEnd"/>
      <w:r w:rsidRPr="00C17CFD">
        <w:rPr>
          <w:rFonts w:ascii="Times" w:hAnsi="Times" w:cs="Times New Roman"/>
          <w:sz w:val="20"/>
          <w:szCs w:val="20"/>
        </w:rPr>
        <w:t xml:space="preserve"> Legacies on the landscape: Long-term socio-ecological interaction in the southwestern United States. For: Eaton, M. and P. Landres (eds). Proceedings of the </w:t>
      </w:r>
      <w:proofErr w:type="gramStart"/>
      <w:r w:rsidRPr="00C17CFD">
        <w:rPr>
          <w:rFonts w:ascii="Times" w:hAnsi="Times" w:cs="Times New Roman"/>
          <w:sz w:val="20"/>
          <w:szCs w:val="20"/>
        </w:rPr>
        <w:t>2010 Decade</w:t>
      </w:r>
      <w:proofErr w:type="gramEnd"/>
      <w:r w:rsidRPr="00C17CFD">
        <w:rPr>
          <w:rFonts w:ascii="Times" w:hAnsi="Times" w:cs="Times New Roman"/>
          <w:sz w:val="20"/>
          <w:szCs w:val="20"/>
        </w:rPr>
        <w:t xml:space="preserve"> of Discovery in the National Landscape Conservation System Conference, May 24-28, 2010. Albuquerque, NM. Proceedings RMRS-P-000. </w:t>
      </w:r>
      <w:proofErr w:type="gramStart"/>
      <w:r w:rsidRPr="00C17CFD">
        <w:rPr>
          <w:rFonts w:ascii="Times" w:hAnsi="Times" w:cs="Times New Roman"/>
          <w:sz w:val="20"/>
          <w:szCs w:val="20"/>
        </w:rPr>
        <w:t>U.S. Department of Agriculture, Forest Service, Rocky Mountain Research Station, Fort Collins, CO, in review.</w:t>
      </w:r>
      <w:proofErr w:type="gramEnd"/>
      <w:r w:rsidRPr="00C17CFD">
        <w:rPr>
          <w:rFonts w:ascii="Times" w:hAnsi="Times" w:cs="Times New Roman"/>
          <w:sz w:val="20"/>
          <w:szCs w:val="20"/>
        </w:rPr>
        <w:t xml:space="preserve"> </w:t>
      </w:r>
    </w:p>
    <w:p w:rsidR="00C17CFD" w:rsidRPr="00C17CFD" w:rsidRDefault="00C17CFD" w:rsidP="00C17CFD">
      <w:pPr>
        <w:spacing w:before="100" w:beforeAutospacing="1" w:after="100" w:afterAutospacing="1"/>
        <w:outlineLvl w:val="1"/>
        <w:rPr>
          <w:rFonts w:ascii="Times" w:eastAsia="Times New Roman" w:hAnsi="Times" w:cs="Times New Roman"/>
          <w:b/>
          <w:bCs/>
          <w:sz w:val="36"/>
          <w:szCs w:val="36"/>
        </w:rPr>
      </w:pPr>
      <w:r w:rsidRPr="00C17CFD">
        <w:rPr>
          <w:rFonts w:ascii="Times" w:eastAsia="Times New Roman" w:hAnsi="Times" w:cs="Times New Roman"/>
          <w:b/>
          <w:bCs/>
          <w:sz w:val="36"/>
          <w:szCs w:val="36"/>
        </w:rPr>
        <w:t>Published Peer-Reviewed Articles:</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Boone, C., E. Cook</w:t>
      </w:r>
      <w:proofErr w:type="gramStart"/>
      <w:r w:rsidRPr="00C17CFD">
        <w:rPr>
          <w:rFonts w:ascii="Times" w:hAnsi="Times" w:cs="Times New Roman"/>
          <w:sz w:val="20"/>
          <w:szCs w:val="20"/>
        </w:rPr>
        <w:t>, ,</w:t>
      </w:r>
      <w:proofErr w:type="gramEnd"/>
      <w:r w:rsidRPr="00C17CFD">
        <w:rPr>
          <w:rFonts w:ascii="Times" w:hAnsi="Times" w:cs="Times New Roman"/>
          <w:sz w:val="20"/>
          <w:szCs w:val="20"/>
        </w:rPr>
        <w:t xml:space="preserve"> S.J. Hall, N.B. Grimm, C. Raish D. Finch, M. Nation, and A. York. 2012. A comparative gradient approach to understanding and managing urban ecosystems.   </w:t>
      </w:r>
      <w:r w:rsidRPr="00C17CFD">
        <w:rPr>
          <w:rFonts w:ascii="Times" w:hAnsi="Times" w:cs="Times New Roman"/>
          <w:i/>
          <w:iCs/>
          <w:sz w:val="20"/>
          <w:szCs w:val="20"/>
        </w:rPr>
        <w:t>Urban Ecosystems</w:t>
      </w:r>
      <w:proofErr w:type="gramStart"/>
      <w:r w:rsidRPr="00C17CFD">
        <w:rPr>
          <w:rFonts w:ascii="Times" w:hAnsi="Times" w:cs="Times New Roman"/>
          <w:i/>
          <w:iCs/>
          <w:sz w:val="20"/>
          <w:szCs w:val="20"/>
        </w:rPr>
        <w:t>,</w:t>
      </w:r>
      <w:r w:rsidRPr="00C17CFD">
        <w:rPr>
          <w:rFonts w:ascii="Times" w:hAnsi="Times" w:cs="Times New Roman"/>
          <w:sz w:val="20"/>
          <w:szCs w:val="20"/>
        </w:rPr>
        <w:t>  DOI</w:t>
      </w:r>
      <w:proofErr w:type="gramEnd"/>
      <w:r w:rsidRPr="00C17CFD">
        <w:rPr>
          <w:rFonts w:ascii="Times" w:hAnsi="Times" w:cs="Times New Roman"/>
          <w:sz w:val="20"/>
          <w:szCs w:val="20"/>
        </w:rPr>
        <w:t xml:space="preserve"> 10.1007/s11252-012-0240-9. </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Sponseller, RA</w:t>
      </w:r>
      <w:proofErr w:type="gramStart"/>
      <w:r w:rsidRPr="00C17CFD">
        <w:rPr>
          <w:rFonts w:ascii="Times" w:hAnsi="Times" w:cs="Times New Roman"/>
          <w:sz w:val="20"/>
          <w:szCs w:val="20"/>
        </w:rPr>
        <w:t>.,</w:t>
      </w:r>
      <w:proofErr w:type="gramEnd"/>
      <w:r w:rsidRPr="00C17CFD">
        <w:rPr>
          <w:rFonts w:ascii="Times" w:hAnsi="Times" w:cs="Times New Roman"/>
          <w:sz w:val="20"/>
          <w:szCs w:val="20"/>
        </w:rPr>
        <w:t xml:space="preserve"> S.J. Hall, D. Huber, N.B. Grimm, J.P. Kaye, C. Clark, and S. Collins. 2012. Variation in monsoon precipitation drives spatial and temporal patterns of Larrea tridentata growth in the Sonoran Desert.   </w:t>
      </w:r>
      <w:r w:rsidRPr="00C17CFD">
        <w:rPr>
          <w:rFonts w:ascii="Times" w:hAnsi="Times" w:cs="Times New Roman"/>
          <w:i/>
          <w:iCs/>
          <w:sz w:val="20"/>
          <w:szCs w:val="20"/>
        </w:rPr>
        <w:t xml:space="preserve">Functional </w:t>
      </w:r>
      <w:proofErr w:type="gramStart"/>
      <w:r w:rsidRPr="00C17CFD">
        <w:rPr>
          <w:rFonts w:ascii="Times" w:hAnsi="Times" w:cs="Times New Roman"/>
          <w:i/>
          <w:iCs/>
          <w:sz w:val="20"/>
          <w:szCs w:val="20"/>
        </w:rPr>
        <w:t>Ecology</w:t>
      </w:r>
      <w:r w:rsidRPr="00C17CFD">
        <w:rPr>
          <w:rFonts w:ascii="Times" w:hAnsi="Times" w:cs="Times New Roman"/>
          <w:sz w:val="20"/>
          <w:szCs w:val="20"/>
        </w:rPr>
        <w:t> ,</w:t>
      </w:r>
      <w:proofErr w:type="gramEnd"/>
      <w:r w:rsidRPr="00C17CFD">
        <w:rPr>
          <w:rFonts w:ascii="Times" w:hAnsi="Times" w:cs="Times New Roman"/>
          <w:sz w:val="20"/>
          <w:szCs w:val="20"/>
        </w:rPr>
        <w:t xml:space="preserve"> DOI 10.1111/j.1365-2435.2012.01979.x.</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Cook, E., S.J. Hall, and K. Larson. 2011. Residential landscapes in an urban socio-ecological context: Multi-scalar drivers and legacies of management practices, ecological structure, and ecosystem services. </w:t>
      </w:r>
      <w:proofErr w:type="gramStart"/>
      <w:r w:rsidRPr="00C17CFD">
        <w:rPr>
          <w:rFonts w:ascii="Times" w:hAnsi="Times" w:cs="Times New Roman"/>
          <w:i/>
          <w:iCs/>
          <w:sz w:val="20"/>
          <w:szCs w:val="20"/>
        </w:rPr>
        <w:t>Urban Ecosystems</w:t>
      </w:r>
      <w:r w:rsidRPr="00C17CFD">
        <w:rPr>
          <w:rFonts w:ascii="Times" w:hAnsi="Times" w:cs="Times New Roman"/>
          <w:sz w:val="20"/>
          <w:szCs w:val="20"/>
        </w:rPr>
        <w:t>, DOI 10.1007/s11252-011-0197-0.</w:t>
      </w:r>
      <w:proofErr w:type="gramEnd"/>
      <w:r w:rsidRPr="00C17CFD">
        <w:rPr>
          <w:rFonts w:ascii="Times" w:hAnsi="Times" w:cs="Times New Roman"/>
          <w:sz w:val="20"/>
          <w:szCs w:val="20"/>
        </w:rPr>
        <w:t xml:space="preserve"> </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Pardo, L.H., et al. (S.J. Hall, 14 of 22 collaborators). </w:t>
      </w:r>
      <w:proofErr w:type="gramStart"/>
      <w:r w:rsidRPr="00C17CFD">
        <w:rPr>
          <w:rFonts w:ascii="Times" w:hAnsi="Times" w:cs="Times New Roman"/>
          <w:sz w:val="20"/>
          <w:szCs w:val="20"/>
        </w:rPr>
        <w:t>2011 Effects of N deposition and empirical critical loads for nitrogen for ecoregions of the United States.</w:t>
      </w:r>
      <w:proofErr w:type="gramEnd"/>
      <w:r w:rsidRPr="00C17CFD">
        <w:rPr>
          <w:rFonts w:ascii="Times" w:hAnsi="Times" w:cs="Times New Roman"/>
          <w:sz w:val="20"/>
          <w:szCs w:val="20"/>
        </w:rPr>
        <w:t xml:space="preserve"> </w:t>
      </w:r>
      <w:proofErr w:type="gramStart"/>
      <w:r w:rsidRPr="00C17CFD">
        <w:rPr>
          <w:rFonts w:ascii="Times" w:hAnsi="Times" w:cs="Times New Roman"/>
          <w:i/>
          <w:iCs/>
          <w:sz w:val="20"/>
          <w:szCs w:val="20"/>
        </w:rPr>
        <w:t>Ecological Applications</w:t>
      </w:r>
      <w:r w:rsidRPr="00C17CFD">
        <w:rPr>
          <w:rFonts w:ascii="Times" w:hAnsi="Times" w:cs="Times New Roman"/>
          <w:sz w:val="20"/>
          <w:szCs w:val="20"/>
        </w:rPr>
        <w:t>, DOI 10.1890/10-2341.1.</w:t>
      </w:r>
      <w:proofErr w:type="gramEnd"/>
      <w:r w:rsidRPr="00C17CFD">
        <w:rPr>
          <w:rFonts w:ascii="Times" w:hAnsi="Times" w:cs="Times New Roman"/>
          <w:sz w:val="20"/>
          <w:szCs w:val="20"/>
        </w:rPr>
        <w:t xml:space="preserve"> </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Kaye, J.P., S.E. Eckert, D.A. Gonzalez, J.O. Allen, S.J. Hall, R.A. Sponseller, and N.B. Grimm.  2011. Decomposition of urban atmospheric carbon in Sonoran Desert soils.  </w:t>
      </w:r>
      <w:proofErr w:type="gramStart"/>
      <w:r w:rsidRPr="00C17CFD">
        <w:rPr>
          <w:rFonts w:ascii="Times" w:hAnsi="Times" w:cs="Times New Roman"/>
          <w:i/>
          <w:iCs/>
          <w:sz w:val="20"/>
          <w:szCs w:val="20"/>
        </w:rPr>
        <w:t>Urban Ecosystems,</w:t>
      </w:r>
      <w:r w:rsidRPr="00C17CFD">
        <w:rPr>
          <w:rFonts w:ascii="Times" w:hAnsi="Times" w:cs="Times New Roman"/>
          <w:sz w:val="20"/>
          <w:szCs w:val="20"/>
        </w:rPr>
        <w:t> DOI 10.1007/s11252-011-0173-8.</w:t>
      </w:r>
      <w:proofErr w:type="gramEnd"/>
      <w:r w:rsidRPr="00C17CFD">
        <w:rPr>
          <w:rFonts w:ascii="Times" w:hAnsi="Times" w:cs="Times New Roman"/>
          <w:sz w:val="20"/>
          <w:szCs w:val="20"/>
        </w:rPr>
        <w:t xml:space="preserve"> </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Hall, S.J., R.A. Sponseller, N.B. Grimm, D. Huber, J.P. Kaye, C. Clark, and S. Collins. 2011.   Ecosystem response to nutrient enrichment across an urban airshed in the Sonoran Desert.</w:t>
      </w:r>
      <w:r w:rsidRPr="00C17CFD">
        <w:rPr>
          <w:rFonts w:ascii="Times" w:hAnsi="Times" w:cs="Times New Roman"/>
          <w:i/>
          <w:iCs/>
          <w:sz w:val="20"/>
          <w:szCs w:val="20"/>
        </w:rPr>
        <w:t>Ecological Applications</w:t>
      </w:r>
      <w:r w:rsidRPr="00C17CFD">
        <w:rPr>
          <w:rFonts w:ascii="Times" w:hAnsi="Times" w:cs="Times New Roman"/>
          <w:sz w:val="20"/>
          <w:szCs w:val="20"/>
        </w:rPr>
        <w:t xml:space="preserve">, 21 (3): 640-660. </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lastRenderedPageBreak/>
        <w:t>Marusenko, Y., P. Herckes, and S.J. Hall.</w:t>
      </w:r>
      <w:proofErr w:type="gramEnd"/>
      <w:r w:rsidRPr="00C17CFD">
        <w:rPr>
          <w:rFonts w:ascii="Times" w:hAnsi="Times" w:cs="Times New Roman"/>
          <w:sz w:val="20"/>
          <w:szCs w:val="20"/>
        </w:rPr>
        <w:t xml:space="preserve"> 2011.   Distribution of polycyclic aromatic hydrocarbons in soils of urban transportation corridors in an arid </w:t>
      </w:r>
      <w:proofErr w:type="gramStart"/>
      <w:r w:rsidRPr="00C17CFD">
        <w:rPr>
          <w:rFonts w:ascii="Times" w:hAnsi="Times" w:cs="Times New Roman"/>
          <w:sz w:val="20"/>
          <w:szCs w:val="20"/>
        </w:rPr>
        <w:t>ecosystem.</w:t>
      </w:r>
      <w:r w:rsidRPr="00C17CFD">
        <w:rPr>
          <w:rFonts w:ascii="Times" w:hAnsi="Times" w:cs="Times New Roman"/>
          <w:i/>
          <w:iCs/>
          <w:sz w:val="20"/>
          <w:szCs w:val="20"/>
        </w:rPr>
        <w:t>Water</w:t>
      </w:r>
      <w:proofErr w:type="gramEnd"/>
      <w:r w:rsidRPr="00C17CFD">
        <w:rPr>
          <w:rFonts w:ascii="Times" w:hAnsi="Times" w:cs="Times New Roman"/>
          <w:i/>
          <w:iCs/>
          <w:sz w:val="20"/>
          <w:szCs w:val="20"/>
        </w:rPr>
        <w:t>, Air, and Soil Pollution</w:t>
      </w:r>
      <w:r w:rsidRPr="00C17CFD">
        <w:rPr>
          <w:rFonts w:ascii="Times" w:hAnsi="Times" w:cs="Times New Roman"/>
          <w:sz w:val="20"/>
          <w:szCs w:val="20"/>
        </w:rPr>
        <w:t xml:space="preserve">, 219 (1): 473-487. DOI 10.1007/s11270-010-0721-5. </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Larson, K.L., E. Cook, C. Strawhacker, and S.J. Hall.</w:t>
      </w:r>
      <w:proofErr w:type="gramEnd"/>
      <w:r w:rsidRPr="00C17CFD">
        <w:rPr>
          <w:rFonts w:ascii="Times" w:hAnsi="Times" w:cs="Times New Roman"/>
          <w:sz w:val="20"/>
          <w:szCs w:val="20"/>
        </w:rPr>
        <w:t xml:space="preserve"> 2010. The influence of diverse values, ecological structure, and socio-spatial context on residents’ multifaceted land-management decisions.  </w:t>
      </w:r>
      <w:r w:rsidRPr="00C17CFD">
        <w:rPr>
          <w:rFonts w:ascii="Times" w:hAnsi="Times" w:cs="Times New Roman"/>
          <w:i/>
          <w:iCs/>
          <w:sz w:val="20"/>
          <w:szCs w:val="20"/>
        </w:rPr>
        <w:t>Human Ecology</w:t>
      </w:r>
      <w:r w:rsidRPr="00C17CFD">
        <w:rPr>
          <w:rFonts w:ascii="Times" w:hAnsi="Times" w:cs="Times New Roman"/>
          <w:sz w:val="20"/>
          <w:szCs w:val="20"/>
        </w:rPr>
        <w:t xml:space="preserve">, DOI 10.1007/s10745-010-9359-6. </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Davies, R. and S.J. Hall.</w:t>
      </w:r>
      <w:proofErr w:type="gramEnd"/>
      <w:r w:rsidRPr="00C17CFD">
        <w:rPr>
          <w:rFonts w:ascii="Times" w:hAnsi="Times" w:cs="Times New Roman"/>
          <w:sz w:val="20"/>
          <w:szCs w:val="20"/>
        </w:rPr>
        <w:t xml:space="preserve"> 2010. Direct and indirect effects of urbanization on soil and plant nutrients in desert ecosystems of the Phoenix metropolitan area. </w:t>
      </w:r>
      <w:proofErr w:type="gramStart"/>
      <w:r w:rsidRPr="00C17CFD">
        <w:rPr>
          <w:rFonts w:ascii="Times" w:hAnsi="Times" w:cs="Times New Roman"/>
          <w:i/>
          <w:iCs/>
          <w:sz w:val="20"/>
          <w:szCs w:val="20"/>
        </w:rPr>
        <w:t>Urban Ecosystems</w:t>
      </w:r>
      <w:r w:rsidRPr="00C17CFD">
        <w:rPr>
          <w:rFonts w:ascii="Times" w:hAnsi="Times" w:cs="Times New Roman"/>
          <w:sz w:val="20"/>
          <w:szCs w:val="20"/>
        </w:rPr>
        <w:t>, 13 (2).</w:t>
      </w:r>
      <w:proofErr w:type="gramEnd"/>
      <w:r w:rsidRPr="00C17CFD">
        <w:rPr>
          <w:rFonts w:ascii="Times" w:hAnsi="Times" w:cs="Times New Roman"/>
          <w:sz w:val="20"/>
          <w:szCs w:val="20"/>
        </w:rPr>
        <w:t xml:space="preserve"> DOI: 10.1007/s11252-010-0120-0.</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P.J. Marchand.  2010. Effects of stand density on ecosystem properties in subalpine forests of the southern Rocky Mountains.  </w:t>
      </w:r>
      <w:r w:rsidRPr="00C17CFD">
        <w:rPr>
          <w:rFonts w:ascii="Times" w:hAnsi="Times" w:cs="Times New Roman"/>
          <w:i/>
          <w:iCs/>
          <w:sz w:val="20"/>
          <w:szCs w:val="20"/>
        </w:rPr>
        <w:t>Annals of Forest Science</w:t>
      </w:r>
      <w:r w:rsidRPr="00C17CFD">
        <w:rPr>
          <w:rFonts w:ascii="Times" w:hAnsi="Times" w:cs="Times New Roman"/>
          <w:sz w:val="20"/>
          <w:szCs w:val="20"/>
        </w:rPr>
        <w:t>, 67: 102.</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Hall, S.J., B. Ahmed, P. Ortiz, R. Davies, R. Sponseller, and N.B. Grimm. 2009.  Urbanization alters soil microbial functioning in the Sonoran Desert.  </w:t>
      </w:r>
      <w:r w:rsidRPr="00C17CFD">
        <w:rPr>
          <w:rFonts w:ascii="Times" w:hAnsi="Times" w:cs="Times New Roman"/>
          <w:i/>
          <w:iCs/>
          <w:sz w:val="20"/>
          <w:szCs w:val="20"/>
        </w:rPr>
        <w:t>Ecosystems,</w:t>
      </w:r>
      <w:r w:rsidRPr="00C17CFD">
        <w:rPr>
          <w:rFonts w:ascii="Times" w:hAnsi="Times" w:cs="Times New Roman"/>
          <w:sz w:val="20"/>
          <w:szCs w:val="20"/>
        </w:rPr>
        <w:t xml:space="preserve"> 12: 654–671, DOI: 10.1007/s10021-009-9249-1. </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D. Lombardozzi.  2008.  Short-term effects of wildfire on montane stream ecosystems in southern Colorado:  1-2 years post burn.  </w:t>
      </w:r>
      <w:r w:rsidRPr="00C17CFD">
        <w:rPr>
          <w:rFonts w:ascii="Times" w:hAnsi="Times" w:cs="Times New Roman"/>
          <w:i/>
          <w:iCs/>
          <w:sz w:val="20"/>
          <w:szCs w:val="20"/>
        </w:rPr>
        <w:t xml:space="preserve">Western North American Naturalist, </w:t>
      </w:r>
      <w:r w:rsidRPr="00C17CFD">
        <w:rPr>
          <w:rFonts w:ascii="Times" w:hAnsi="Times" w:cs="Times New Roman"/>
          <w:sz w:val="20"/>
          <w:szCs w:val="20"/>
        </w:rPr>
        <w:t>68 (4):  453-462.</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Hall, S.J.</w:t>
      </w:r>
      <w:proofErr w:type="gramStart"/>
      <w:r w:rsidRPr="00C17CFD">
        <w:rPr>
          <w:rFonts w:ascii="Times" w:hAnsi="Times" w:cs="Times New Roman"/>
          <w:sz w:val="20"/>
          <w:szCs w:val="20"/>
        </w:rPr>
        <w:t>,  D</w:t>
      </w:r>
      <w:proofErr w:type="gramEnd"/>
      <w:r w:rsidRPr="00C17CFD">
        <w:rPr>
          <w:rFonts w:ascii="Times" w:hAnsi="Times" w:cs="Times New Roman"/>
          <w:sz w:val="20"/>
          <w:szCs w:val="20"/>
        </w:rPr>
        <w:t xml:space="preserve">. Huber, and N.B. Grimm. 2008.  Soil N2O and NOx emissions from an arid urban ecosystem. </w:t>
      </w:r>
      <w:r w:rsidRPr="00C17CFD">
        <w:rPr>
          <w:rFonts w:ascii="Times" w:hAnsi="Times" w:cs="Times New Roman"/>
          <w:i/>
          <w:iCs/>
          <w:sz w:val="20"/>
          <w:szCs w:val="20"/>
        </w:rPr>
        <w:t xml:space="preserve">Journal of Geophysical Research-Biogeosciences, </w:t>
      </w:r>
      <w:r w:rsidRPr="00C17CFD">
        <w:rPr>
          <w:rFonts w:ascii="Times" w:hAnsi="Times" w:cs="Times New Roman"/>
          <w:sz w:val="20"/>
          <w:szCs w:val="20"/>
        </w:rPr>
        <w:t>(113), G01016, doi</w:t>
      </w:r>
      <w:proofErr w:type="gramStart"/>
      <w:r w:rsidRPr="00C17CFD">
        <w:rPr>
          <w:rFonts w:ascii="Times" w:hAnsi="Times" w:cs="Times New Roman"/>
          <w:sz w:val="20"/>
          <w:szCs w:val="20"/>
        </w:rPr>
        <w:t>:10.1029</w:t>
      </w:r>
      <w:proofErr w:type="gramEnd"/>
      <w:r w:rsidRPr="00C17CFD">
        <w:rPr>
          <w:rFonts w:ascii="Times" w:hAnsi="Times" w:cs="Times New Roman"/>
          <w:sz w:val="20"/>
          <w:szCs w:val="20"/>
        </w:rPr>
        <w:t>/2007JG000523</w:t>
      </w:r>
      <w:r w:rsidRPr="00C17CFD">
        <w:rPr>
          <w:rFonts w:ascii="Times" w:hAnsi="Times" w:cs="Times New Roman"/>
          <w:i/>
          <w:iCs/>
          <w:sz w:val="20"/>
          <w:szCs w:val="20"/>
        </w:rPr>
        <w:t>.</w:t>
      </w:r>
      <w:r w:rsidRPr="00C17CFD">
        <w:rPr>
          <w:rFonts w:ascii="Times" w:hAnsi="Times" w:cs="Times New Roman"/>
          <w:sz w:val="20"/>
          <w:szCs w:val="20"/>
        </w:rPr>
        <w:t xml:space="preserve"> </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McCrackin, M.L.,</w:t>
      </w:r>
      <w:r w:rsidRPr="00C17CFD">
        <w:rPr>
          <w:rFonts w:ascii="Times" w:hAnsi="Times" w:cs="Times New Roman"/>
          <w:b/>
          <w:bCs/>
          <w:sz w:val="20"/>
          <w:szCs w:val="20"/>
        </w:rPr>
        <w:t xml:space="preserve"> </w:t>
      </w:r>
      <w:r w:rsidRPr="00C17CFD">
        <w:rPr>
          <w:rFonts w:ascii="Times" w:hAnsi="Times" w:cs="Times New Roman"/>
          <w:sz w:val="20"/>
          <w:szCs w:val="20"/>
        </w:rPr>
        <w:t>T.K. Harms, N.B. Grimm, S.J. Hall, J.P. Kaye.</w:t>
      </w:r>
      <w:proofErr w:type="gramEnd"/>
      <w:r w:rsidRPr="00C17CFD">
        <w:rPr>
          <w:rFonts w:ascii="Times" w:hAnsi="Times" w:cs="Times New Roman"/>
          <w:sz w:val="20"/>
          <w:szCs w:val="20"/>
        </w:rPr>
        <w:t>  2008.  Responses of soil microorganisms to resource availability in urban, desert soils. </w:t>
      </w:r>
      <w:proofErr w:type="gramStart"/>
      <w:r w:rsidRPr="00C17CFD">
        <w:rPr>
          <w:rFonts w:ascii="Times" w:hAnsi="Times" w:cs="Times New Roman"/>
          <w:i/>
          <w:iCs/>
          <w:sz w:val="20"/>
          <w:szCs w:val="20"/>
        </w:rPr>
        <w:t xml:space="preserve">Biogeochemistry, </w:t>
      </w:r>
      <w:r w:rsidRPr="00C17CFD">
        <w:rPr>
          <w:rFonts w:ascii="Times" w:hAnsi="Times" w:cs="Times New Roman"/>
          <w:sz w:val="20"/>
          <w:szCs w:val="20"/>
        </w:rPr>
        <w:t>(87) 2, 143-155.</w:t>
      </w:r>
      <w:proofErr w:type="gramEnd"/>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G.P. Asner. 2007. Biological invasion alters regional nitrogen-oxide emissions from tropical rainforests. </w:t>
      </w:r>
      <w:r w:rsidRPr="00C17CFD">
        <w:rPr>
          <w:rFonts w:ascii="Times" w:hAnsi="Times" w:cs="Times New Roman"/>
          <w:i/>
          <w:iCs/>
          <w:sz w:val="20"/>
          <w:szCs w:val="20"/>
        </w:rPr>
        <w:t>Global Change Biology</w:t>
      </w:r>
      <w:r w:rsidRPr="00C17CFD">
        <w:rPr>
          <w:rFonts w:ascii="Times" w:hAnsi="Times" w:cs="Times New Roman"/>
          <w:sz w:val="20"/>
          <w:szCs w:val="20"/>
        </w:rPr>
        <w:t xml:space="preserve"> 13: 2143-2160.</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Pfirman, S., S.J. Hall, and T. Tietenberg.</w:t>
      </w:r>
      <w:proofErr w:type="gramEnd"/>
      <w:r w:rsidRPr="00C17CFD">
        <w:rPr>
          <w:rFonts w:ascii="Times" w:hAnsi="Times" w:cs="Times New Roman"/>
          <w:sz w:val="20"/>
          <w:szCs w:val="20"/>
        </w:rPr>
        <w:t xml:space="preserve"> 2005. Environment programs: Liberal arts college and interdisciplinary education. </w:t>
      </w:r>
      <w:r w:rsidRPr="00C17CFD">
        <w:rPr>
          <w:rFonts w:ascii="Times" w:hAnsi="Times" w:cs="Times New Roman"/>
          <w:i/>
          <w:iCs/>
          <w:sz w:val="20"/>
          <w:szCs w:val="20"/>
        </w:rPr>
        <w:t>Environmental Science &amp; Technology,</w:t>
      </w:r>
      <w:r w:rsidRPr="00C17CFD">
        <w:rPr>
          <w:rFonts w:ascii="Times" w:hAnsi="Times" w:cs="Times New Roman"/>
          <w:sz w:val="20"/>
          <w:szCs w:val="20"/>
        </w:rPr>
        <w:t xml:space="preserve"> 39 (10): 221A-224A.</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G. Asner and K. Kitayama. 2004. Land use, climate, and substrate controls over soil N dynamics and N-oxide emissions in Borneo. </w:t>
      </w:r>
      <w:proofErr w:type="gramStart"/>
      <w:r w:rsidRPr="00C17CFD">
        <w:rPr>
          <w:rFonts w:ascii="Times" w:hAnsi="Times" w:cs="Times New Roman"/>
          <w:i/>
          <w:iCs/>
          <w:sz w:val="20"/>
          <w:szCs w:val="20"/>
        </w:rPr>
        <w:t>Biogeochemistry,</w:t>
      </w:r>
      <w:r w:rsidRPr="00C17CFD">
        <w:rPr>
          <w:rFonts w:ascii="Times" w:hAnsi="Times" w:cs="Times New Roman"/>
          <w:sz w:val="20"/>
          <w:szCs w:val="20"/>
        </w:rPr>
        <w:t xml:space="preserve"> 70(1): 27-58.</w:t>
      </w:r>
      <w:proofErr w:type="gramEnd"/>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P.A. Matson. 2003. Nutrient status of tropical rain forests influences soil N dynamics after N additions. </w:t>
      </w:r>
      <w:r w:rsidRPr="00C17CFD">
        <w:rPr>
          <w:rFonts w:ascii="Times" w:hAnsi="Times" w:cs="Times New Roman"/>
          <w:i/>
          <w:iCs/>
          <w:sz w:val="20"/>
          <w:szCs w:val="20"/>
        </w:rPr>
        <w:t>Ecological Monographs,</w:t>
      </w:r>
      <w:r w:rsidRPr="00C17CFD">
        <w:rPr>
          <w:rFonts w:ascii="Times" w:hAnsi="Times" w:cs="Times New Roman"/>
          <w:sz w:val="20"/>
          <w:szCs w:val="20"/>
        </w:rPr>
        <w:t xml:space="preserve"> 73(1): 107-129.</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Matson, P., K. Lohse, and S.J. Hall.</w:t>
      </w:r>
      <w:proofErr w:type="gramEnd"/>
      <w:r w:rsidRPr="00C17CFD">
        <w:rPr>
          <w:rFonts w:ascii="Times" w:hAnsi="Times" w:cs="Times New Roman"/>
          <w:sz w:val="20"/>
          <w:szCs w:val="20"/>
        </w:rPr>
        <w:t xml:space="preserve"> 2002. The globalization of nitrogen: consequences for terrestrial ecosystems. </w:t>
      </w:r>
      <w:r w:rsidRPr="00C17CFD">
        <w:rPr>
          <w:rFonts w:ascii="Times" w:hAnsi="Times" w:cs="Times New Roman"/>
          <w:i/>
          <w:iCs/>
          <w:sz w:val="20"/>
          <w:szCs w:val="20"/>
        </w:rPr>
        <w:t>Ambio,</w:t>
      </w:r>
      <w:r w:rsidRPr="00C17CFD">
        <w:rPr>
          <w:rFonts w:ascii="Times" w:hAnsi="Times" w:cs="Times New Roman"/>
          <w:sz w:val="20"/>
          <w:szCs w:val="20"/>
        </w:rPr>
        <w:t xml:space="preserve"> 31(2): 113-119.</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P.A. Matson. 2002. Environmental variables controlling trace gas emissions from forests: Acid Precipitation and Nitrogen Deposition. Pages 279-306 in H. Papen, R. Gasche, and H. Rennenberg, </w:t>
      </w:r>
      <w:proofErr w:type="gramStart"/>
      <w:r w:rsidRPr="00C17CFD">
        <w:rPr>
          <w:rFonts w:ascii="Times" w:hAnsi="Times" w:cs="Times New Roman"/>
          <w:sz w:val="20"/>
          <w:szCs w:val="20"/>
        </w:rPr>
        <w:t>eds</w:t>
      </w:r>
      <w:proofErr w:type="gramEnd"/>
      <w:r w:rsidRPr="00C17CFD">
        <w:rPr>
          <w:rFonts w:ascii="Times" w:hAnsi="Times" w:cs="Times New Roman"/>
          <w:sz w:val="20"/>
          <w:szCs w:val="20"/>
        </w:rPr>
        <w:t xml:space="preserve">. Trace Gas Exchange in Forest Ecosystems. </w:t>
      </w:r>
      <w:proofErr w:type="gramStart"/>
      <w:r w:rsidRPr="00C17CFD">
        <w:rPr>
          <w:rFonts w:ascii="Times" w:hAnsi="Times" w:cs="Times New Roman"/>
          <w:sz w:val="20"/>
          <w:szCs w:val="20"/>
        </w:rPr>
        <w:t>Fundamental and Applied Tree Physiology, Book Series, Volume 3.</w:t>
      </w:r>
      <w:proofErr w:type="gramEnd"/>
      <w:r w:rsidRPr="00C17CFD">
        <w:rPr>
          <w:rFonts w:ascii="Times" w:hAnsi="Times" w:cs="Times New Roman"/>
          <w:sz w:val="20"/>
          <w:szCs w:val="20"/>
        </w:rPr>
        <w:t xml:space="preserve"> </w:t>
      </w:r>
      <w:proofErr w:type="gramStart"/>
      <w:r w:rsidRPr="00C17CFD">
        <w:rPr>
          <w:rFonts w:ascii="Times" w:hAnsi="Times" w:cs="Times New Roman"/>
          <w:sz w:val="20"/>
          <w:szCs w:val="20"/>
        </w:rPr>
        <w:t>Kluwer Academic Publishers, The Netherlands.</w:t>
      </w:r>
      <w:proofErr w:type="gramEnd"/>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P.A. Matson. 1999. Nitrogen oxide emissions after nitrogen additions in tropical forests. </w:t>
      </w:r>
      <w:r w:rsidRPr="00C17CFD">
        <w:rPr>
          <w:rFonts w:ascii="Times" w:hAnsi="Times" w:cs="Times New Roman"/>
          <w:i/>
          <w:iCs/>
          <w:sz w:val="20"/>
          <w:szCs w:val="20"/>
        </w:rPr>
        <w:t>Nature,</w:t>
      </w:r>
      <w:r w:rsidRPr="00C17CFD">
        <w:rPr>
          <w:rFonts w:ascii="Times" w:hAnsi="Times" w:cs="Times New Roman"/>
          <w:sz w:val="20"/>
          <w:szCs w:val="20"/>
        </w:rPr>
        <w:t xml:space="preserve"> 400 (6740): 152-155.</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P.A. Matson, and P.M. Roth. 1996. NOx Emissions from soil: Implications for air quality modeling in agricultural regions. </w:t>
      </w:r>
      <w:r w:rsidRPr="00C17CFD">
        <w:rPr>
          <w:rFonts w:ascii="Times" w:hAnsi="Times" w:cs="Times New Roman"/>
          <w:i/>
          <w:iCs/>
          <w:sz w:val="20"/>
          <w:szCs w:val="20"/>
        </w:rPr>
        <w:t>Annual Review of Energy and the Environment,</w:t>
      </w:r>
      <w:r w:rsidRPr="00C17CFD">
        <w:rPr>
          <w:rFonts w:ascii="Times" w:hAnsi="Times" w:cs="Times New Roman"/>
          <w:sz w:val="20"/>
          <w:szCs w:val="20"/>
        </w:rPr>
        <w:t xml:space="preserve"> 21: 311-46.</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Matson, P.A., C. Billow, S.J. Hall, and J. Zachariassen.</w:t>
      </w:r>
      <w:proofErr w:type="gramEnd"/>
      <w:r w:rsidRPr="00C17CFD">
        <w:rPr>
          <w:rFonts w:ascii="Times" w:hAnsi="Times" w:cs="Times New Roman"/>
          <w:sz w:val="20"/>
          <w:szCs w:val="20"/>
        </w:rPr>
        <w:t xml:space="preserve"> 1996. Fertilization practices and soil variations control nitrogen oxide emissions from tropical sugar cane. </w:t>
      </w:r>
      <w:r w:rsidRPr="00C17CFD">
        <w:rPr>
          <w:rFonts w:ascii="Times" w:hAnsi="Times" w:cs="Times New Roman"/>
          <w:i/>
          <w:iCs/>
          <w:sz w:val="20"/>
          <w:szCs w:val="20"/>
        </w:rPr>
        <w:t>Journal of Geophysical Research,</w:t>
      </w:r>
      <w:r w:rsidRPr="00C17CFD">
        <w:rPr>
          <w:rFonts w:ascii="Times" w:hAnsi="Times" w:cs="Times New Roman"/>
          <w:sz w:val="20"/>
          <w:szCs w:val="20"/>
        </w:rPr>
        <w:t xml:space="preserve"> (101) D13: 18,533-45.</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Coyer, J.A. and S.J. Hall.</w:t>
      </w:r>
      <w:proofErr w:type="gramEnd"/>
      <w:r w:rsidRPr="00C17CFD">
        <w:rPr>
          <w:rFonts w:ascii="Times" w:hAnsi="Times" w:cs="Times New Roman"/>
          <w:sz w:val="20"/>
          <w:szCs w:val="20"/>
        </w:rPr>
        <w:t xml:space="preserve"> 1993. Predation on small northern anchovy (Engraulis mordax) by large topsmelt (Atherinops affinis). </w:t>
      </w:r>
      <w:r w:rsidRPr="00C17CFD">
        <w:rPr>
          <w:rFonts w:ascii="Times" w:hAnsi="Times" w:cs="Times New Roman"/>
          <w:i/>
          <w:iCs/>
          <w:sz w:val="20"/>
          <w:szCs w:val="20"/>
        </w:rPr>
        <w:t>California Fish and Game,</w:t>
      </w:r>
      <w:r w:rsidRPr="00C17CFD">
        <w:rPr>
          <w:rFonts w:ascii="Times" w:hAnsi="Times" w:cs="Times New Roman"/>
          <w:sz w:val="20"/>
          <w:szCs w:val="20"/>
        </w:rPr>
        <w:t xml:space="preserve"> 79(2): 82-84.</w:t>
      </w:r>
    </w:p>
    <w:p w:rsidR="00C17CFD" w:rsidRPr="00C17CFD" w:rsidRDefault="00C17CFD" w:rsidP="00C17CFD">
      <w:pPr>
        <w:spacing w:before="100" w:beforeAutospacing="1" w:after="100" w:afterAutospacing="1"/>
        <w:outlineLvl w:val="1"/>
        <w:rPr>
          <w:rFonts w:ascii="Times" w:eastAsia="Times New Roman" w:hAnsi="Times" w:cs="Times New Roman"/>
          <w:b/>
          <w:bCs/>
          <w:sz w:val="36"/>
          <w:szCs w:val="36"/>
        </w:rPr>
      </w:pPr>
      <w:r w:rsidRPr="00C17CFD">
        <w:rPr>
          <w:rFonts w:ascii="Times" w:eastAsia="Times New Roman" w:hAnsi="Times" w:cs="Times New Roman"/>
          <w:b/>
          <w:bCs/>
          <w:sz w:val="36"/>
          <w:szCs w:val="36"/>
        </w:rPr>
        <w:t>Published Peer-Reviewed Reports and Book Chapters:</w:t>
      </w:r>
    </w:p>
    <w:p w:rsidR="00C17CFD" w:rsidRPr="00C17CFD" w:rsidRDefault="00C17CFD" w:rsidP="00C17CFD">
      <w:pPr>
        <w:spacing w:before="100" w:beforeAutospacing="1" w:after="100" w:afterAutospacing="1"/>
        <w:rPr>
          <w:rFonts w:ascii="Times" w:hAnsi="Times" w:cs="Times New Roman"/>
          <w:sz w:val="20"/>
          <w:szCs w:val="20"/>
        </w:rPr>
      </w:pPr>
      <w:hyperlink r:id="rId6" w:history="1">
        <w:proofErr w:type="gramStart"/>
        <w:r w:rsidRPr="00C17CFD">
          <w:rPr>
            <w:rFonts w:ascii="Times" w:hAnsi="Times" w:cs="Times New Roman"/>
            <w:color w:val="0000FF"/>
            <w:sz w:val="20"/>
            <w:szCs w:val="20"/>
            <w:u w:val="single"/>
          </w:rPr>
          <w:t>Spielmann, K.A., H. Schaafsma, J. Briggs, S.J. Hall, and M. Kruse.</w:t>
        </w:r>
        <w:proofErr w:type="gramEnd"/>
        <w:r w:rsidRPr="00C17CFD">
          <w:rPr>
            <w:rFonts w:ascii="Times" w:hAnsi="Times" w:cs="Times New Roman"/>
            <w:color w:val="0000FF"/>
            <w:sz w:val="20"/>
            <w:szCs w:val="20"/>
            <w:u w:val="single"/>
          </w:rPr>
          <w:t xml:space="preserve"> 2011.</w:t>
        </w:r>
      </w:hyperlink>
      <w:r w:rsidRPr="00C17CFD">
        <w:rPr>
          <w:rFonts w:ascii="Times" w:hAnsi="Times" w:cs="Times New Roman"/>
          <w:sz w:val="20"/>
          <w:szCs w:val="20"/>
        </w:rPr>
        <w:t xml:space="preserve"> Legacies on the Landscape: The enduring effects of long-term human-ecosystem interactions. In: M. Nelson, (ed), Movement, Connectivity, and Landscape Change. </w:t>
      </w:r>
      <w:r w:rsidRPr="00C17CFD">
        <w:rPr>
          <w:rFonts w:ascii="Times" w:hAnsi="Times" w:cs="Times New Roman"/>
          <w:i/>
          <w:iCs/>
          <w:sz w:val="20"/>
          <w:szCs w:val="20"/>
        </w:rPr>
        <w:t>Proceedings of the 2008 Southwest Symposium of Archaeology,</w:t>
      </w:r>
      <w:r w:rsidRPr="00C17CFD">
        <w:rPr>
          <w:rFonts w:ascii="Times" w:hAnsi="Times" w:cs="Times New Roman"/>
          <w:sz w:val="20"/>
          <w:szCs w:val="20"/>
        </w:rPr>
        <w:t xml:space="preserve"> Tempe, AZ. University Press of Colorado. 448 pp</w:t>
      </w:r>
    </w:p>
    <w:p w:rsidR="00C17CFD" w:rsidRPr="00C17CFD" w:rsidRDefault="00C17CFD" w:rsidP="00C17CFD">
      <w:pPr>
        <w:spacing w:before="100" w:beforeAutospacing="1" w:after="100" w:afterAutospacing="1"/>
        <w:rPr>
          <w:rFonts w:ascii="Times" w:hAnsi="Times" w:cs="Times New Roman"/>
          <w:sz w:val="20"/>
          <w:szCs w:val="20"/>
        </w:rPr>
      </w:pPr>
      <w:hyperlink r:id="rId7" w:history="1">
        <w:r w:rsidRPr="00C17CFD">
          <w:rPr>
            <w:rFonts w:ascii="Times" w:hAnsi="Times" w:cs="Times New Roman"/>
            <w:color w:val="0000FF"/>
            <w:sz w:val="20"/>
            <w:szCs w:val="20"/>
            <w:u w:val="single"/>
          </w:rPr>
          <w:t>Hall, S.J. 2010.</w:t>
        </w:r>
      </w:hyperlink>
      <w:r w:rsidRPr="00C17CFD">
        <w:rPr>
          <w:rFonts w:ascii="Times" w:hAnsi="Times" w:cs="Times New Roman"/>
          <w:sz w:val="20"/>
          <w:szCs w:val="20"/>
        </w:rPr>
        <w:t xml:space="preserve"> Empirical Critical Loads of Nitrogen for US Ecoregions: Tropical and subtropical humid forests. In: </w:t>
      </w:r>
      <w:r w:rsidRPr="00C17CFD">
        <w:rPr>
          <w:rFonts w:ascii="Times" w:hAnsi="Times" w:cs="Times New Roman"/>
          <w:i/>
          <w:iCs/>
          <w:sz w:val="20"/>
          <w:szCs w:val="20"/>
        </w:rPr>
        <w:t>Assessment of Effects of N deposition and Empirical Critical Loads of Nitrogen for Ecoregions of the United States. L.H. Pardo (ed).</w:t>
      </w:r>
      <w:r w:rsidRPr="00C17CFD">
        <w:rPr>
          <w:rFonts w:ascii="Times" w:hAnsi="Times" w:cs="Times New Roman"/>
          <w:sz w:val="20"/>
          <w:szCs w:val="20"/>
        </w:rPr>
        <w:t xml:space="preserve"> USDA Forest Service General Technical Report, 200 pp.</w:t>
      </w:r>
    </w:p>
    <w:p w:rsidR="00C17CFD" w:rsidRPr="00C17CFD" w:rsidRDefault="00C17CFD" w:rsidP="00C17CFD">
      <w:pPr>
        <w:spacing w:before="100" w:beforeAutospacing="1" w:after="100" w:afterAutospacing="1"/>
        <w:rPr>
          <w:rFonts w:ascii="Times" w:hAnsi="Times" w:cs="Times New Roman"/>
          <w:sz w:val="20"/>
          <w:szCs w:val="20"/>
        </w:rPr>
      </w:pPr>
      <w:r w:rsidRPr="00C17CFD">
        <w:rPr>
          <w:rFonts w:ascii="Times" w:hAnsi="Times" w:cs="Times New Roman"/>
          <w:sz w:val="20"/>
          <w:szCs w:val="20"/>
        </w:rPr>
        <w:t xml:space="preserve">Hall, S.J. and P.A. Matson. 2002. Environmental variables controlling trace gas emissions from forests: Acid Precipitation and Nitrogen Deposition. Pages 279-306 in H. Papen, R. Gasche, and H. Rennenberg, </w:t>
      </w:r>
      <w:proofErr w:type="gramStart"/>
      <w:r w:rsidRPr="00C17CFD">
        <w:rPr>
          <w:rFonts w:ascii="Times" w:hAnsi="Times" w:cs="Times New Roman"/>
          <w:sz w:val="20"/>
          <w:szCs w:val="20"/>
        </w:rPr>
        <w:t>eds</w:t>
      </w:r>
      <w:proofErr w:type="gramEnd"/>
      <w:r w:rsidRPr="00C17CFD">
        <w:rPr>
          <w:rFonts w:ascii="Times" w:hAnsi="Times" w:cs="Times New Roman"/>
          <w:sz w:val="20"/>
          <w:szCs w:val="20"/>
        </w:rPr>
        <w:t xml:space="preserve">. Trace Gas Exchange in Forest Ecosystems. </w:t>
      </w:r>
      <w:proofErr w:type="gramStart"/>
      <w:r w:rsidRPr="00C17CFD">
        <w:rPr>
          <w:rFonts w:ascii="Times" w:hAnsi="Times" w:cs="Times New Roman"/>
          <w:i/>
          <w:iCs/>
          <w:sz w:val="20"/>
          <w:szCs w:val="20"/>
        </w:rPr>
        <w:t>Fundamental and Applied Tree Physiology</w:t>
      </w:r>
      <w:r w:rsidRPr="00C17CFD">
        <w:rPr>
          <w:rFonts w:ascii="Times" w:hAnsi="Times" w:cs="Times New Roman"/>
          <w:sz w:val="20"/>
          <w:szCs w:val="20"/>
        </w:rPr>
        <w:t>, Book Series, Volume 3.</w:t>
      </w:r>
      <w:proofErr w:type="gramEnd"/>
      <w:r w:rsidRPr="00C17CFD">
        <w:rPr>
          <w:rFonts w:ascii="Times" w:hAnsi="Times" w:cs="Times New Roman"/>
          <w:sz w:val="20"/>
          <w:szCs w:val="20"/>
        </w:rPr>
        <w:t xml:space="preserve"> </w:t>
      </w:r>
      <w:proofErr w:type="gramStart"/>
      <w:r w:rsidRPr="00C17CFD">
        <w:rPr>
          <w:rFonts w:ascii="Times" w:hAnsi="Times" w:cs="Times New Roman"/>
          <w:sz w:val="20"/>
          <w:szCs w:val="20"/>
        </w:rPr>
        <w:t>Kluwer Academic Publishers, The Netherlands.</w:t>
      </w:r>
      <w:proofErr w:type="gramEnd"/>
    </w:p>
    <w:p w:rsidR="00C17CFD" w:rsidRPr="00C17CFD" w:rsidRDefault="00C17CFD" w:rsidP="00C17CFD">
      <w:pPr>
        <w:spacing w:before="100" w:beforeAutospacing="1" w:after="100" w:afterAutospacing="1"/>
        <w:outlineLvl w:val="1"/>
        <w:rPr>
          <w:rFonts w:ascii="Times" w:eastAsia="Times New Roman" w:hAnsi="Times" w:cs="Times New Roman"/>
          <w:b/>
          <w:bCs/>
          <w:sz w:val="36"/>
          <w:szCs w:val="36"/>
        </w:rPr>
      </w:pPr>
      <w:r w:rsidRPr="00C17CFD">
        <w:rPr>
          <w:rFonts w:ascii="Times" w:eastAsia="Times New Roman" w:hAnsi="Times" w:cs="Times New Roman"/>
          <w:b/>
          <w:bCs/>
          <w:sz w:val="36"/>
          <w:szCs w:val="36"/>
        </w:rPr>
        <w:t>Published White Papers and Reports:</w:t>
      </w:r>
    </w:p>
    <w:p w:rsidR="00C17CFD" w:rsidRPr="00C17CFD" w:rsidRDefault="00C17CFD" w:rsidP="00C17CFD">
      <w:pPr>
        <w:spacing w:before="100" w:beforeAutospacing="1" w:after="100" w:afterAutospacing="1"/>
        <w:rPr>
          <w:rFonts w:ascii="Times" w:hAnsi="Times" w:cs="Times New Roman"/>
          <w:sz w:val="20"/>
          <w:szCs w:val="20"/>
        </w:rPr>
      </w:pPr>
      <w:proofErr w:type="gramStart"/>
      <w:r w:rsidRPr="00C17CFD">
        <w:rPr>
          <w:rFonts w:ascii="Times" w:hAnsi="Times" w:cs="Times New Roman"/>
          <w:sz w:val="20"/>
          <w:szCs w:val="20"/>
        </w:rPr>
        <w:t>Cook E., C. Boone, S.J. Hall, and M. Nation.</w:t>
      </w:r>
      <w:proofErr w:type="gramEnd"/>
      <w:r w:rsidRPr="00C17CFD">
        <w:rPr>
          <w:rFonts w:ascii="Times" w:hAnsi="Times" w:cs="Times New Roman"/>
          <w:sz w:val="20"/>
          <w:szCs w:val="20"/>
        </w:rPr>
        <w:t xml:space="preserve"> 2009. Urban long-term research across a </w:t>
      </w:r>
      <w:proofErr w:type="gramStart"/>
      <w:r w:rsidRPr="00C17CFD">
        <w:rPr>
          <w:rFonts w:ascii="Times" w:hAnsi="Times" w:cs="Times New Roman"/>
          <w:sz w:val="20"/>
          <w:szCs w:val="20"/>
        </w:rPr>
        <w:t>Southwest</w:t>
      </w:r>
      <w:proofErr w:type="gramEnd"/>
      <w:r w:rsidRPr="00C17CFD">
        <w:rPr>
          <w:rFonts w:ascii="Times" w:hAnsi="Times" w:cs="Times New Roman"/>
          <w:sz w:val="20"/>
          <w:szCs w:val="20"/>
        </w:rPr>
        <w:t xml:space="preserve"> socio-ecological gradient. A White Paper prepared for the US Forest Service Southwest Research Station.</w:t>
      </w:r>
    </w:p>
    <w:p w:rsidR="00C17CFD" w:rsidRPr="00C17CFD" w:rsidRDefault="00C17CFD" w:rsidP="00C17CFD">
      <w:pPr>
        <w:spacing w:before="100" w:beforeAutospacing="1" w:after="100" w:afterAutospacing="1"/>
        <w:rPr>
          <w:rFonts w:ascii="Times" w:hAnsi="Times" w:cs="Times New Roman"/>
          <w:sz w:val="20"/>
          <w:szCs w:val="20"/>
        </w:rPr>
      </w:pPr>
      <w:hyperlink r:id="rId8" w:history="1">
        <w:proofErr w:type="gramStart"/>
        <w:r w:rsidRPr="00C17CFD">
          <w:rPr>
            <w:rFonts w:ascii="Times" w:hAnsi="Times" w:cs="Times New Roman"/>
            <w:color w:val="0000FF"/>
            <w:sz w:val="20"/>
            <w:szCs w:val="20"/>
            <w:u w:val="single"/>
          </w:rPr>
          <w:t>Larson K.L., S.J. Hall, E. Cook, B. Funke, C. Strawhacker, and V. Turner.</w:t>
        </w:r>
        <w:proofErr w:type="gramEnd"/>
        <w:r w:rsidRPr="00C17CFD">
          <w:rPr>
            <w:rFonts w:ascii="Times" w:hAnsi="Times" w:cs="Times New Roman"/>
            <w:color w:val="0000FF"/>
            <w:sz w:val="20"/>
            <w:szCs w:val="20"/>
            <w:u w:val="single"/>
          </w:rPr>
          <w:t xml:space="preserve"> 2008. </w:t>
        </w:r>
      </w:hyperlink>
      <w:r w:rsidRPr="00C17CFD">
        <w:rPr>
          <w:rFonts w:ascii="Times" w:hAnsi="Times" w:cs="Times New Roman"/>
          <w:sz w:val="20"/>
          <w:szCs w:val="20"/>
        </w:rPr>
        <w:t>Social-ecological dynamics of residential landscapes: Human drivers of management practices and ecological structure in an urban ecosystem context. The Final Report from an Interdisciplinary Graduate Research and Education Training (IGERT) Workshop 52 pp., School of Sustainability, Arizona State University.</w:t>
      </w:r>
    </w:p>
    <w:p w:rsidR="00C17CFD" w:rsidRPr="00C17CFD" w:rsidRDefault="00C17CFD" w:rsidP="00C17CFD">
      <w:pPr>
        <w:spacing w:before="100" w:beforeAutospacing="1" w:after="100" w:afterAutospacing="1"/>
        <w:rPr>
          <w:rFonts w:ascii="Times" w:hAnsi="Times" w:cs="Times New Roman"/>
          <w:sz w:val="20"/>
          <w:szCs w:val="20"/>
        </w:rPr>
      </w:pPr>
      <w:hyperlink r:id="rId9" w:history="1">
        <w:r w:rsidRPr="00C17CFD">
          <w:rPr>
            <w:rFonts w:ascii="Times" w:hAnsi="Times" w:cs="Times New Roman"/>
            <w:color w:val="0000FF"/>
            <w:sz w:val="20"/>
            <w:szCs w:val="20"/>
            <w:u w:val="single"/>
          </w:rPr>
          <w:t xml:space="preserve">Hall, S.J., S. Pfirman, and T. Titenberg. 2005. </w:t>
        </w:r>
      </w:hyperlink>
      <w:r w:rsidRPr="00C17CFD">
        <w:rPr>
          <w:rFonts w:ascii="Times" w:hAnsi="Times" w:cs="Times New Roman"/>
          <w:sz w:val="20"/>
          <w:szCs w:val="20"/>
        </w:rPr>
        <w:t xml:space="preserve">Environmental Programs at Liberal Arts Colleges. </w:t>
      </w:r>
      <w:proofErr w:type="gramStart"/>
      <w:r w:rsidRPr="00C17CFD">
        <w:rPr>
          <w:rFonts w:ascii="Times" w:hAnsi="Times" w:cs="Times New Roman"/>
          <w:sz w:val="20"/>
          <w:szCs w:val="20"/>
        </w:rPr>
        <w:t>Findings and Recommendations for the Andrew W. Mellon Foundation.</w:t>
      </w:r>
      <w:proofErr w:type="gramEnd"/>
      <w:r w:rsidRPr="00C17CFD">
        <w:rPr>
          <w:rFonts w:ascii="Times" w:hAnsi="Times" w:cs="Times New Roman"/>
          <w:sz w:val="20"/>
          <w:szCs w:val="20"/>
        </w:rPr>
        <w:t xml:space="preserve"> Project Kaleidoscope Volume IV Article Series: What Works, What Matters, What Lasts.</w:t>
      </w:r>
    </w:p>
    <w:p w:rsidR="00C67EFC" w:rsidRDefault="00C67EFC">
      <w:bookmarkStart w:id="0" w:name="_GoBack"/>
      <w:bookmarkEnd w:id="0"/>
    </w:p>
    <w:sectPr w:rsidR="00C67EFC"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FD"/>
    <w:rsid w:val="009B7DA8"/>
    <w:rsid w:val="00C17CFD"/>
    <w:rsid w:val="00C67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AB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CF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17CF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FD"/>
    <w:rPr>
      <w:rFonts w:ascii="Times" w:hAnsi="Times"/>
      <w:b/>
      <w:bCs/>
      <w:kern w:val="36"/>
      <w:sz w:val="48"/>
      <w:szCs w:val="48"/>
    </w:rPr>
  </w:style>
  <w:style w:type="character" w:customStyle="1" w:styleId="Heading2Char">
    <w:name w:val="Heading 2 Char"/>
    <w:basedOn w:val="DefaultParagraphFont"/>
    <w:link w:val="Heading2"/>
    <w:uiPriority w:val="9"/>
    <w:rsid w:val="00C17CFD"/>
    <w:rPr>
      <w:rFonts w:ascii="Times" w:hAnsi="Times"/>
      <w:b/>
      <w:bCs/>
      <w:sz w:val="36"/>
      <w:szCs w:val="36"/>
    </w:rPr>
  </w:style>
  <w:style w:type="paragraph" w:styleId="NormalWeb">
    <w:name w:val="Normal (Web)"/>
    <w:basedOn w:val="Normal"/>
    <w:uiPriority w:val="99"/>
    <w:semiHidden/>
    <w:unhideWhenUsed/>
    <w:rsid w:val="00C17CF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17CFD"/>
    <w:rPr>
      <w:color w:val="0000FF"/>
      <w:u w:val="single"/>
    </w:rPr>
  </w:style>
  <w:style w:type="character" w:styleId="Emphasis">
    <w:name w:val="Emphasis"/>
    <w:basedOn w:val="DefaultParagraphFont"/>
    <w:uiPriority w:val="20"/>
    <w:qFormat/>
    <w:rsid w:val="00C17CFD"/>
    <w:rPr>
      <w:i/>
      <w:iCs/>
    </w:rPr>
  </w:style>
  <w:style w:type="character" w:styleId="Strong">
    <w:name w:val="Strong"/>
    <w:basedOn w:val="DefaultParagraphFont"/>
    <w:uiPriority w:val="22"/>
    <w:qFormat/>
    <w:rsid w:val="00C17CFD"/>
    <w:rPr>
      <w:b/>
      <w:bCs/>
    </w:rPr>
  </w:style>
  <w:style w:type="paragraph" w:styleId="BalloonText">
    <w:name w:val="Balloon Text"/>
    <w:basedOn w:val="Normal"/>
    <w:link w:val="BalloonTextChar"/>
    <w:uiPriority w:val="99"/>
    <w:semiHidden/>
    <w:unhideWhenUsed/>
    <w:rsid w:val="00C17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C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CF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17CF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FD"/>
    <w:rPr>
      <w:rFonts w:ascii="Times" w:hAnsi="Times"/>
      <w:b/>
      <w:bCs/>
      <w:kern w:val="36"/>
      <w:sz w:val="48"/>
      <w:szCs w:val="48"/>
    </w:rPr>
  </w:style>
  <w:style w:type="character" w:customStyle="1" w:styleId="Heading2Char">
    <w:name w:val="Heading 2 Char"/>
    <w:basedOn w:val="DefaultParagraphFont"/>
    <w:link w:val="Heading2"/>
    <w:uiPriority w:val="9"/>
    <w:rsid w:val="00C17CFD"/>
    <w:rPr>
      <w:rFonts w:ascii="Times" w:hAnsi="Times"/>
      <w:b/>
      <w:bCs/>
      <w:sz w:val="36"/>
      <w:szCs w:val="36"/>
    </w:rPr>
  </w:style>
  <w:style w:type="paragraph" w:styleId="NormalWeb">
    <w:name w:val="Normal (Web)"/>
    <w:basedOn w:val="Normal"/>
    <w:uiPriority w:val="99"/>
    <w:semiHidden/>
    <w:unhideWhenUsed/>
    <w:rsid w:val="00C17CF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17CFD"/>
    <w:rPr>
      <w:color w:val="0000FF"/>
      <w:u w:val="single"/>
    </w:rPr>
  </w:style>
  <w:style w:type="character" w:styleId="Emphasis">
    <w:name w:val="Emphasis"/>
    <w:basedOn w:val="DefaultParagraphFont"/>
    <w:uiPriority w:val="20"/>
    <w:qFormat/>
    <w:rsid w:val="00C17CFD"/>
    <w:rPr>
      <w:i/>
      <w:iCs/>
    </w:rPr>
  </w:style>
  <w:style w:type="character" w:styleId="Strong">
    <w:name w:val="Strong"/>
    <w:basedOn w:val="DefaultParagraphFont"/>
    <w:uiPriority w:val="22"/>
    <w:qFormat/>
    <w:rsid w:val="00C17CFD"/>
    <w:rPr>
      <w:b/>
      <w:bCs/>
    </w:rPr>
  </w:style>
  <w:style w:type="paragraph" w:styleId="BalloonText">
    <w:name w:val="Balloon Text"/>
    <w:basedOn w:val="Normal"/>
    <w:link w:val="BalloonTextChar"/>
    <w:uiPriority w:val="99"/>
    <w:semiHidden/>
    <w:unhideWhenUsed/>
    <w:rsid w:val="00C17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C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590">
      <w:bodyDiv w:val="1"/>
      <w:marLeft w:val="0"/>
      <w:marRight w:val="0"/>
      <w:marTop w:val="0"/>
      <w:marBottom w:val="0"/>
      <w:divBdr>
        <w:top w:val="none" w:sz="0" w:space="0" w:color="auto"/>
        <w:left w:val="none" w:sz="0" w:space="0" w:color="auto"/>
        <w:bottom w:val="none" w:sz="0" w:space="0" w:color="auto"/>
        <w:right w:val="none" w:sz="0" w:space="0" w:color="auto"/>
      </w:divBdr>
      <w:divsChild>
        <w:div w:id="8296335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upcolorado.com/book/Proceedings_of_the_Southwest_Symposium/Movement_Connectivity_and_Landscape_Change_in_the_Ancient_Southwest_Cloth" TargetMode="External"/><Relationship Id="rId7" Type="http://schemas.openxmlformats.org/officeDocument/2006/relationships/hyperlink" Target="http://treesearch.fs.fed.us/pubs/38109" TargetMode="External"/><Relationship Id="rId8" Type="http://schemas.openxmlformats.org/officeDocument/2006/relationships/hyperlink" Target="http://caplter.asu.edu/research/research-projects/research-home/research-highlight-9/" TargetMode="External"/><Relationship Id="rId9" Type="http://schemas.openxmlformats.org/officeDocument/2006/relationships/hyperlink" Target="http://www.pkal.org/documents/EnvironmentalPrograms.cf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6686</Characters>
  <Application>Microsoft Macintosh Word</Application>
  <DocSecurity>0</DocSecurity>
  <Lines>55</Lines>
  <Paragraphs>15</Paragraphs>
  <ScaleCrop>false</ScaleCrop>
  <Company>home</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1</cp:revision>
  <dcterms:created xsi:type="dcterms:W3CDTF">2013-02-02T03:04:00Z</dcterms:created>
  <dcterms:modified xsi:type="dcterms:W3CDTF">2013-02-02T03:05:00Z</dcterms:modified>
</cp:coreProperties>
</file>