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47" w:rsidRPr="00A36B47" w:rsidRDefault="00A36B47" w:rsidP="00A36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36B47">
        <w:rPr>
          <w:rFonts w:ascii="Times New Roman" w:eastAsia="Times New Roman" w:hAnsi="Times New Roman" w:cs="Times New Roman"/>
          <w:b/>
          <w:bCs/>
          <w:sz w:val="27"/>
          <w:szCs w:val="27"/>
        </w:rPr>
        <w:t>Sherrice</w:t>
      </w:r>
      <w:proofErr w:type="spellEnd"/>
      <w:r w:rsidRPr="00A36B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Allen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A36B47" w:rsidRPr="00A36B47" w:rsidTr="00A36B47">
        <w:trPr>
          <w:tblCellSpacing w:w="0" w:type="dxa"/>
        </w:trPr>
        <w:tc>
          <w:tcPr>
            <w:tcW w:w="2500" w:type="pct"/>
            <w:hideMark/>
          </w:tcPr>
          <w:p w:rsidR="00A36B47" w:rsidRPr="00A36B47" w:rsidRDefault="00A36B47" w:rsidP="00A36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B47" w:rsidRPr="00A36B47" w:rsidRDefault="00A36B47" w:rsidP="00A36B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B47">
              <w:rPr>
                <w:rFonts w:ascii="Times New Roman" w:eastAsia="Times New Roman" w:hAnsi="Times New Roman" w:cs="Times New Roman"/>
                <w:sz w:val="24"/>
                <w:szCs w:val="24"/>
              </w:rPr>
              <w:t>B.S., East Carolina University</w:t>
            </w:r>
            <w:r w:rsidRPr="00A36B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M.S., Fayetteville State University</w:t>
            </w:r>
            <w:r w:rsidRPr="00A36B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Ph.D., North Carolina State University</w:t>
            </w:r>
          </w:p>
        </w:tc>
      </w:tr>
    </w:tbl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47"/>
    <w:rsid w:val="004540D2"/>
    <w:rsid w:val="0082051E"/>
    <w:rsid w:val="00A36B47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paragraph" w:styleId="Ttulo3">
    <w:name w:val="heading 3"/>
    <w:basedOn w:val="Normal"/>
    <w:link w:val="Ttulo3Char"/>
    <w:uiPriority w:val="9"/>
    <w:qFormat/>
    <w:rsid w:val="00A36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6B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3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2013-02-18T18:51:00Z</dcterms:created>
  <dcterms:modified xsi:type="dcterms:W3CDTF">2013-02-18T18:52:00Z</dcterms:modified>
</cp:coreProperties>
</file>