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F88" w:rsidRPr="00052F88" w:rsidRDefault="00052F88" w:rsidP="00052F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2F88">
        <w:rPr>
          <w:rFonts w:ascii="Times New Roman" w:eastAsia="Times New Roman" w:hAnsi="Times New Roman" w:cs="Times New Roman"/>
          <w:b/>
          <w:bCs/>
          <w:sz w:val="36"/>
          <w:szCs w:val="36"/>
        </w:rPr>
        <w:t>Uksun</w:t>
      </w:r>
      <w:proofErr w:type="spellEnd"/>
      <w:r w:rsidRPr="00052F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KIM, Ph.D.</w:t>
      </w:r>
      <w:proofErr w:type="gramEnd"/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</w:t>
      </w:r>
    </w:p>
    <w:p w:rsidR="00052F88" w:rsidRPr="00052F88" w:rsidRDefault="00052F88" w:rsidP="0005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Haettenschweiler" w:eastAsia="Times New Roman" w:hAnsi="Haettenschweiler" w:cs="Times New Roman"/>
          <w:color w:val="FF6600"/>
          <w:sz w:val="24"/>
          <w:szCs w:val="24"/>
        </w:rPr>
        <w:t> </w:t>
      </w:r>
      <w:r w:rsidRPr="00052F88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u w:val="single"/>
        </w:rPr>
        <w:t>EDUCATION</w:t>
      </w:r>
      <w:r w:rsidRPr="00052F88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 2003   Ph.D., </w:t>
      </w:r>
      <w:hyperlink r:id="rId4" w:history="1"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Civil Engineering</w:t>
        </w:r>
      </w:hyperlink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(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Major :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Structural Engineering),</w:t>
      </w:r>
      <w:hyperlink r:id="rId5" w:history="1"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 xml:space="preserve"> Georgia Institute of Technology </w:t>
        </w:r>
      </w:hyperlink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(USA)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 1999   M.S., </w:t>
      </w:r>
      <w:hyperlink r:id="rId6" w:history="1"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Civil Engineering</w:t>
        </w:r>
      </w:hyperlink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(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Major :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Structural Engineering),</w:t>
      </w:r>
      <w:hyperlink r:id="rId7" w:history="1"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 xml:space="preserve"> Michigan State  University</w:t>
        </w:r>
      </w:hyperlink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(USA)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 1992   M.S., </w:t>
      </w:r>
      <w:hyperlink r:id="rId8" w:history="1"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Architectural Engineering</w:t>
        </w:r>
      </w:hyperlink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, </w:t>
      </w:r>
      <w:hyperlink r:id="rId9" w:history="1">
        <w:proofErr w:type="spellStart"/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Yonsei</w:t>
        </w:r>
        <w:proofErr w:type="spellEnd"/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 xml:space="preserve"> University</w:t>
        </w:r>
      </w:hyperlink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(Korea)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FF9900"/>
          <w:sz w:val="20"/>
          <w:szCs w:val="20"/>
        </w:rPr>
        <w:t> 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1990   B.S., Architectural Engineering, </w:t>
      </w:r>
      <w:proofErr w:type="spell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Yonsei</w:t>
      </w:r>
      <w:proofErr w:type="spell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University (Korea)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u w:val="single"/>
        </w:rPr>
        <w:t>EXPERIENCES</w:t>
      </w:r>
      <w:r w:rsidRPr="00052F88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2F88" w:rsidRPr="00052F88" w:rsidRDefault="00052F88" w:rsidP="0005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Aug. 2005~present      Assistant Professor, </w:t>
      </w:r>
      <w:hyperlink r:id="rId10" w:history="1"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Department of Civil and Environmental Engineering</w:t>
        </w:r>
      </w:hyperlink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, </w:t>
      </w:r>
    </w:p>
    <w:p w:rsidR="00052F88" w:rsidRPr="00052F88" w:rsidRDefault="00052F88" w:rsidP="0005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                                        </w:t>
      </w:r>
      <w:hyperlink r:id="rId11" w:history="1"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California State University - Fullerton</w:t>
        </w:r>
      </w:hyperlink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(Fullerton, CA)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Aug. 2004~Aug. 2005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 Research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Scholar, Georgia Institute of Technology (Atlanta, GA)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May 2003~May 2004    Research Tech III, Georgia Institute of Technology (Atlanta, GA)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Jan. 2000~May 2003     Graduate Research Assistant, Georgia Institute of Technology (Atlanta, GA)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July 1997~July 1998      Senior Researcher, Research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 Institute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 of  Industrial  Science  &amp; Technology (Seoul, Korea)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br/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                                        Main work scope was research activities for steel market development in construction.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br/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                                        Most project topics were related to steel framed houses, metal building systems, etc.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br/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                                         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For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more </w:t>
      </w:r>
      <w:proofErr w:type="spell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imformation</w:t>
      </w:r>
      <w:proofErr w:type="spell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, you can visit </w:t>
      </w:r>
      <w:hyperlink r:id="rId12" w:history="1"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RIST</w:t>
        </w:r>
      </w:hyperlink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.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Feb. 1996~July 1997     Senior Researcher,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 POSCO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Engineering &amp; Construction, Co. (Seoul, Korea)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br/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                                        Same work scope and activities as above.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2F88" w:rsidRPr="00052F88" w:rsidRDefault="00052F88" w:rsidP="0005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2F88" w:rsidRPr="00052F88" w:rsidRDefault="00052F88" w:rsidP="0005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Feb. 1992~Jan. 1996      Senior Researcher, Research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 Institute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 of  Industrial  Science  &amp; Technology (Pohang, Korea)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br/>
        <w:t> </w:t>
      </w:r>
    </w:p>
    <w:p w:rsidR="00052F88" w:rsidRPr="00052F88" w:rsidRDefault="00052F88" w:rsidP="0005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                                       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u w:val="single"/>
        </w:rPr>
        <w:t>AWARDS RECEIVED</w:t>
      </w:r>
      <w:r w:rsidRPr="00052F88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b/>
          <w:bCs/>
          <w:color w:val="006600"/>
          <w:sz w:val="20"/>
          <w:szCs w:val="20"/>
        </w:rPr>
        <w:t xml:space="preserve">-  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Emergency Tuition Award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 (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September, 1999) 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-</w:t>
      </w:r>
      <w:r w:rsidRPr="00052F88">
        <w:rPr>
          <w:rFonts w:ascii="Times New Roman" w:eastAsia="Times New Roman" w:hAnsi="Times New Roman" w:cs="Times New Roman"/>
          <w:b/>
          <w:bCs/>
          <w:color w:val="006600"/>
          <w:sz w:val="20"/>
          <w:szCs w:val="20"/>
        </w:rPr>
        <w:t xml:space="preserve"> 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The KASF (Korean American Scholarship Foundation) Scholarship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 (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August, 1999)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lastRenderedPageBreak/>
        <w:t>-</w:t>
      </w:r>
      <w:r w:rsidRPr="00052F88">
        <w:rPr>
          <w:rFonts w:ascii="Times New Roman" w:eastAsia="Times New Roman" w:hAnsi="Times New Roman" w:cs="Times New Roman"/>
          <w:b/>
          <w:bCs/>
          <w:color w:val="006600"/>
          <w:sz w:val="20"/>
          <w:szCs w:val="20"/>
        </w:rPr>
        <w:t xml:space="preserve"> 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Graduate School Incentive Fellowship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 (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May, 1999)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b/>
          <w:bCs/>
          <w:color w:val="006600"/>
          <w:sz w:val="20"/>
          <w:szCs w:val="20"/>
        </w:rPr>
        <w:t xml:space="preserve">- 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Scholarship for undergraduate study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 (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4 semesters)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u w:val="single"/>
        </w:rPr>
        <w:t>PROFESSIONAL AFFILIATION</w:t>
      </w:r>
      <w:r w:rsidRPr="00052F88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b/>
          <w:bCs/>
          <w:color w:val="006600"/>
          <w:sz w:val="20"/>
          <w:szCs w:val="20"/>
        </w:rPr>
        <w:t xml:space="preserve">-  </w:t>
      </w:r>
      <w:hyperlink r:id="rId13" w:history="1"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American Society of Civil Engineers</w:t>
        </w:r>
      </w:hyperlink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(M.ASCE) </w:t>
      </w:r>
      <w:r w:rsidRPr="00052F88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-</w:t>
      </w:r>
      <w:r w:rsidRPr="00052F88">
        <w:rPr>
          <w:rFonts w:ascii="Times New Roman" w:eastAsia="Times New Roman" w:hAnsi="Times New Roman" w:cs="Times New Roman"/>
          <w:b/>
          <w:bCs/>
          <w:color w:val="006600"/>
          <w:sz w:val="20"/>
          <w:szCs w:val="20"/>
        </w:rPr>
        <w:t xml:space="preserve"> </w:t>
      </w:r>
      <w:hyperlink r:id="rId14" w:history="1"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 xml:space="preserve">American Institute of Steel Construction </w:t>
        </w:r>
      </w:hyperlink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-</w:t>
      </w:r>
      <w:r w:rsidRPr="00052F88">
        <w:rPr>
          <w:rFonts w:ascii="Times New Roman" w:eastAsia="Times New Roman" w:hAnsi="Times New Roman" w:cs="Times New Roman"/>
          <w:b/>
          <w:bCs/>
          <w:color w:val="006600"/>
          <w:sz w:val="20"/>
          <w:szCs w:val="20"/>
        </w:rPr>
        <w:t xml:space="preserve"> </w:t>
      </w:r>
      <w:hyperlink r:id="rId15" w:history="1">
        <w:r w:rsidRPr="00052F88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 xml:space="preserve">American Society for Engineering Education </w:t>
        </w:r>
      </w:hyperlink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u w:val="single"/>
        </w:rPr>
        <w:t>SELECTED PUBLICATION</w:t>
      </w:r>
      <w:r w:rsidRPr="00052F88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 xml:space="preserve"> 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 </w:t>
      </w:r>
    </w:p>
    <w:p w:rsidR="00052F88" w:rsidRPr="00052F88" w:rsidRDefault="00052F88" w:rsidP="00052F88">
      <w:pPr>
        <w:spacing w:before="100" w:beforeAutospacing="1" w:after="100" w:afterAutospacing="1" w:line="240" w:lineRule="auto"/>
        <w:ind w:left="3240" w:hanging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1.</w:t>
      </w:r>
      <w:r w:rsidRPr="00052F88">
        <w:rPr>
          <w:rFonts w:ascii="Times New Roman" w:eastAsia="Times New Roman" w:hAnsi="Times New Roman" w:cs="Times New Roman"/>
          <w:i/>
          <w:iCs/>
          <w:color w:val="006600"/>
          <w:sz w:val="20"/>
          <w:szCs w:val="20"/>
        </w:rPr>
        <w:t xml:space="preserve"> 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Kim, U.S., Leon, R.T., and </w:t>
      </w:r>
      <w:proofErr w:type="spell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Galambos</w:t>
      </w:r>
      <w:proofErr w:type="spell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, T.V. (2007). “Seismic Design of Steel Joist Girder Structures”, (Accepted for publication to the AISC Engineering Journal).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ind w:left="3240" w:hanging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i/>
          <w:iCs/>
          <w:color w:val="006600"/>
          <w:sz w:val="20"/>
          <w:szCs w:val="20"/>
        </w:rPr>
        <w:t xml:space="preserve">2. 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Kim, U.S., Leon, R.T., and </w:t>
      </w:r>
      <w:proofErr w:type="spell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Galambos</w:t>
      </w:r>
      <w:proofErr w:type="spell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, T.V. (2007). “Behavior of Steel Joist Girder Structures with PR Column Bases”, (Accepted for publication to the AISC Engineering Journal).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ind w:left="3240" w:hanging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3. Kim, U.S. and </w:t>
      </w:r>
      <w:proofErr w:type="spell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Chakrabarti</w:t>
      </w:r>
      <w:proofErr w:type="spell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, P.R. (2006). 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“Simplified Analysis and Design of Partially Restrained Frames”, </w:t>
      </w:r>
      <w:r w:rsidRPr="00052F88">
        <w:rPr>
          <w:rFonts w:ascii="Times New Roman" w:eastAsia="Times New Roman" w:hAnsi="Times New Roman" w:cs="Times New Roman"/>
          <w:i/>
          <w:iCs/>
          <w:color w:val="006600"/>
          <w:sz w:val="20"/>
          <w:szCs w:val="20"/>
        </w:rPr>
        <w:t>4</w:t>
      </w:r>
      <w:r w:rsidRPr="00052F88">
        <w:rPr>
          <w:rFonts w:ascii="Times New Roman" w:eastAsia="Times New Roman" w:hAnsi="Times New Roman" w:cs="Times New Roman"/>
          <w:i/>
          <w:iCs/>
          <w:color w:val="006600"/>
          <w:sz w:val="20"/>
          <w:szCs w:val="20"/>
          <w:vertAlign w:val="superscript"/>
        </w:rPr>
        <w:t>th</w:t>
      </w:r>
      <w:r w:rsidRPr="00052F88">
        <w:rPr>
          <w:rFonts w:ascii="Times New Roman" w:eastAsia="Times New Roman" w:hAnsi="Times New Roman" w:cs="Times New Roman"/>
          <w:i/>
          <w:iCs/>
          <w:color w:val="006600"/>
          <w:sz w:val="20"/>
          <w:szCs w:val="20"/>
        </w:rPr>
        <w:t xml:space="preserve"> ASCE Int. Engineering and Construction Conference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, Fullerton, CA.</w:t>
      </w:r>
      <w:proofErr w:type="gramEnd"/>
    </w:p>
    <w:p w:rsidR="00052F88" w:rsidRPr="00052F88" w:rsidRDefault="00052F88" w:rsidP="00052F88">
      <w:pPr>
        <w:spacing w:before="100" w:beforeAutospacing="1" w:after="100" w:afterAutospacing="1" w:line="240" w:lineRule="auto"/>
        <w:ind w:left="3240" w:hanging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4. Hong, H., </w:t>
      </w:r>
      <w:proofErr w:type="spell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Chakrabarti</w:t>
      </w:r>
      <w:proofErr w:type="spell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, P.R., and Kim, U.S. (2006). “Post-Tensioned Slab and Repair System with Composite Materials”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,</w:t>
      </w:r>
      <w:r w:rsidRPr="00052F88">
        <w:rPr>
          <w:rFonts w:ascii="Times New Roman" w:eastAsia="Times New Roman" w:hAnsi="Times New Roman" w:cs="Times New Roman"/>
          <w:i/>
          <w:iCs/>
          <w:color w:val="006600"/>
          <w:sz w:val="20"/>
          <w:szCs w:val="20"/>
        </w:rPr>
        <w:t>4</w:t>
      </w:r>
      <w:r w:rsidRPr="00052F88">
        <w:rPr>
          <w:rFonts w:ascii="Times New Roman" w:eastAsia="Times New Roman" w:hAnsi="Times New Roman" w:cs="Times New Roman"/>
          <w:i/>
          <w:iCs/>
          <w:color w:val="006600"/>
          <w:sz w:val="20"/>
          <w:szCs w:val="20"/>
          <w:vertAlign w:val="superscript"/>
        </w:rPr>
        <w:t>th</w:t>
      </w:r>
      <w:proofErr w:type="gramEnd"/>
      <w:r w:rsidRPr="00052F88">
        <w:rPr>
          <w:rFonts w:ascii="Times New Roman" w:eastAsia="Times New Roman" w:hAnsi="Times New Roman" w:cs="Times New Roman"/>
          <w:i/>
          <w:iCs/>
          <w:color w:val="006600"/>
          <w:sz w:val="20"/>
          <w:szCs w:val="20"/>
        </w:rPr>
        <w:t xml:space="preserve"> ASCE Int. Engineering and Construction Conference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, Fullerton, CA.</w:t>
      </w:r>
    </w:p>
    <w:p w:rsidR="00052F88" w:rsidRPr="00052F88" w:rsidRDefault="00052F88" w:rsidP="00052F88">
      <w:pPr>
        <w:spacing w:before="100" w:beforeAutospacing="1" w:after="100" w:afterAutospacing="1" w:line="240" w:lineRule="auto"/>
        <w:ind w:left="3240" w:hanging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F88">
        <w:rPr>
          <w:rFonts w:ascii="Times New Roman" w:eastAsia="Times New Roman" w:hAnsi="Times New Roman" w:cs="Times New Roman"/>
          <w:i/>
          <w:iCs/>
          <w:color w:val="006600"/>
          <w:sz w:val="20"/>
          <w:szCs w:val="20"/>
        </w:rPr>
        <w:t xml:space="preserve">5. 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Leon, R.T., Kim, U.S., and </w:t>
      </w:r>
      <w:proofErr w:type="spell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Galambos</w:t>
      </w:r>
      <w:proofErr w:type="spell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, T.V. (2003). </w:t>
      </w:r>
      <w:proofErr w:type="gramStart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“Seismic Design of Trussed Girder Systems”, Keynote Presentation, </w:t>
      </w:r>
      <w:r w:rsidRPr="00052F88">
        <w:rPr>
          <w:rFonts w:ascii="Times New Roman" w:eastAsia="Times New Roman" w:hAnsi="Times New Roman" w:cs="Times New Roman"/>
          <w:i/>
          <w:iCs/>
          <w:color w:val="006600"/>
          <w:sz w:val="20"/>
          <w:szCs w:val="20"/>
        </w:rPr>
        <w:t>ASSCCA’03</w:t>
      </w:r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>, Sydney, Australia.</w:t>
      </w:r>
      <w:proofErr w:type="gramEnd"/>
      <w:r w:rsidRPr="00052F88">
        <w:rPr>
          <w:rFonts w:ascii="Times New Roman" w:eastAsia="Times New Roman" w:hAnsi="Times New Roman" w:cs="Times New Roman"/>
          <w:color w:val="006600"/>
          <w:sz w:val="20"/>
          <w:szCs w:val="20"/>
        </w:rPr>
        <w:t xml:space="preserve"> </w:t>
      </w:r>
    </w:p>
    <w:p w:rsidR="00052F88" w:rsidRPr="00052F88" w:rsidRDefault="00052F88" w:rsidP="0005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EA1" w:rsidRDefault="00A96EA1"/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F88"/>
    <w:rsid w:val="00052F88"/>
    <w:rsid w:val="004540D2"/>
    <w:rsid w:val="0082051E"/>
    <w:rsid w:val="00A96EA1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2F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3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.yousei.ac.kr" TargetMode="External"/><Relationship Id="rId13" Type="http://schemas.openxmlformats.org/officeDocument/2006/relationships/hyperlink" Target="http://www.asce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su.edu" TargetMode="External"/><Relationship Id="rId12" Type="http://schemas.openxmlformats.org/officeDocument/2006/relationships/hyperlink" Target="http://www.rist.re.k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gr.msu.edu/cee/" TargetMode="External"/><Relationship Id="rId11" Type="http://schemas.openxmlformats.org/officeDocument/2006/relationships/hyperlink" Target="http://www.fullerton.edu" TargetMode="External"/><Relationship Id="rId5" Type="http://schemas.openxmlformats.org/officeDocument/2006/relationships/hyperlink" Target="http://www.gatech.edu" TargetMode="External"/><Relationship Id="rId15" Type="http://schemas.openxmlformats.org/officeDocument/2006/relationships/hyperlink" Target="http://www.asee.org" TargetMode="External"/><Relationship Id="rId10" Type="http://schemas.openxmlformats.org/officeDocument/2006/relationships/hyperlink" Target="http://www.fullerton.edu/ecs/cee/index.htm" TargetMode="External"/><Relationship Id="rId4" Type="http://schemas.openxmlformats.org/officeDocument/2006/relationships/hyperlink" Target="http://www.ce.gatech.edu/" TargetMode="External"/><Relationship Id="rId9" Type="http://schemas.openxmlformats.org/officeDocument/2006/relationships/hyperlink" Target="http://www.yonsei.ac.kr" TargetMode="External"/><Relationship Id="rId14" Type="http://schemas.openxmlformats.org/officeDocument/2006/relationships/hyperlink" Target="http://www.aisc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2013-02-18T18:15:00Z</dcterms:created>
  <dcterms:modified xsi:type="dcterms:W3CDTF">2013-02-18T18:16:00Z</dcterms:modified>
</cp:coreProperties>
</file>