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tblCellSpacing w:w="15" w:type="dxa"/>
        <w:shd w:val="clear" w:color="auto" w:fill="FFFF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6"/>
        <w:gridCol w:w="2470"/>
      </w:tblGrid>
      <w:tr w:rsidR="001B3770" w:rsidRPr="001B3770" w:rsidTr="001B3770">
        <w:trPr>
          <w:tblCellSpacing w:w="15" w:type="dxa"/>
        </w:trPr>
        <w:tc>
          <w:tcPr>
            <w:tcW w:w="3650" w:type="pct"/>
            <w:shd w:val="clear" w:color="auto" w:fill="FFFFCC"/>
            <w:vAlign w:val="center"/>
            <w:hideMark/>
          </w:tcPr>
          <w:p w:rsidR="001B3770" w:rsidRPr="001B3770" w:rsidRDefault="001B3770" w:rsidP="001B3770">
            <w:pPr>
              <w:spacing w:before="100" w:beforeAutospacing="1" w:after="100" w:afterAutospacing="1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1B377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Dr. Edward E. Allen</w:t>
            </w:r>
            <w:r w:rsidRPr="001B377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br/>
              <w:t>Professor of Mathematics</w:t>
            </w:r>
            <w:r w:rsidRPr="001B377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br/>
              <w:t>&amp; Department Chair</w:t>
            </w:r>
          </w:p>
        </w:tc>
        <w:tc>
          <w:tcPr>
            <w:tcW w:w="1300" w:type="pct"/>
            <w:shd w:val="clear" w:color="auto" w:fill="FFFFCC"/>
            <w:vAlign w:val="center"/>
            <w:hideMark/>
          </w:tcPr>
          <w:p w:rsidR="001B3770" w:rsidRPr="001B3770" w:rsidRDefault="001B3770" w:rsidP="001B377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381125" cy="1905000"/>
                  <wp:effectExtent l="0" t="0" r="9525" b="0"/>
                  <wp:docPr id="1" name="Picture 1" descr="http://www.math.wfu.edu/Faculty/picts/All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th.wfu.edu/Faculty/picts/All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770" w:rsidRPr="001B3770" w:rsidTr="001B3770">
        <w:trPr>
          <w:tblCellSpacing w:w="15" w:type="dxa"/>
        </w:trPr>
        <w:tc>
          <w:tcPr>
            <w:tcW w:w="0" w:type="auto"/>
            <w:gridSpan w:val="2"/>
            <w:shd w:val="clear" w:color="auto" w:fill="FFFFCC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106"/>
              <w:gridCol w:w="7297"/>
            </w:tblGrid>
            <w:tr w:rsidR="001B3770" w:rsidRPr="001B3770">
              <w:trPr>
                <w:trHeight w:val="405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Office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Manchester 126</w:t>
                  </w:r>
                </w:p>
              </w:tc>
            </w:tr>
            <w:tr w:rsidR="001B3770" w:rsidRPr="001B3770">
              <w:trPr>
                <w:trHeight w:val="405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(336) 758-4854</w:t>
                  </w:r>
                </w:p>
              </w:tc>
            </w:tr>
            <w:tr w:rsidR="001B3770" w:rsidRPr="001B3770">
              <w:trPr>
                <w:trHeight w:val="435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Home Page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6" w:history="1">
                    <w:r w:rsidRPr="001B3770">
                      <w:rPr>
                        <w:rFonts w:ascii="Arial" w:eastAsia="Times New Roman" w:hAnsi="Arial" w:cs="Arial"/>
                        <w:color w:val="9F7E39"/>
                        <w:sz w:val="24"/>
                        <w:szCs w:val="24"/>
                        <w:u w:val="single"/>
                      </w:rPr>
                      <w:t>http://www.math.wfu.edu/Faculty/allen.html</w:t>
                    </w:r>
                  </w:hyperlink>
                </w:p>
              </w:tc>
            </w:tr>
            <w:tr w:rsidR="001B3770" w:rsidRPr="001B3770">
              <w:trPr>
                <w:trHeight w:val="390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allene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'at' wfu.edu</w:t>
                  </w:r>
                </w:p>
              </w:tc>
            </w:tr>
            <w:tr w:rsidR="001B3770" w:rsidRPr="001B3770">
              <w:trPr>
                <w:trHeight w:val="660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Degrees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B.S., Mathematics, BYU, 1985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Ph.D., Mathematics, University of California at San Diego, 1991</w:t>
                  </w:r>
                </w:p>
              </w:tc>
            </w:tr>
            <w:tr w:rsidR="001B3770" w:rsidRPr="001B3770">
              <w:trPr>
                <w:trHeight w:val="435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Research Interests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Combinatorics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Discrete Mathematics</w:t>
                  </w:r>
                </w:p>
              </w:tc>
            </w:tr>
            <w:tr w:rsidR="001B3770" w:rsidRPr="001B3770">
              <w:trPr>
                <w:trHeight w:val="1260"/>
                <w:tblCellSpacing w:w="7" w:type="dxa"/>
              </w:trPr>
              <w:tc>
                <w:tcPr>
                  <w:tcW w:w="100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Papers</w:t>
                  </w:r>
                </w:p>
              </w:tc>
              <w:tc>
                <w:tcPr>
                  <w:tcW w:w="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50" w:type="pct"/>
                  <w:hideMark/>
                </w:tcPr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A Conjecture of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Procesi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and the Straightening Algorithm of Rota,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Proc. Natl. Acad. Sci. USA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Vol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89, pp. 3980-3984, May 1992.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A</w:t>
                  </w:r>
                  <w:proofErr w:type="gram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 Conjecture</w:t>
                  </w:r>
                  <w:proofErr w:type="gram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of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Procesi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and a New Basis for the Decomposition of the Graded Left Regular Representation of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Sn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Advances in Mathematics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100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(1993), 262-292.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The Descent Monomials and a Basis for the Diagonally Symmetric Polynomials</w:t>
                  </w:r>
                  <w:proofErr w:type="gram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Journal</w:t>
                  </w:r>
                  <w:proofErr w:type="gramEnd"/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 xml:space="preserve"> of Algebraic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Combinatorics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(1994), 5-16.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New Bases for the Decomposition of the Graded Left Regular Representation of the Reflection Groups of type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Dn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 Journal of Algebra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173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(1995), 122-143.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The Decomposition of a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Bigraded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Left Regular Representation of the Diagonal Action of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Sn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</w:t>
                  </w:r>
                  <w:proofErr w:type="gram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 Journal</w:t>
                  </w:r>
                  <w:proofErr w:type="gramEnd"/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 xml:space="preserve"> of Combinatorial Theory, Series A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71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(1995), 97-111.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Bitableaux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Bases for the Diagonally Invariant Polynomial Quotient Rings,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Advances in Mathematics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130</w:t>
                  </w:r>
                  <w:proofErr w:type="gramStart"/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</w:t>
                  </w:r>
                  <w:proofErr w:type="gram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1997), 242-260.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A Conjecture of a Basis for the Diagonal Harmonic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Alternants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 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Discrete Mathematics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193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(1998), 33-42.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., Some Graded Regular Representations of the Complex Reflection Groups,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Journal of Combinatorial Theory, Series A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87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(1999), 287-332.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Bitableaux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Bases for some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Garsia-Haiman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Modules and Other Related Modules,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 xml:space="preserve">The Electronic Journal of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Combinatorics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(2002), #R36, 1-59.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., Descent Monomials, P-Partitions and Dense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Garsia-Haiman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Modules, Journal of Algebraic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Combinatorics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(2004), 173-193.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.,,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Fetrow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 J.S. ,  John,  D.J., Thomas, S.J., Heuristics for Dependency Conjectures in Proteomic Signaling Pathways, Proceedings of the 43rd Annual  Association for Computing Machinery Southeast Conference, 2005,  75-79.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Fetrow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J., Daniel, L., Thomas, S., and John, D., “Algebraic dependency models of protein signal transduction networks from time-series data”, Journal of Theoretical Biology 238(2)</w:t>
                  </w:r>
                  <w:proofErr w:type="gram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,317</w:t>
                  </w:r>
                  <w:proofErr w:type="gram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-330, January, 2006 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Fetrow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J., John, D.J.,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Pecorella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A., and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Turkett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W., “Reconstructing Networks using Co-temporal Functions”, Proceedings of the 44th Annual Southeast Conference of the ACM, 417-422, 2006.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Kenneth S.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Berenhaut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Edward E. Allen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and Sam J. Fraser, “Bounds on coefficients of reciprocals of formal power series with rapidly decreasing coefficients,” </w:t>
                  </w:r>
                  <w:r w:rsidRPr="001B377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</w:rPr>
                    <w:t>Discrete Dynamics in Nature and Society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vol. 2006, Article ID 40270, 18 pages, 2006. doi:10.1155/DDNS/2006/40270</w:t>
                  </w:r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E.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Diao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L,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Fetrow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J., John, D.J.,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Loeser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R.F., and Poole,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L.B..,The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Shuffle Index and Evaluation of Models of Signal Transduction Pathways, Proceedings of the 45th Annual Southeast Conference of the ACM 2007, March 2007.  </w:t>
                  </w:r>
                  <w:hyperlink r:id="rId7" w:history="1">
                    <w:r w:rsidRPr="001B3770">
                      <w:rPr>
                        <w:rFonts w:ascii="Arial" w:eastAsia="Times New Roman" w:hAnsi="Arial" w:cs="Arial"/>
                        <w:color w:val="9F7E39"/>
                        <w:sz w:val="24"/>
                        <w:szCs w:val="24"/>
                        <w:u w:val="single"/>
                      </w:rPr>
                      <w:t>http://doi.acm.org/10.1145/1233341.1233386</w:t>
                    </w:r>
                  </w:hyperlink>
                </w:p>
                <w:p w:rsidR="001B3770" w:rsidRPr="001B3770" w:rsidRDefault="001B3770" w:rsidP="001B37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B37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Allen, E.E.,</w:t>
                  </w:r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Cox, M.E. and Warrington, G.S., “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Bitableaux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Bases of </w:t>
                  </w:r>
                  <w:proofErr w:type="spellStart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Garsia-Haiman</w:t>
                  </w:r>
                  <w:proofErr w:type="spellEnd"/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Modules of Hollow Type”, </w:t>
                  </w:r>
                  <w:hyperlink r:id="rId8" w:history="1">
                    <w:r w:rsidRPr="001B3770">
                      <w:rPr>
                        <w:rFonts w:ascii="Arial" w:eastAsia="Times New Roman" w:hAnsi="Arial" w:cs="Arial"/>
                        <w:color w:val="9F7E39"/>
                        <w:sz w:val="24"/>
                        <w:szCs w:val="24"/>
                        <w:u w:val="single"/>
                      </w:rPr>
                      <w:t>Journal of Combinatorial Theory, Series A</w:t>
                    </w:r>
                  </w:hyperlink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 </w:t>
                  </w:r>
                  <w:hyperlink r:id="rId9" w:history="1">
                    <w:r w:rsidRPr="001B3770">
                      <w:rPr>
                        <w:rFonts w:ascii="Arial" w:eastAsia="Times New Roman" w:hAnsi="Arial" w:cs="Arial"/>
                        <w:color w:val="9F7E39"/>
                        <w:sz w:val="24"/>
                        <w:szCs w:val="24"/>
                        <w:u w:val="single"/>
                      </w:rPr>
                      <w:t>Volume 115, Issue 7</w:t>
                    </w:r>
                  </w:hyperlink>
                  <w:r w:rsidRPr="001B3770">
                    <w:rPr>
                      <w:rFonts w:ascii="Arial" w:eastAsia="Times New Roman" w:hAnsi="Arial" w:cs="Arial"/>
                      <w:sz w:val="24"/>
                      <w:szCs w:val="24"/>
                    </w:rPr>
                    <w:t>, October 2008, Pages 1127-1155</w:t>
                  </w:r>
                </w:p>
              </w:tc>
            </w:tr>
          </w:tbl>
          <w:p w:rsidR="001B3770" w:rsidRPr="001B3770" w:rsidRDefault="001B3770" w:rsidP="001B37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47D41" w:rsidRDefault="00947D41">
      <w:bookmarkStart w:id="0" w:name="_GoBack"/>
      <w:bookmarkEnd w:id="0"/>
    </w:p>
    <w:sectPr w:rsidR="009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70"/>
    <w:rsid w:val="001B3770"/>
    <w:rsid w:val="009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3770"/>
    <w:rPr>
      <w:b/>
      <w:bCs/>
    </w:rPr>
  </w:style>
  <w:style w:type="paragraph" w:styleId="NormalWeb">
    <w:name w:val="Normal (Web)"/>
    <w:basedOn w:val="Normal"/>
    <w:uiPriority w:val="99"/>
    <w:unhideWhenUsed/>
    <w:rsid w:val="001B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37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3770"/>
  </w:style>
  <w:style w:type="character" w:styleId="Emphasis">
    <w:name w:val="Emphasis"/>
    <w:basedOn w:val="DefaultParagraphFont"/>
    <w:uiPriority w:val="20"/>
    <w:qFormat/>
    <w:rsid w:val="001B37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3770"/>
    <w:rPr>
      <w:b/>
      <w:bCs/>
    </w:rPr>
  </w:style>
  <w:style w:type="paragraph" w:styleId="NormalWeb">
    <w:name w:val="Normal (Web)"/>
    <w:basedOn w:val="Normal"/>
    <w:uiPriority w:val="99"/>
    <w:unhideWhenUsed/>
    <w:rsid w:val="001B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37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3770"/>
  </w:style>
  <w:style w:type="character" w:styleId="Emphasis">
    <w:name w:val="Emphasis"/>
    <w:basedOn w:val="DefaultParagraphFont"/>
    <w:uiPriority w:val="20"/>
    <w:qFormat/>
    <w:rsid w:val="001B37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009731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i.acm.org/10.1145/1233341.12333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th.wfu.edu/Faculty/allen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?_ob=PublicationURL&amp;_tockey=%23TOC%236858%232008%23998849992%23697283%23FLP%23&amp;_cdi=6858&amp;_pubType=J&amp;view=c&amp;_auth=y&amp;_acct=C000029698&amp;_version=1&amp;_urlVersion=0&amp;_userid=793338&amp;md5=097e63d19f7d505d8daab2099af21e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2013-02-18T04:40:00Z</dcterms:created>
  <dcterms:modified xsi:type="dcterms:W3CDTF">2013-02-18T04:41:00Z</dcterms:modified>
</cp:coreProperties>
</file>