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21A" w:rsidRDefault="00E5421A" w:rsidP="00E5421A">
      <w:bookmarkStart w:id="0" w:name="_GoBack"/>
      <w:proofErr w:type="spellStart"/>
      <w:r>
        <w:t>Lan</w:t>
      </w:r>
      <w:proofErr w:type="spellEnd"/>
      <w:r>
        <w:t xml:space="preserve"> Jiang</w:t>
      </w:r>
    </w:p>
    <w:bookmarkEnd w:id="0"/>
    <w:p w:rsidR="00E5421A" w:rsidRDefault="00E5421A" w:rsidP="00E5421A">
      <w:r>
        <w:t>Assistant Professor, Ph.D.</w:t>
      </w:r>
    </w:p>
    <w:p w:rsidR="00E5421A" w:rsidRDefault="00E5421A" w:rsidP="00E5421A">
      <w:r>
        <w:t>322 DHE</w:t>
      </w:r>
    </w:p>
    <w:p w:rsidR="00E5421A" w:rsidRDefault="00E5421A" w:rsidP="00E5421A">
      <w:r>
        <w:t>(248) 370-3552</w:t>
      </w:r>
    </w:p>
    <w:p w:rsidR="00E5421A" w:rsidRDefault="00E5421A" w:rsidP="00E5421A">
      <w:r>
        <w:t>Lab Location: 321 DHE, 323 DHE</w:t>
      </w:r>
    </w:p>
    <w:p w:rsidR="00E5421A" w:rsidRDefault="00E5421A" w:rsidP="00E5421A">
      <w:r>
        <w:t>jiang23@oakland.edu</w:t>
      </w:r>
    </w:p>
    <w:p w:rsidR="00E5421A" w:rsidRDefault="00E5421A" w:rsidP="00E5421A"/>
    <w:p w:rsidR="00E5421A" w:rsidRDefault="00E5421A" w:rsidP="00E5421A">
      <w:proofErr w:type="gramStart"/>
      <w:r>
        <w:t>Research :</w:t>
      </w:r>
      <w:proofErr w:type="gramEnd"/>
      <w:r>
        <w:t xml:space="preserve"> Mechanisms of biological tube formation in Drosophila tracheal system</w:t>
      </w:r>
    </w:p>
    <w:p w:rsidR="00E5421A" w:rsidRDefault="00E5421A" w:rsidP="00E5421A"/>
    <w:p w:rsidR="00E5421A" w:rsidRDefault="00E5421A" w:rsidP="00E5421A">
      <w:r>
        <w:t xml:space="preserve">Biological tube formation is a developmental process required for the formation of the respiratory, vascular and glandular system of the body. Defects in tube formation result in numerous human diseases including polycystic kidney disease, atherosclerotic heart disease and cancer. The </w:t>
      </w:r>
      <w:proofErr w:type="spellStart"/>
      <w:r>
        <w:t>Drosophlia</w:t>
      </w:r>
      <w:proofErr w:type="spellEnd"/>
      <w:r>
        <w:t xml:space="preserve"> trachea system is a complex interconnected tubular network that delivers oxygen to every cell of the body. It is an excellent model system to study the molecular basis of cell migration, cell recognition, cell adhesion and branch fusion during tube formation. My work is focused on studying the regulation of tracheal gene expression and how tracheal-expressed genes control the complex cellular behaviors that result in the formation of a continuous tubular network. Current projects in my lab focus on 1) using molecular biology techniques to determine minimal regulatory regions of tracheal-expressed genes to identify potential direct regulators, 2) using expression profiling and cell-separation techniques to isolate tracheal cells and examine gene expression changes at different developmental time-points. 3) </w:t>
      </w:r>
      <w:proofErr w:type="gramStart"/>
      <w:r>
        <w:t>using</w:t>
      </w:r>
      <w:proofErr w:type="gramEnd"/>
      <w:r>
        <w:t xml:space="preserve"> genetics to understand the role that tracheal genes play during the development and function of the tracheal system.</w:t>
      </w:r>
    </w:p>
    <w:p w:rsidR="00E5421A" w:rsidRDefault="00E5421A" w:rsidP="00E5421A"/>
    <w:p w:rsidR="00E5421A" w:rsidRDefault="00E5421A" w:rsidP="00E5421A">
      <w:proofErr w:type="spellStart"/>
      <w:r>
        <w:t>Lan</w:t>
      </w:r>
      <w:proofErr w:type="spellEnd"/>
      <w:r>
        <w:t xml:space="preserve"> Research</w:t>
      </w:r>
    </w:p>
    <w:p w:rsidR="00E5421A" w:rsidRDefault="00E5421A" w:rsidP="00E5421A"/>
    <w:p w:rsidR="00E5421A" w:rsidRDefault="00E5421A" w:rsidP="00E5421A">
      <w:r>
        <w:t>An image of the developing Drosophila trachea illustrating the location of the tracheal fusion cells (magenta) that lead branch migration and fusion. Confocal image of a stage 15 breathless-Gal4 UAS-</w:t>
      </w:r>
      <w:proofErr w:type="spellStart"/>
      <w:r>
        <w:t>lacZ</w:t>
      </w:r>
      <w:proofErr w:type="spellEnd"/>
      <w:r>
        <w:t xml:space="preserve"> embryo with the trachea visualized by anti-ß-</w:t>
      </w:r>
      <w:proofErr w:type="spellStart"/>
      <w:r>
        <w:t>galactosidase</w:t>
      </w:r>
      <w:proofErr w:type="spellEnd"/>
      <w:r>
        <w:t xml:space="preserve"> </w:t>
      </w:r>
      <w:proofErr w:type="spellStart"/>
      <w:r>
        <w:t>immunostaining</w:t>
      </w:r>
      <w:proofErr w:type="spellEnd"/>
      <w:r>
        <w:t xml:space="preserve"> (green), and the fusion cells indicated by anti-</w:t>
      </w:r>
      <w:proofErr w:type="spellStart"/>
      <w:r>
        <w:t>Dysfusion</w:t>
      </w:r>
      <w:proofErr w:type="spellEnd"/>
      <w:r>
        <w:t>.</w:t>
      </w:r>
    </w:p>
    <w:p w:rsidR="00E5421A" w:rsidRDefault="00E5421A" w:rsidP="00E5421A"/>
    <w:p w:rsidR="00E5421A" w:rsidRDefault="00E5421A" w:rsidP="00E5421A">
      <w:r>
        <w:t>Publications</w:t>
      </w:r>
    </w:p>
    <w:p w:rsidR="00E5421A" w:rsidRDefault="00E5421A" w:rsidP="00E5421A"/>
    <w:p w:rsidR="00E5421A" w:rsidRDefault="00E5421A" w:rsidP="00E5421A">
      <w:r>
        <w:t xml:space="preserve">    Jiang, L., Roger S. and Crews, S.T. (2007) The Drosophila Dead end Arf-like3 </w:t>
      </w:r>
      <w:proofErr w:type="spellStart"/>
      <w:r>
        <w:t>GTPase</w:t>
      </w:r>
      <w:proofErr w:type="spellEnd"/>
      <w:r>
        <w:t xml:space="preserve"> controls vesicle trafficking during tracheal fusion cell morphogenesis. Dev. Bio.15</w:t>
      </w:r>
      <w:proofErr w:type="gramStart"/>
      <w:r>
        <w:t>:487</w:t>
      </w:r>
      <w:proofErr w:type="gramEnd"/>
      <w:r>
        <w:t>-499. (Selected as a Recommended Read by Faculty of 1000)</w:t>
      </w:r>
    </w:p>
    <w:p w:rsidR="00E5421A" w:rsidRDefault="00E5421A" w:rsidP="00E5421A"/>
    <w:p w:rsidR="00E5421A" w:rsidRDefault="00E5421A" w:rsidP="00E5421A">
      <w:r>
        <w:t xml:space="preserve">    Jiang, L. and Crews, S.T. (2007) Transcriptional specificity of Drosophila </w:t>
      </w:r>
      <w:proofErr w:type="spellStart"/>
      <w:r>
        <w:t>dysfusion</w:t>
      </w:r>
      <w:proofErr w:type="spellEnd"/>
      <w:r>
        <w:t xml:space="preserve"> and the control of tracheal fusion cell gene expression. J. Bio. </w:t>
      </w:r>
      <w:proofErr w:type="gramStart"/>
      <w:r>
        <w:t>Chem. 28: 28659-68.</w:t>
      </w:r>
      <w:proofErr w:type="gramEnd"/>
      <w:r>
        <w:t xml:space="preserve"> (</w:t>
      </w:r>
      <w:proofErr w:type="gramStart"/>
      <w:r>
        <w:t>with</w:t>
      </w:r>
      <w:proofErr w:type="gramEnd"/>
      <w:r>
        <w:t xml:space="preserve"> cover photo)</w:t>
      </w:r>
    </w:p>
    <w:p w:rsidR="00E5421A" w:rsidRDefault="00E5421A" w:rsidP="00E5421A"/>
    <w:p w:rsidR="00E5421A" w:rsidRDefault="00E5421A" w:rsidP="00E5421A">
      <w:r>
        <w:lastRenderedPageBreak/>
        <w:t xml:space="preserve">    Jiang, L. and Crews, S.T. (2006) </w:t>
      </w:r>
      <w:proofErr w:type="spellStart"/>
      <w:r>
        <w:t>dysfusion</w:t>
      </w:r>
      <w:proofErr w:type="spellEnd"/>
      <w:r>
        <w:t xml:space="preserve"> Transcriptional Control of Drosophila Tracheal Migration, Adhesion, and Fusion. Mo. Cell. Biol. 26: 6547-6556</w:t>
      </w:r>
      <w:proofErr w:type="gramStart"/>
      <w:r>
        <w:t>.(</w:t>
      </w:r>
      <w:proofErr w:type="gramEnd"/>
      <w:r>
        <w:t>with cover photo)</w:t>
      </w:r>
    </w:p>
    <w:p w:rsidR="00E5421A" w:rsidRDefault="00E5421A" w:rsidP="00E5421A"/>
    <w:p w:rsidR="00370BF5" w:rsidRDefault="00E5421A" w:rsidP="00E5421A">
      <w:r>
        <w:t xml:space="preserve">    Jiang, L. and Crews, S.T. (2003) The Drosophila </w:t>
      </w:r>
      <w:proofErr w:type="spellStart"/>
      <w:r>
        <w:t>dysfusion</w:t>
      </w:r>
      <w:proofErr w:type="spellEnd"/>
      <w:r>
        <w:t xml:space="preserve"> basic helix-loop-helix (</w:t>
      </w:r>
      <w:proofErr w:type="spellStart"/>
      <w:r>
        <w:t>bHLH</w:t>
      </w:r>
      <w:proofErr w:type="spellEnd"/>
      <w:r>
        <w:t xml:space="preserve">)-PAS gene controls tracheal fusion and levels of the </w:t>
      </w:r>
      <w:proofErr w:type="spellStart"/>
      <w:r>
        <w:t>trachealess</w:t>
      </w:r>
      <w:proofErr w:type="spellEnd"/>
      <w:r>
        <w:t xml:space="preserve"> </w:t>
      </w:r>
      <w:proofErr w:type="spellStart"/>
      <w:r>
        <w:t>bHLH</w:t>
      </w:r>
      <w:proofErr w:type="spellEnd"/>
      <w:r>
        <w:t>-PAS protein. Mol. Cell. Biol. 23: 5625-5637</w:t>
      </w:r>
      <w:proofErr w:type="gramStart"/>
      <w:r>
        <w:t>.(</w:t>
      </w:r>
      <w:proofErr w:type="gramEnd"/>
      <w:r>
        <w:t>with cover photo) (Selected as a recommended read by faculty of 1000)</w:t>
      </w:r>
    </w:p>
    <w:sectPr w:rsidR="00370BF5" w:rsidSect="009B7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21A"/>
    <w:rsid w:val="00370BF5"/>
    <w:rsid w:val="009B7DA8"/>
    <w:rsid w:val="00E54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AB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2280</Characters>
  <Application>Microsoft Macintosh Word</Application>
  <DocSecurity>0</DocSecurity>
  <Lines>19</Lines>
  <Paragraphs>5</Paragraphs>
  <ScaleCrop>false</ScaleCrop>
  <Company>home</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Kaspars Berzins</dc:creator>
  <cp:keywords/>
  <dc:description/>
  <cp:lastModifiedBy>Kaspars Berzins</cp:lastModifiedBy>
  <cp:revision>1</cp:revision>
  <dcterms:created xsi:type="dcterms:W3CDTF">2013-02-16T02:40:00Z</dcterms:created>
  <dcterms:modified xsi:type="dcterms:W3CDTF">2013-02-16T02:40:00Z</dcterms:modified>
</cp:coreProperties>
</file>