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color w:val="2E4057"/>
          <w:sz w:val="40"/>
          <w:szCs w:val="40"/>
        </w:rPr>
        <w:t xml:space="preserve">YOUR DRESSAGE JOURNEY</w:t>
      </w:r>
    </w:p>
    <w:p>
      <w:pPr>
        <w:spacing w:after="120"/>
        <w:jc w:val="center"/>
      </w:pPr>
      <w:r>
        <w:rPr>
          <w:rFonts w:ascii="Arial" w:cs="Arial" w:eastAsia="Arial" w:hAnsi="Arial"/>
          <w:color w:val="3A5A7C"/>
          <w:sz w:val="32"/>
          <w:szCs w:val="32"/>
        </w:rPr>
        <w:t xml:space="preserve">Platform Outputs Definition</w:t>
      </w:r>
    </w:p>
    <w:p>
      <w:pPr>
        <w:spacing w:after="120"/>
        <w:jc w:val="center"/>
      </w:pPr>
      <w:r>
        <w:rPr>
          <w:rFonts w:ascii="Arial" w:cs="Arial" w:eastAsia="Arial" w:hAnsi="Arial"/>
          <w:b/>
          <w:bCs/>
          <w:color w:val="3A5A7C"/>
          <w:sz w:val="28"/>
          <w:szCs w:val="28"/>
        </w:rPr>
        <w:t xml:space="preserve">Voice Integration Update</w:t>
      </w:r>
    </w:p>
    <w:p>
      <w:pPr>
        <w:spacing w:after="400"/>
        <w:jc w:val="center"/>
      </w:pPr>
      <w:r>
        <w:rPr>
          <w:rFonts w:ascii="Arial" w:cs="Arial" w:eastAsia="Arial" w:hAnsi="Arial"/>
          <w:color w:val="888888"/>
          <w:sz w:val="22"/>
          <w:szCs w:val="22"/>
        </w:rPr>
        <w:t xml:space="preserve">Addendum to v2.0 — February 2026</w:t>
      </w:r>
    </w:p>
    <w:p>
      <w:pPr>
        <w:shd w:fill="F0F4F8" w:val="clear"/>
        <w:spacing w:after="200"/>
        <w:jc w:val="center"/>
      </w:pPr>
      <w:r>
        <w:rPr>
          <w:rFonts w:ascii="Arial" w:cs="Arial" w:eastAsia="Arial" w:hAnsi="Arial"/>
          <w:i/>
          <w:iCs/>
          <w:color w:val="555555"/>
          <w:sz w:val="20"/>
          <w:szCs w:val="20"/>
        </w:rPr>
        <w:t xml:space="preserve">This addendum defines how the four coaching voices are integrated as brief, embedded snippets within outputs that currently lack voice perspective — adding significant perceived value with negligible cost increase and zero additional API calls.</w:t>
      </w:r>
    </w:p>
    <w:p>
      <w:pPr>
        <w:spacing w:after="80"/>
      </w:pPr>
    </w:p>
    <w:p>
      <w:pPr>
        <w:pStyle w:val="Heading1"/>
        <w:spacing w:before="360" w:after="200"/>
      </w:pPr>
      <w:r>
        <w:rPr>
          <w:rFonts w:ascii="Arial" w:cs="Arial" w:eastAsia="Arial" w:hAnsi="Arial"/>
        </w:rPr>
        <w:t xml:space="preserve">Table of Contents</w:t>
      </w:r>
    </w:p>
    <w:p>
      <w:pPr>
        <w:spacing w:after="160"/>
      </w:pPr>
      <w:r>
        <w:rPr>
          <w:rFonts w:ascii="Arial" w:cs="Arial" w:eastAsia="Arial" w:hAnsi="Arial"/>
          <w:b w:val="false"/>
          <w:bCs w:val="false"/>
          <w:i w:val="false"/>
          <w:iCs w:val="false"/>
          <w:color w:val="000000"/>
          <w:sz w:val="22"/>
          <w:szCs w:val="22"/>
        </w:rPr>
        <w:t xml:space="preserve">1. Voice Integration Strategy</w:t>
      </w:r>
    </w:p>
    <w:p>
      <w:pPr>
        <w:spacing w:after="160"/>
      </w:pPr>
      <w:r>
        <w:rPr>
          <w:rFonts w:ascii="Arial" w:cs="Arial" w:eastAsia="Arial" w:hAnsi="Arial"/>
          <w:b w:val="false"/>
          <w:bCs w:val="false"/>
          <w:i w:val="false"/>
          <w:iCs w:val="false"/>
          <w:color w:val="000000"/>
          <w:sz w:val="22"/>
          <w:szCs w:val="22"/>
        </w:rPr>
        <w:t xml:space="preserve">2. Voice Reference Block (Shared Prompt Snippet)</w:t>
      </w:r>
    </w:p>
    <w:p>
      <w:pPr>
        <w:spacing w:after="160"/>
      </w:pPr>
      <w:r>
        <w:rPr>
          <w:rFonts w:ascii="Arial" w:cs="Arial" w:eastAsia="Arial" w:hAnsi="Arial"/>
          <w:b w:val="false"/>
          <w:bCs w:val="false"/>
          <w:i w:val="false"/>
          <w:iCs w:val="false"/>
          <w:color w:val="000000"/>
          <w:sz w:val="22"/>
          <w:szCs w:val="22"/>
        </w:rPr>
        <w:t xml:space="preserve">3. Output-by-Output Prompt Additions</w:t>
      </w:r>
    </w:p>
    <w:p>
      <w:pPr>
        <w:spacing w:after="160"/>
      </w:pPr>
      <w:r>
        <w:rPr>
          <w:rFonts w:ascii="Arial" w:cs="Arial" w:eastAsia="Arial" w:hAnsi="Arial"/>
          <w:b w:val="false"/>
          <w:bCs w:val="false"/>
          <w:i w:val="false"/>
          <w:iCs w:val="false"/>
          <w:color w:val="000000"/>
          <w:sz w:val="22"/>
          <w:szCs w:val="22"/>
        </w:rPr>
        <w:t xml:space="preserve">    3.1 Journey Map (Call 2: Journey Narrative)</w:t>
      </w:r>
    </w:p>
    <w:p>
      <w:pPr>
        <w:spacing w:after="160"/>
      </w:pPr>
      <w:r>
        <w:rPr>
          <w:rFonts w:ascii="Arial" w:cs="Arial" w:eastAsia="Arial" w:hAnsi="Arial"/>
          <w:b w:val="false"/>
          <w:bCs w:val="false"/>
          <w:i w:val="false"/>
          <w:iCs w:val="false"/>
          <w:color w:val="000000"/>
          <w:sz w:val="22"/>
          <w:szCs w:val="22"/>
        </w:rPr>
        <w:t xml:space="preserve">    3.2 Data Visualizations (Call 3: Insight Narrative)</w:t>
      </w:r>
    </w:p>
    <w:p>
      <w:pPr>
        <w:spacing w:after="160"/>
      </w:pPr>
      <w:r>
        <w:rPr>
          <w:rFonts w:ascii="Arial" w:cs="Arial" w:eastAsia="Arial" w:hAnsi="Arial"/>
          <w:b w:val="false"/>
          <w:bCs w:val="false"/>
          <w:i w:val="false"/>
          <w:iCs w:val="false"/>
          <w:color w:val="000000"/>
          <w:sz w:val="22"/>
          <w:szCs w:val="22"/>
        </w:rPr>
        <w:t xml:space="preserve">    3.3 Grand Prix Thinking Layer 1 (Call 1: Dashboard Generation)</w:t>
      </w:r>
    </w:p>
    <w:p>
      <w:pPr>
        <w:spacing w:after="160"/>
      </w:pPr>
      <w:r>
        <w:rPr>
          <w:rFonts w:ascii="Arial" w:cs="Arial" w:eastAsia="Arial" w:hAnsi="Arial"/>
          <w:b w:val="false"/>
          <w:bCs w:val="false"/>
          <w:i w:val="false"/>
          <w:iCs w:val="false"/>
          <w:color w:val="000000"/>
          <w:sz w:val="22"/>
          <w:szCs w:val="22"/>
        </w:rPr>
        <w:t xml:space="preserve">    3.4 Grand Prix Thinking Layer 2 (Call 4: Path Narratives)</w:t>
      </w:r>
    </w:p>
    <w:p>
      <w:pPr>
        <w:spacing w:after="160"/>
      </w:pPr>
      <w:r>
        <w:rPr>
          <w:rFonts w:ascii="Arial" w:cs="Arial" w:eastAsia="Arial" w:hAnsi="Arial"/>
          <w:b w:val="false"/>
          <w:bCs w:val="false"/>
          <w:i w:val="false"/>
          <w:iCs w:val="false"/>
          <w:color w:val="000000"/>
          <w:sz w:val="22"/>
          <w:szCs w:val="22"/>
        </w:rPr>
        <w:t xml:space="preserve">    3.5 Physical Guidance (Call 2: Exercise Prescription)</w:t>
      </w:r>
    </w:p>
    <w:p>
      <w:pPr>
        <w:spacing w:after="160"/>
      </w:pPr>
      <w:r>
        <w:rPr>
          <w:rFonts w:ascii="Arial" w:cs="Arial" w:eastAsia="Arial" w:hAnsi="Arial"/>
          <w:b w:val="false"/>
          <w:bCs w:val="false"/>
          <w:i w:val="false"/>
          <w:iCs w:val="false"/>
          <w:color w:val="000000"/>
          <w:sz w:val="22"/>
          <w:szCs w:val="22"/>
        </w:rPr>
        <w:t xml:space="preserve">    3.6 Event Planner (Calls 3 and 4)</w:t>
      </w:r>
    </w:p>
    <w:p>
      <w:pPr>
        <w:spacing w:after="160"/>
      </w:pPr>
      <w:r>
        <w:rPr>
          <w:rFonts w:ascii="Arial" w:cs="Arial" w:eastAsia="Arial" w:hAnsi="Arial"/>
          <w:b w:val="false"/>
          <w:bCs w:val="false"/>
          <w:i w:val="false"/>
          <w:iCs w:val="false"/>
          <w:color w:val="000000"/>
          <w:sz w:val="22"/>
          <w:szCs w:val="22"/>
        </w:rPr>
        <w:t xml:space="preserve">    3.7 Self-Assessment Analysis (Call 2: Growth Narrative)</w:t>
      </w:r>
    </w:p>
    <w:p>
      <w:pPr>
        <w:spacing w:after="160"/>
      </w:pPr>
      <w:r>
        <w:rPr>
          <w:rFonts w:ascii="Arial" w:cs="Arial" w:eastAsia="Arial" w:hAnsi="Arial"/>
          <w:b w:val="false"/>
          <w:bCs w:val="false"/>
          <w:i w:val="false"/>
          <w:iCs w:val="false"/>
          <w:color w:val="000000"/>
          <w:sz w:val="22"/>
          <w:szCs w:val="22"/>
        </w:rPr>
        <w:t xml:space="preserve">4. Updated API Cost Impact Summary</w:t>
      </w:r>
    </w:p>
    <w:p>
      <w:pPr>
        <w:spacing w:after="160"/>
      </w:pPr>
      <w:r>
        <w:rPr>
          <w:rFonts w:ascii="Arial" w:cs="Arial" w:eastAsia="Arial" w:hAnsi="Arial"/>
          <w:b w:val="false"/>
          <w:bCs w:val="false"/>
          <w:i w:val="false"/>
          <w:iCs w:val="false"/>
          <w:color w:val="000000"/>
          <w:sz w:val="22"/>
          <w:szCs w:val="22"/>
        </w:rPr>
        <w:t xml:space="preserve">5. Voice Selection Guidelines</w:t>
      </w:r>
    </w:p>
    <w:p>
      <w:pPr>
        <w:spacing w:after="160"/>
      </w:pPr>
      <w:r>
        <w:rPr>
          <w:rFonts w:ascii="Arial" w:cs="Arial" w:eastAsia="Arial" w:hAnsi="Arial"/>
          <w:b w:val="false"/>
          <w:bCs w:val="false"/>
          <w:i w:val="false"/>
          <w:iCs w:val="false"/>
          <w:color w:val="000000"/>
          <w:sz w:val="22"/>
          <w:szCs w:val="22"/>
        </w:rPr>
        <w:t xml:space="preserve">6. Quality Benchmarks for Voice Snippets</w:t>
      </w:r>
    </w:p>
    <w:p>
      <w:pPr>
        <w:spacing w:after="160"/>
      </w:pPr>
      <w:r>
        <w:rPr>
          <w:rFonts w:ascii="Arial" w:cs="Arial" w:eastAsia="Arial" w:hAnsi="Arial"/>
          <w:b w:val="false"/>
          <w:bCs w:val="false"/>
          <w:i w:val="false"/>
          <w:iCs w:val="false"/>
          <w:color w:val="000000"/>
          <w:sz w:val="22"/>
          <w:szCs w:val="22"/>
        </w:rPr>
        <w:t xml:space="preserve">7. UI Rendering Guidance</w:t>
      </w:r>
    </w:p>
    <w:p>
      <w:r>
        <w:br w:type="page"/>
      </w:r>
    </w:p>
    <w:p>
      <w:pPr>
        <w:pStyle w:val="Heading1"/>
        <w:spacing w:before="360" w:after="200"/>
      </w:pPr>
      <w:r>
        <w:rPr>
          <w:rFonts w:ascii="Arial" w:cs="Arial" w:eastAsia="Arial" w:hAnsi="Arial"/>
        </w:rPr>
        <w:t xml:space="preserve">1. Voice Integration Strategy</w:t>
      </w:r>
    </w:p>
    <w:p>
      <w:pPr>
        <w:shd w:fill="E8F0FE" w:val="clear"/>
        <w:spacing w:after="200"/>
        <w:ind w:left="240" w:right="240"/>
      </w:pPr>
      <w:r>
        <w:rPr>
          <w:rFonts w:ascii="Arial" w:cs="Arial" w:eastAsia="Arial" w:hAnsi="Arial"/>
          <w:b/>
          <w:bCs/>
          <w:color w:val="2E75B6"/>
          <w:sz w:val="22"/>
          <w:szCs w:val="22"/>
        </w:rPr>
        <w:t xml:space="preserve">▶ </w:t>
      </w:r>
      <w:r>
        <w:rPr>
          <w:rFonts w:ascii="Arial" w:cs="Arial" w:eastAsia="Arial" w:hAnsi="Arial"/>
          <w:i/>
          <w:iCs/>
          <w:color w:val="2E4057"/>
          <w:sz w:val="22"/>
          <w:szCs w:val="22"/>
        </w:rPr>
        <w:t xml:space="preserve">Core Principle: Voice fragments, not full analyses. The Multi-Voice Coaching output delivers 400–600 word analyses per voice. All other outputs need only brief, voice-flavored annotations woven into their existing API calls.</w:t>
      </w:r>
    </w:p>
    <w:p>
      <w:pPr>
        <w:spacing w:after="160"/>
      </w:pPr>
      <w:r>
        <w:rPr>
          <w:rFonts w:ascii="Arial" w:cs="Arial" w:eastAsia="Arial" w:hAnsi="Arial"/>
          <w:b w:val="false"/>
          <w:bCs w:val="false"/>
          <w:i w:val="false"/>
          <w:iCs w:val="false"/>
          <w:color w:val="000000"/>
          <w:sz w:val="22"/>
          <w:szCs w:val="22"/>
        </w:rPr>
        <w:t xml:space="preserve">The Multi-Voice Coaching output (Output 2) remains the primary home for deep, voice-specific analysis. The integration described in this addendum adds a secondary, lighter layer of voice presence across all other outputs. This achieves two goals: it reinforces the distinct value of each coaching perspective throughout the rider’s experience, and it creates the perception of a unified coaching team working across every touchpoint rather than four voices confined to a single report.</w:t>
      </w:r>
    </w:p>
    <w:p>
      <w:pPr>
        <w:pStyle w:val="Heading2"/>
        <w:spacing w:before="280" w:after="160"/>
      </w:pPr>
      <w:r>
        <w:rPr>
          <w:rFonts w:ascii="Arial" w:cs="Arial" w:eastAsia="Arial" w:hAnsi="Arial"/>
        </w:rPr>
        <w:t xml:space="preserve">1.1 Design Principles</w:t>
      </w:r>
    </w:p>
    <w:p>
      <w:pPr>
        <w:pStyle w:val="ListParagraph"/>
        <w:numPr>
          <w:ilvl w:val="0"/>
          <w:numId w:val="2"/>
        </w:numPr>
        <w:spacing w:after="120"/>
      </w:pPr>
      <w:r>
        <w:rPr>
          <w:rFonts w:ascii="Arial" w:cs="Arial" w:eastAsia="Arial" w:hAnsi="Arial"/>
          <w:b/>
          <w:bCs/>
          <w:sz w:val="22"/>
          <w:szCs w:val="22"/>
        </w:rPr>
        <w:t xml:space="preserve">Zero new API calls. </w:t>
      </w:r>
      <w:r>
        <w:rPr>
          <w:rFonts w:ascii="Arial" w:cs="Arial" w:eastAsia="Arial" w:hAnsi="Arial"/>
          <w:sz w:val="22"/>
          <w:szCs w:val="22"/>
        </w:rPr>
        <w:t xml:space="preserve">Voice snippets are generated within existing API calls by adding small sections to existing system prompts.</w:t>
      </w:r>
    </w:p>
    <w:p>
      <w:pPr>
        <w:pStyle w:val="ListParagraph"/>
        <w:numPr>
          <w:ilvl w:val="0"/>
          <w:numId w:val="2"/>
        </w:numPr>
        <w:spacing w:after="120"/>
      </w:pPr>
      <w:r>
        <w:rPr>
          <w:rFonts w:ascii="Arial" w:cs="Arial" w:eastAsia="Arial" w:hAnsi="Arial"/>
          <w:b/>
          <w:bCs/>
          <w:sz w:val="22"/>
          <w:szCs w:val="22"/>
        </w:rPr>
        <w:t xml:space="preserve">Right voice, right moment. </w:t>
      </w:r>
      <w:r>
        <w:rPr>
          <w:rFonts w:ascii="Arial" w:cs="Arial" w:eastAsia="Arial" w:hAnsi="Arial"/>
          <w:sz w:val="22"/>
          <w:szCs w:val="22"/>
        </w:rPr>
        <w:t xml:space="preserve">Not all four voices appear in every output. Each output features the 1–2 voices most natural to its purpose, with occasional contributions from others.</w:t>
      </w:r>
    </w:p>
    <w:p>
      <w:pPr>
        <w:pStyle w:val="ListParagraph"/>
        <w:numPr>
          <w:ilvl w:val="0"/>
          <w:numId w:val="2"/>
        </w:numPr>
        <w:spacing w:after="120"/>
      </w:pPr>
      <w:r>
        <w:rPr>
          <w:rFonts w:ascii="Arial" w:cs="Arial" w:eastAsia="Arial" w:hAnsi="Arial"/>
          <w:b/>
          <w:bCs/>
          <w:sz w:val="22"/>
          <w:szCs w:val="22"/>
        </w:rPr>
        <w:t xml:space="preserve">Brief and curated. </w:t>
      </w:r>
      <w:r>
        <w:rPr>
          <w:rFonts w:ascii="Arial" w:cs="Arial" w:eastAsia="Arial" w:hAnsi="Arial"/>
          <w:sz w:val="22"/>
          <w:szCs w:val="22"/>
        </w:rPr>
        <w:t xml:space="preserve">Voice snippets are 1–2 sentences each. They feel like expert annotations, not mini-essays.</w:t>
      </w:r>
    </w:p>
    <w:p>
      <w:pPr>
        <w:pStyle w:val="ListParagraph"/>
        <w:numPr>
          <w:ilvl w:val="0"/>
          <w:numId w:val="2"/>
        </w:numPr>
        <w:spacing w:after="120"/>
      </w:pPr>
      <w:r>
        <w:rPr>
          <w:rFonts w:ascii="Arial" w:cs="Arial" w:eastAsia="Arial" w:hAnsi="Arial"/>
          <w:b/>
          <w:bCs/>
          <w:sz w:val="22"/>
          <w:szCs w:val="22"/>
        </w:rPr>
        <w:t xml:space="preserve">Additive, not duplicative. </w:t>
      </w:r>
      <w:r>
        <w:rPr>
          <w:rFonts w:ascii="Arial" w:cs="Arial" w:eastAsia="Arial" w:hAnsi="Arial"/>
          <w:sz w:val="22"/>
          <w:szCs w:val="22"/>
        </w:rPr>
        <w:t xml:space="preserve">Voice snippets add perspective the output wouldn’t otherwise contain. They never repeat what the output already says in a different tone.</w:t>
      </w:r>
    </w:p>
    <w:p>
      <w:pPr>
        <w:pStyle w:val="ListParagraph"/>
        <w:numPr>
          <w:ilvl w:val="0"/>
          <w:numId w:val="2"/>
        </w:numPr>
        <w:spacing w:after="200"/>
      </w:pPr>
      <w:r>
        <w:rPr>
          <w:rFonts w:ascii="Arial" w:cs="Arial" w:eastAsia="Arial" w:hAnsi="Arial"/>
          <w:b/>
          <w:bCs/>
          <w:sz w:val="22"/>
          <w:szCs w:val="22"/>
        </w:rPr>
        <w:t xml:space="preserve">Catchphrase-aware. </w:t>
      </w:r>
      <w:r>
        <w:rPr>
          <w:rFonts w:ascii="Arial" w:cs="Arial" w:eastAsia="Arial" w:hAnsi="Arial"/>
          <w:sz w:val="22"/>
          <w:szCs w:val="22"/>
        </w:rPr>
        <w:t xml:space="preserve">Voice catchphrases may appear in snippets when naturally appropriate, but are never forced.</w:t>
      </w:r>
    </w:p>
    <w:p>
      <w:pPr>
        <w:pStyle w:val="Heading2"/>
        <w:spacing w:before="280" w:after="160"/>
      </w:pPr>
      <w:r>
        <w:rPr>
          <w:rFonts w:ascii="Arial" w:cs="Arial" w:eastAsia="Arial" w:hAnsi="Arial"/>
        </w:rPr>
        <w:t xml:space="preserve">1.2 What This Is Not</w:t>
      </w:r>
    </w:p>
    <w:p>
      <w:pPr>
        <w:spacing w:after="160"/>
      </w:pPr>
      <w:r>
        <w:rPr>
          <w:rFonts w:ascii="Arial" w:cs="Arial" w:eastAsia="Arial" w:hAnsi="Arial"/>
          <w:b w:val="false"/>
          <w:bCs w:val="false"/>
          <w:i w:val="false"/>
          <w:iCs w:val="false"/>
          <w:color w:val="000000"/>
          <w:sz w:val="22"/>
          <w:szCs w:val="22"/>
        </w:rPr>
        <w:t xml:space="preserve">This addendum does not change the Multi-Voice Coaching output (Output 2). That output continues to generate four full-length, dedicated voice analyses via four separate API calls. The integration described here is complementary — it extends voice presence into other outputs without replacing or reducing the depth of Output 2.</w:t>
      </w:r>
    </w:p>
    <w:p>
      <w:r>
        <w:br w:type="page"/>
      </w:r>
    </w:p>
    <w:p>
      <w:pPr>
        <w:pStyle w:val="Heading1"/>
        <w:spacing w:before="360" w:after="200"/>
      </w:pPr>
      <w:r>
        <w:rPr>
          <w:rFonts w:ascii="Arial" w:cs="Arial" w:eastAsia="Arial" w:hAnsi="Arial"/>
        </w:rPr>
        <w:t xml:space="preserve">2. Voice Reference Block (Shared Prompt Snippet)</w:t>
      </w:r>
    </w:p>
    <w:p>
      <w:pPr>
        <w:spacing w:after="160"/>
      </w:pPr>
      <w:r>
        <w:rPr>
          <w:rFonts w:ascii="Arial" w:cs="Arial" w:eastAsia="Arial" w:hAnsi="Arial"/>
          <w:b w:val="false"/>
          <w:bCs w:val="false"/>
          <w:i w:val="false"/>
          <w:iCs w:val="false"/>
          <w:color w:val="000000"/>
          <w:sz w:val="22"/>
          <w:szCs w:val="22"/>
        </w:rPr>
        <w:t xml:space="preserve">The following compact reference block is appended to any system prompt that requests voice-flavored snippets. It provides enough context for Claude to generate distinct, recognizable voice perspectives without the full coaching voice system prompts (which are reserved for Output 2).</w:t>
      </w:r>
    </w:p>
    <w:p>
      <w:pPr>
        <w:pStyle w:val="Heading2"/>
        <w:spacing w:before="280" w:after="160"/>
      </w:pPr>
      <w:r>
        <w:rPr>
          <w:rFonts w:ascii="Arial" w:cs="Arial" w:eastAsia="Arial" w:hAnsi="Arial"/>
        </w:rPr>
        <w:t xml:space="preserve">2.1 The Snippet (~100 tokens)</w:t>
      </w:r>
    </w:p>
    <w:p>
      <w:pPr>
        <w:shd w:fill="F5F5F5" w:val="clear"/>
        <w:spacing w:after="200"/>
        <w:ind w:left="240"/>
      </w:pPr>
      <w:r>
        <w:rPr>
          <w:rFonts w:ascii="Courier New" w:cs="Courier New" w:eastAsia="Courier New" w:hAnsi="Courier New"/>
          <w:b/>
          <w:bCs/>
          <w:sz w:val="18"/>
          <w:szCs w:val="18"/>
        </w:rPr>
        <w:t xml:space="preserve">VOICE SNIPPETS INSTRUCTION</w:t>
      </w:r>
    </w:p>
    <w:p>
      <w:pPr>
        <w:shd w:fill="F5F5F5" w:val="clear"/>
        <w:spacing w:after="100"/>
        <w:ind w:left="360"/>
      </w:pPr>
      <w:r>
        <w:rPr>
          <w:rFonts w:ascii="Courier New" w:cs="Courier New" w:eastAsia="Courier New" w:hAnsi="Courier New"/>
          <w:sz w:val="18"/>
          <w:szCs w:val="18"/>
        </w:rPr>
        <w:t xml:space="preserve">When generating voice_highlights or coach_perspective fields, write 1-2</w:t>
      </w:r>
    </w:p>
    <w:p>
      <w:pPr>
        <w:shd w:fill="F5F5F5" w:val="clear"/>
        <w:spacing w:after="100"/>
        <w:ind w:left="360"/>
      </w:pPr>
      <w:r>
        <w:rPr>
          <w:rFonts w:ascii="Courier New" w:cs="Courier New" w:eastAsia="Courier New" w:hAnsi="Courier New"/>
          <w:sz w:val="18"/>
          <w:szCs w:val="18"/>
        </w:rPr>
        <w:t xml:space="preserve">sentence observations from the specified coaching voice(s). Use these lenses: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 Classical Master: Training scale principles, classical philosophy, horse welfare,</w:t>
      </w:r>
    </w:p>
    <w:p>
      <w:pPr>
        <w:shd w:fill="F5F5F5" w:val="clear"/>
        <w:spacing w:after="100"/>
        <w:ind w:left="360"/>
      </w:pPr>
      <w:r>
        <w:rPr>
          <w:rFonts w:ascii="Courier New" w:cs="Courier New" w:eastAsia="Courier New" w:hAnsi="Courier New"/>
          <w:sz w:val="18"/>
          <w:szCs w:val="18"/>
        </w:rPr>
        <w:t xml:space="preserve">  long-term development. Wise, patient, occasionally poetic.</w:t>
      </w:r>
    </w:p>
    <w:p>
      <w:pPr>
        <w:shd w:fill="F5F5F5" w:val="clear"/>
        <w:spacing w:after="100"/>
        <w:ind w:left="360"/>
      </w:pPr>
      <w:r>
        <w:rPr>
          <w:rFonts w:ascii="Courier New" w:cs="Courier New" w:eastAsia="Courier New" w:hAnsi="Courier New"/>
          <w:sz w:val="18"/>
          <w:szCs w:val="18"/>
        </w:rPr>
        <w:t xml:space="preserve">  Catchphrase: "Why not the first time?"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 Empathetic Coach: Rider psychology, confidence, fear patterns, partnership,</w:t>
      </w:r>
    </w:p>
    <w:p>
      <w:pPr>
        <w:shd w:fill="F5F5F5" w:val="clear"/>
        <w:spacing w:after="100"/>
        <w:ind w:left="360"/>
      </w:pPr>
      <w:r>
        <w:rPr>
          <w:rFonts w:ascii="Courier New" w:cs="Courier New" w:eastAsia="Courier New" w:hAnsi="Courier New"/>
          <w:sz w:val="18"/>
          <w:szCs w:val="18"/>
        </w:rPr>
        <w:t xml:space="preserve">  emotional resilience. Warm, validating, perceptive.</w:t>
      </w:r>
    </w:p>
    <w:p>
      <w:pPr>
        <w:shd w:fill="F5F5F5" w:val="clear"/>
        <w:spacing w:after="100"/>
        <w:ind w:left="360"/>
      </w:pPr>
      <w:r>
        <w:rPr>
          <w:rFonts w:ascii="Courier New" w:cs="Courier New" w:eastAsia="Courier New" w:hAnsi="Courier New"/>
          <w:sz w:val="18"/>
          <w:szCs w:val="18"/>
        </w:rPr>
        <w:t xml:space="preserve">  Catchphrase: "You've got this"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 Technical Coach: Biomechanics, position, aids, timing, movement execution,</w:t>
      </w:r>
    </w:p>
    <w:p>
      <w:pPr>
        <w:shd w:fill="F5F5F5" w:val="clear"/>
        <w:spacing w:after="100"/>
        <w:ind w:left="360"/>
      </w:pPr>
      <w:r>
        <w:rPr>
          <w:rFonts w:ascii="Courier New" w:cs="Courier New" w:eastAsia="Courier New" w:hAnsi="Courier New"/>
          <w:sz w:val="18"/>
          <w:szCs w:val="18"/>
        </w:rPr>
        <w:t xml:space="preserve">  cause-and-effect analysis. Clear, specific, constructive.</w:t>
      </w:r>
    </w:p>
    <w:p>
      <w:pPr>
        <w:shd w:fill="F5F5F5" w:val="clear"/>
        <w:spacing w:after="100"/>
        <w:ind w:left="360"/>
      </w:pPr>
      <w:r>
        <w:rPr>
          <w:rFonts w:ascii="Courier New" w:cs="Courier New" w:eastAsia="Courier New" w:hAnsi="Courier New"/>
          <w:sz w:val="18"/>
          <w:szCs w:val="18"/>
        </w:rPr>
        <w:t xml:space="preserve">  Catchphrase: "Did you feel that?"</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 Practical Strategist: Goals, timelines, training plans, competition prep,</w:t>
      </w:r>
    </w:p>
    <w:p>
      <w:pPr>
        <w:shd w:fill="F5F5F5" w:val="clear"/>
        <w:spacing w:after="100"/>
        <w:ind w:left="360"/>
      </w:pPr>
      <w:r>
        <w:rPr>
          <w:rFonts w:ascii="Courier New" w:cs="Courier New" w:eastAsia="Courier New" w:hAnsi="Courier New"/>
          <w:sz w:val="18"/>
          <w:szCs w:val="18"/>
        </w:rPr>
        <w:t xml:space="preserve">  measurable progress, resource utilization. Direct, organized, action-oriented.</w:t>
      </w:r>
    </w:p>
    <w:p>
      <w:pPr>
        <w:shd w:fill="F5F5F5" w:val="clear"/>
        <w:spacing w:after="100"/>
        <w:ind w:left="360"/>
      </w:pPr>
      <w:r>
        <w:rPr>
          <w:rFonts w:ascii="Courier New" w:cs="Courier New" w:eastAsia="Courier New" w:hAnsi="Courier New"/>
          <w:sz w:val="18"/>
          <w:szCs w:val="18"/>
        </w:rPr>
        <w:t xml:space="preserve">  Catchphrase: "Be accurate!"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Each snippet must be recognizably distinct from the others. Reference the</w:t>
      </w:r>
    </w:p>
    <w:p>
      <w:pPr>
        <w:shd w:fill="F5F5F5" w:val="clear"/>
        <w:spacing w:after="100"/>
        <w:ind w:left="360"/>
      </w:pPr>
      <w:r>
        <w:rPr>
          <w:rFonts w:ascii="Courier New" w:cs="Courier New" w:eastAsia="Courier New" w:hAnsi="Courier New"/>
          <w:sz w:val="18"/>
          <w:szCs w:val="18"/>
        </w:rPr>
        <w:t xml:space="preserve">rider's specific data. Never be generic. Use catchphrases only when they</w:t>
      </w:r>
    </w:p>
    <w:p>
      <w:pPr>
        <w:shd w:fill="F5F5F5" w:val="clear"/>
        <w:spacing w:after="100"/>
        <w:ind w:left="360"/>
      </w:pPr>
      <w:r>
        <w:rPr>
          <w:rFonts w:ascii="Courier New" w:cs="Courier New" w:eastAsia="Courier New" w:hAnsi="Courier New"/>
          <w:sz w:val="18"/>
          <w:szCs w:val="18"/>
        </w:rPr>
        <w:t xml:space="preserve">arise naturally from the observation.</w:t>
      </w:r>
    </w:p>
    <w:p>
      <w:pPr>
        <w:pStyle w:val="Heading2"/>
        <w:spacing w:before="280" w:after="160"/>
      </w:pPr>
      <w:r>
        <w:rPr>
          <w:rFonts w:ascii="Arial" w:cs="Arial" w:eastAsia="Arial" w:hAnsi="Arial"/>
        </w:rPr>
        <w:t xml:space="preserve">2.2 Usage Notes</w:t>
      </w:r>
    </w:p>
    <w:p>
      <w:pPr>
        <w:spacing w:after="160"/>
      </w:pPr>
      <w:r>
        <w:rPr>
          <w:rFonts w:ascii="Arial" w:cs="Arial" w:eastAsia="Arial" w:hAnsi="Arial"/>
          <w:b w:val="false"/>
          <w:bCs w:val="false"/>
          <w:i w:val="false"/>
          <w:iCs w:val="false"/>
          <w:color w:val="000000"/>
          <w:sz w:val="22"/>
          <w:szCs w:val="22"/>
        </w:rPr>
        <w:t xml:space="preserve">This reference block is approximately 100 tokens when added to a system prompt. It should be appended after the output-specific system prompt and before the data payload. Outputs that specify only 1–2 voices can include only the relevant voice descriptions from this block to save tokens, but the full block is small enough that including all four is acceptable.</w:t>
      </w:r>
    </w:p>
    <w:p>
      <w:r>
        <w:br w:type="page"/>
      </w:r>
    </w:p>
    <w:p>
      <w:pPr>
        <w:pStyle w:val="Heading1"/>
        <w:spacing w:before="360" w:after="200"/>
      </w:pPr>
      <w:r>
        <w:rPr>
          <w:rFonts w:ascii="Arial" w:cs="Arial" w:eastAsia="Arial" w:hAnsi="Arial"/>
        </w:rPr>
        <w:t xml:space="preserve">3. Output-by-Output Prompt Additions</w:t>
      </w:r>
    </w:p>
    <w:p>
      <w:pPr>
        <w:spacing w:after="160"/>
      </w:pPr>
      <w:r>
        <w:rPr>
          <w:rFonts w:ascii="Arial" w:cs="Arial" w:eastAsia="Arial" w:hAnsi="Arial"/>
          <w:b w:val="false"/>
          <w:bCs w:val="false"/>
          <w:i w:val="false"/>
          <w:iCs w:val="false"/>
          <w:color w:val="000000"/>
          <w:sz w:val="22"/>
          <w:szCs w:val="22"/>
        </w:rPr>
        <w:t xml:space="preserve">Each subsection below specifies the exact prompt addition, the target API call, the output schema change, the recommended voice emphasis, and the estimated token cost increase.</w:t>
      </w:r>
    </w:p>
    <w:p>
      <w:pPr>
        <w:pStyle w:val="Heading2"/>
        <w:spacing w:before="280" w:after="160"/>
      </w:pPr>
      <w:r>
        <w:rPr>
          <w:rFonts w:ascii="Arial" w:cs="Arial" w:eastAsia="Arial" w:hAnsi="Arial"/>
        </w:rPr>
        <w:t xml:space="preserve">3.1 Journey Map — Call 2: Journey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2: Journey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four voices (1–2 sentences each per major milestone)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~5–8% on Call 2 output (approx. 150–300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2 system prompt):</w:t>
      </w:r>
    </w:p>
    <w:p>
      <w:pPr>
        <w:shd w:fill="F5F5F5" w:val="clear"/>
        <w:spacing w:after="100"/>
        <w:ind w:left="360"/>
      </w:pPr>
      <w:r>
        <w:rPr>
          <w:rFonts w:ascii="Courier New" w:cs="Courier New" w:eastAsia="Courier New" w:hAnsi="Courier New"/>
          <w:sz w:val="18"/>
          <w:szCs w:val="18"/>
        </w:rPr>
        <w:t xml:space="preserve">VOICE HIGHLIGHTS AT MILESTONES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At each milestone marker or significant pattern recognition point in the</w:t>
      </w:r>
    </w:p>
    <w:p>
      <w:pPr>
        <w:shd w:fill="F5F5F5" w:val="clear"/>
        <w:spacing w:after="100"/>
        <w:ind w:left="360"/>
      </w:pPr>
      <w:r>
        <w:rPr>
          <w:rFonts w:ascii="Courier New" w:cs="Courier New" w:eastAsia="Courier New" w:hAnsi="Courier New"/>
          <w:sz w:val="18"/>
          <w:szCs w:val="18"/>
        </w:rPr>
        <w:t xml:space="preserve">Journey Narrative, include a "voice_highlights" section with brief</w:t>
      </w:r>
    </w:p>
    <w:p>
      <w:pPr>
        <w:shd w:fill="F5F5F5" w:val="clear"/>
        <w:spacing w:after="100"/>
        <w:ind w:left="360"/>
      </w:pPr>
      <w:r>
        <w:rPr>
          <w:rFonts w:ascii="Courier New" w:cs="Courier New" w:eastAsia="Courier New" w:hAnsi="Courier New"/>
          <w:sz w:val="18"/>
          <w:szCs w:val="18"/>
        </w:rPr>
        <w:t xml:space="preserve">reactions from the four coaching voices. Each voice gets 1-2 sentences</w:t>
      </w:r>
    </w:p>
    <w:p>
      <w:pPr>
        <w:shd w:fill="F5F5F5" w:val="clear"/>
        <w:spacing w:after="100"/>
        <w:ind w:left="360"/>
      </w:pPr>
      <w:r>
        <w:rPr>
          <w:rFonts w:ascii="Courier New" w:cs="Courier New" w:eastAsia="Courier New" w:hAnsi="Courier New"/>
          <w:sz w:val="18"/>
          <w:szCs w:val="18"/>
        </w:rPr>
        <w:t xml:space="preserve">responding to that specific milestone through their unique lens.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within the narrative markdown:</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**[Milestone: First successful shoulder-in on Bella]**</w:t>
      </w:r>
    </w:p>
    <w:p>
      <w:pPr>
        <w:shd w:fill="F5F5F5" w:val="clear"/>
        <w:spacing w:after="100"/>
        <w:ind w:left="360"/>
      </w:pPr>
      <w:r>
        <w:rPr>
          <w:rFonts w:ascii="Courier New" w:cs="Courier New" w:eastAsia="Courier New" w:hAnsi="Courier New"/>
          <w:sz w:val="18"/>
          <w:szCs w:val="18"/>
        </w:rPr>
        <w:t xml:space="preserve">[narrative paragraph about the milestone]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&gt; 🎯 **Classical Master:** [1-2 sentences on what this means for the</w:t>
      </w:r>
    </w:p>
    <w:p>
      <w:pPr>
        <w:shd w:fill="F5F5F5" w:val="clear"/>
        <w:spacing w:after="100"/>
        <w:ind w:left="360"/>
      </w:pPr>
      <w:r>
        <w:rPr>
          <w:rFonts w:ascii="Courier New" w:cs="Courier New" w:eastAsia="Courier New" w:hAnsi="Courier New"/>
          <w:sz w:val="18"/>
          <w:szCs w:val="18"/>
        </w:rPr>
        <w:t xml:space="preserve">&gt;     Training Scale progression]</w:t>
      </w:r>
    </w:p>
    <w:p>
      <w:pPr>
        <w:shd w:fill="F5F5F5" w:val="clear"/>
        <w:spacing w:after="100"/>
        <w:ind w:left="360"/>
      </w:pPr>
      <w:r>
        <w:rPr>
          <w:rFonts w:ascii="Courier New" w:cs="Courier New" w:eastAsia="Courier New" w:hAnsi="Courier New"/>
          <w:sz w:val="18"/>
          <w:szCs w:val="18"/>
        </w:rPr>
        <w:t xml:space="preserve">&gt; ⭐ **Empathetic Coach:** [1-2 sentences on confidence/emotional significance]</w:t>
      </w:r>
    </w:p>
    <w:p>
      <w:pPr>
        <w:shd w:fill="F5F5F5" w:val="clear"/>
        <w:spacing w:after="100"/>
        <w:ind w:left="360"/>
      </w:pPr>
      <w:r>
        <w:rPr>
          <w:rFonts w:ascii="Courier New" w:cs="Courier New" w:eastAsia="Courier New" w:hAnsi="Courier New"/>
          <w:sz w:val="18"/>
          <w:szCs w:val="18"/>
        </w:rPr>
        <w:t xml:space="preserve">&gt; 🔬 **Technical Coach:** [1-2 sentences on biomechanical shift that enabled it]</w:t>
      </w:r>
    </w:p>
    <w:p>
      <w:pPr>
        <w:shd w:fill="F5F5F5" w:val="clear"/>
        <w:spacing w:after="100"/>
        <w:ind w:left="360"/>
      </w:pPr>
      <w:r>
        <w:rPr>
          <w:rFonts w:ascii="Courier New" w:cs="Courier New" w:eastAsia="Courier New" w:hAnsi="Courier New"/>
          <w:sz w:val="18"/>
          <w:szCs w:val="18"/>
        </w:rPr>
        <w:t xml:space="preserve">&gt; 📋 **Practical Strategist:** [1-2 sentences on what to target next]</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NOT every milestone needs all four voices. Use 2-3 voices for minor milestones</w:t>
      </w:r>
    </w:p>
    <w:p>
      <w:pPr>
        <w:shd w:fill="F5F5F5" w:val="clear"/>
        <w:spacing w:after="100"/>
        <w:ind w:left="360"/>
      </w:pPr>
      <w:r>
        <w:rPr>
          <w:rFonts w:ascii="Courier New" w:cs="Courier New" w:eastAsia="Courier New" w:hAnsi="Courier New"/>
          <w:sz w:val="18"/>
          <w:szCs w:val="18"/>
        </w:rPr>
        <w:t xml:space="preserve">and all four for major breakthroughs. Select voices based on natural fit:</w:t>
      </w:r>
    </w:p>
    <w:p>
      <w:pPr>
        <w:shd w:fill="F5F5F5" w:val="clear"/>
        <w:spacing w:after="100"/>
        <w:ind w:left="360"/>
      </w:pPr>
      <w:r>
        <w:rPr>
          <w:rFonts w:ascii="Courier New" w:cs="Courier New" w:eastAsia="Courier New" w:hAnsi="Courier New"/>
          <w:sz w:val="18"/>
          <w:szCs w:val="18"/>
        </w:rPr>
        <w:t xml:space="preserve">- Technical breakthroughs: Technical Coach + Classical Master</w:t>
      </w:r>
    </w:p>
    <w:p>
      <w:pPr>
        <w:shd w:fill="F5F5F5" w:val="clear"/>
        <w:spacing w:after="100"/>
        <w:ind w:left="360"/>
      </w:pPr>
      <w:r>
        <w:rPr>
          <w:rFonts w:ascii="Courier New" w:cs="Courier New" w:eastAsia="Courier New" w:hAnsi="Courier New"/>
          <w:sz w:val="18"/>
          <w:szCs w:val="18"/>
        </w:rPr>
        <w:t xml:space="preserve">- Confidence moments: Empathetic Coach + Practical Strategist</w:t>
      </w:r>
    </w:p>
    <w:p>
      <w:pPr>
        <w:shd w:fill="F5F5F5" w:val="clear"/>
        <w:spacing w:after="100"/>
        <w:ind w:left="360"/>
      </w:pPr>
      <w:r>
        <w:rPr>
          <w:rFonts w:ascii="Courier New" w:cs="Courier New" w:eastAsia="Courier New" w:hAnsi="Courier New"/>
          <w:sz w:val="18"/>
          <w:szCs w:val="18"/>
        </w:rPr>
        <w:t xml:space="preserve">- Training philosophy shifts: Classical Master + Empathetic Coach</w:t>
      </w:r>
    </w:p>
    <w:p>
      <w:pPr>
        <w:shd w:fill="F5F5F5" w:val="clear"/>
        <w:spacing w:after="100"/>
        <w:ind w:left="360"/>
      </w:pPr>
      <w:r>
        <w:rPr>
          <w:rFonts w:ascii="Courier New" w:cs="Courier New" w:eastAsia="Courier New" w:hAnsi="Courier New"/>
          <w:sz w:val="18"/>
          <w:szCs w:val="18"/>
        </w:rPr>
        <w:t xml:space="preserve">- Goal achievements: Practical Strategist + the voice most relevant to the goal</w:t>
      </w:r>
    </w:p>
    <w:p>
      <w:pPr>
        <w:spacing w:after="80"/>
      </w:pPr>
    </w:p>
    <w:p>
      <w:pPr>
        <w:spacing w:after="160"/>
      </w:pPr>
      <w:r>
        <w:rPr>
          <w:rFonts w:ascii="Arial" w:cs="Arial" w:eastAsia="Arial" w:hAnsi="Arial"/>
          <w:b/>
          <w:bCs/>
          <w:i w:val="false"/>
          <w:iCs w:val="false"/>
          <w:color w:val="000000"/>
          <w:sz w:val="22"/>
          <w:szCs w:val="22"/>
        </w:rPr>
        <w:t xml:space="preserve">Output Schema Change:</w:t>
      </w:r>
    </w:p>
    <w:p>
      <w:pPr>
        <w:spacing w:after="160"/>
      </w:pPr>
      <w:r>
        <w:rPr>
          <w:rFonts w:ascii="Arial" w:cs="Arial" w:eastAsia="Arial" w:hAnsi="Arial"/>
          <w:b w:val="false"/>
          <w:bCs w:val="false"/>
          <w:i w:val="false"/>
          <w:iCs w:val="false"/>
          <w:color w:val="000000"/>
          <w:sz w:val="22"/>
          <w:szCs w:val="22"/>
        </w:rPr>
        <w:t xml:space="preserve">No structural change to the Journey Map output schema. Voice highlights are embedded within the markdown narrative as formatted blockquotes, rendering naturally in the existing Journey Map UI without additional parsing.</w:t>
      </w:r>
    </w:p>
    <w:p>
      <w:r>
        <w:br w:type="page"/>
      </w:r>
    </w:p>
    <w:p>
      <w:pPr>
        <w:pStyle w:val="Heading2"/>
        <w:spacing w:before="280" w:after="160"/>
      </w:pPr>
      <w:r>
        <w:rPr>
          <w:rFonts w:ascii="Arial" w:cs="Arial" w:eastAsia="Arial" w:hAnsi="Arial"/>
        </w:rPr>
        <w:t xml:space="preserve">3.2 Data Visualizations — Call 3: Insight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3: Insight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voice per visualization (the most natural fit)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 on Call 3 output (approx. 80–150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3 system prompt):</w:t>
      </w:r>
    </w:p>
    <w:p>
      <w:pPr>
        <w:shd w:fill="F5F5F5" w:val="clear"/>
        <w:spacing w:after="100"/>
        <w:ind w:left="360"/>
      </w:pPr>
      <w:r>
        <w:rPr>
          <w:rFonts w:ascii="Courier New" w:cs="Courier New" w:eastAsia="Courier New" w:hAnsi="Courier New"/>
          <w:sz w:val="18"/>
          <w:szCs w:val="18"/>
        </w:rPr>
        <w:t xml:space="preserve">VOICE-ATTRIBUTED INSIGHTS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 each chart_insight narrative, attribute the observation to the most</w:t>
      </w:r>
    </w:p>
    <w:p>
      <w:pPr>
        <w:shd w:fill="F5F5F5" w:val="clear"/>
        <w:spacing w:after="100"/>
        <w:ind w:left="360"/>
      </w:pPr>
      <w:r>
        <w:rPr>
          <w:rFonts w:ascii="Courier New" w:cs="Courier New" w:eastAsia="Courier New" w:hAnsi="Courier New"/>
          <w:sz w:val="18"/>
          <w:szCs w:val="18"/>
        </w:rPr>
        <w:t xml:space="preserve">natural coaching voice. Add a "voice" field to each chart_insights entry</w:t>
      </w:r>
    </w:p>
    <w:p>
      <w:pPr>
        <w:shd w:fill="F5F5F5" w:val="clear"/>
        <w:spacing w:after="100"/>
        <w:ind w:left="360"/>
      </w:pPr>
      <w:r>
        <w:rPr>
          <w:rFonts w:ascii="Courier New" w:cs="Courier New" w:eastAsia="Courier New" w:hAnsi="Courier New"/>
          <w:sz w:val="18"/>
          <w:szCs w:val="18"/>
        </w:rPr>
        <w:t xml:space="preserve">identifying which coach is speaking, and write the insight in that voice's</w:t>
      </w:r>
    </w:p>
    <w:p>
      <w:pPr>
        <w:shd w:fill="F5F5F5" w:val="clear"/>
        <w:spacing w:after="100"/>
        <w:ind w:left="360"/>
      </w:pPr>
      <w:r>
        <w:rPr>
          <w:rFonts w:ascii="Courier New" w:cs="Courier New" w:eastAsia="Courier New" w:hAnsi="Courier New"/>
          <w:sz w:val="18"/>
          <w:szCs w:val="18"/>
        </w:rPr>
        <w:t xml:space="preserve">characteristic tone.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Voice-to-chart natural mapping:</w:t>
      </w:r>
    </w:p>
    <w:p>
      <w:pPr>
        <w:shd w:fill="F5F5F5" w:val="clear"/>
        <w:spacing w:after="100"/>
        <w:ind w:left="360"/>
      </w:pPr>
      <w:r>
        <w:rPr>
          <w:rFonts w:ascii="Courier New" w:cs="Courier New" w:eastAsia="Courier New" w:hAnsi="Courier New"/>
          <w:sz w:val="18"/>
          <w:szCs w:val="18"/>
        </w:rPr>
        <w:t xml:space="preserve">- Ride Quality Trend → Technical Coach (biomechanical progress patterns)</w:t>
      </w:r>
    </w:p>
    <w:p>
      <w:pPr>
        <w:shd w:fill="F5F5F5" w:val="clear"/>
        <w:spacing w:after="100"/>
        <w:ind w:left="360"/>
      </w:pPr>
      <w:r>
        <w:rPr>
          <w:rFonts w:ascii="Courier New" w:cs="Courier New" w:eastAsia="Courier New" w:hAnsi="Courier New"/>
          <w:sz w:val="18"/>
          <w:szCs w:val="18"/>
        </w:rPr>
        <w:t xml:space="preserve">- Mental State Distribution → Empathetic Coach (emotional patterns)</w:t>
      </w:r>
    </w:p>
    <w:p>
      <w:pPr>
        <w:shd w:fill="F5F5F5" w:val="clear"/>
        <w:spacing w:after="100"/>
        <w:ind w:left="360"/>
      </w:pPr>
      <w:r>
        <w:rPr>
          <w:rFonts w:ascii="Courier New" w:cs="Courier New" w:eastAsia="Courier New" w:hAnsi="Courier New"/>
          <w:sz w:val="18"/>
          <w:szCs w:val="18"/>
        </w:rPr>
        <w:t xml:space="preserve">- Quality by Mental State → Empathetic Coach (mind-body connection)</w:t>
      </w:r>
    </w:p>
    <w:p>
      <w:pPr>
        <w:shd w:fill="F5F5F5" w:val="clear"/>
        <w:spacing w:after="100"/>
        <w:ind w:left="360"/>
      </w:pPr>
      <w:r>
        <w:rPr>
          <w:rFonts w:ascii="Courier New" w:cs="Courier New" w:eastAsia="Courier New" w:hAnsi="Courier New"/>
          <w:sz w:val="18"/>
          <w:szCs w:val="18"/>
        </w:rPr>
        <w:t xml:space="preserve">- Theme Frequency Map → Classical Master (training focus alignment)</w:t>
      </w:r>
    </w:p>
    <w:p>
      <w:pPr>
        <w:shd w:fill="F5F5F5" w:val="clear"/>
        <w:spacing w:after="100"/>
        <w:ind w:left="360"/>
      </w:pPr>
      <w:r>
        <w:rPr>
          <w:rFonts w:ascii="Courier New" w:cs="Courier New" w:eastAsia="Courier New" w:hAnsi="Courier New"/>
          <w:sz w:val="18"/>
          <w:szCs w:val="18"/>
        </w:rPr>
        <w:t xml:space="preserve">- Goal Progress Dashboard → Practical Strategist (goal tracking)</w:t>
      </w:r>
    </w:p>
    <w:p>
      <w:pPr>
        <w:shd w:fill="F5F5F5" w:val="clear"/>
        <w:spacing w:after="100"/>
        <w:ind w:left="360"/>
      </w:pPr>
      <w:r>
        <w:rPr>
          <w:rFonts w:ascii="Courier New" w:cs="Courier New" w:eastAsia="Courier New" w:hAnsi="Courier New"/>
          <w:sz w:val="18"/>
          <w:szCs w:val="18"/>
        </w:rPr>
        <w:t xml:space="preserve">- Training Focus Distribution → Practical Strategist (training balance)</w:t>
      </w:r>
    </w:p>
    <w:p>
      <w:pPr>
        <w:shd w:fill="F5F5F5" w:val="clear"/>
        <w:spacing w:after="100"/>
        <w:ind w:left="360"/>
      </w:pPr>
      <w:r>
        <w:rPr>
          <w:rFonts w:ascii="Courier New" w:cs="Courier New" w:eastAsia="Courier New" w:hAnsi="Courier New"/>
          <w:sz w:val="18"/>
          <w:szCs w:val="18"/>
        </w:rPr>
        <w:t xml:space="preserve">- Confidence Trajectory → Empathetic Coach (emotional arc)</w:t>
      </w:r>
    </w:p>
    <w:p>
      <w:pPr>
        <w:shd w:fill="F5F5F5" w:val="clear"/>
        <w:spacing w:after="100"/>
        <w:ind w:left="360"/>
      </w:pPr>
      <w:r>
        <w:rPr>
          <w:rFonts w:ascii="Courier New" w:cs="Courier New" w:eastAsia="Courier New" w:hAnsi="Courier New"/>
          <w:sz w:val="18"/>
          <w:szCs w:val="18"/>
        </w:rPr>
        <w:t xml:space="preserve">- Celebration vs. Challenge → Empathetic Coach (self-perception)</w:t>
      </w:r>
    </w:p>
    <w:p>
      <w:pPr>
        <w:shd w:fill="F5F5F5" w:val="clear"/>
        <w:spacing w:after="100"/>
        <w:ind w:left="360"/>
      </w:pPr>
      <w:r>
        <w:rPr>
          <w:rFonts w:ascii="Courier New" w:cs="Courier New" w:eastAsia="Courier New" w:hAnsi="Courier New"/>
          <w:sz w:val="18"/>
          <w:szCs w:val="18"/>
        </w:rPr>
        <w:t xml:space="preserve">- Reflection Category Distribution → Classical Master (rider development)</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The voice attribution makes each chart feel like a specific coach is</w:t>
      </w:r>
    </w:p>
    <w:p>
      <w:pPr>
        <w:shd w:fill="F5F5F5" w:val="clear"/>
        <w:spacing w:after="100"/>
        <w:ind w:left="360"/>
      </w:pPr>
      <w:r>
        <w:rPr>
          <w:rFonts w:ascii="Courier New" w:cs="Courier New" w:eastAsia="Courier New" w:hAnsi="Courier New"/>
          <w:sz w:val="18"/>
          <w:szCs w:val="18"/>
        </w:rPr>
        <w:t xml:space="preserve">commenting on the data, rather than generic AI narration.</w:t>
      </w:r>
    </w:p>
    <w:p>
      <w:pPr>
        <w:spacing w:after="80"/>
      </w:pPr>
    </w:p>
    <w:p>
      <w:pPr>
        <w:spacing w:after="160"/>
      </w:pPr>
      <w:r>
        <w:rPr>
          <w:rFonts w:ascii="Arial" w:cs="Arial" w:eastAsia="Arial" w:hAnsi="Arial"/>
          <w:b/>
          <w:bCs/>
          <w:i w:val="false"/>
          <w:iCs w:val="false"/>
          <w:color w:val="000000"/>
          <w:sz w:val="22"/>
          <w:szCs w:val="22"/>
        </w:rPr>
        <w:t xml:space="preserve">Output Schema Change:</w:t>
      </w:r>
    </w:p>
    <w:p>
      <w:pPr>
        <w:spacing w:after="160"/>
      </w:pPr>
      <w:r>
        <w:rPr>
          <w:rFonts w:ascii="Arial" w:cs="Arial" w:eastAsia="Arial" w:hAnsi="Arial"/>
          <w:b w:val="false"/>
          <w:bCs w:val="false"/>
          <w:i w:val="false"/>
          <w:iCs w:val="false"/>
          <w:color w:val="000000"/>
          <w:sz w:val="22"/>
          <w:szCs w:val="22"/>
        </w:rPr>
        <w:t xml:space="preserve">Add a "voice" field to the chart_insights JSON object:</w:t>
      </w:r>
    </w:p>
    <w:p>
      <w:pPr>
        <w:shd w:fill="F5F5F5" w:val="clear"/>
        <w:spacing w:after="100"/>
        <w:ind w:left="360"/>
      </w:pPr>
      <w:r>
        <w:rPr>
          <w:rFonts w:ascii="Courier New" w:cs="Courier New" w:eastAsia="Courier New" w:hAnsi="Courier New"/>
          <w:sz w:val="18"/>
          <w:szCs w:val="18"/>
        </w:rPr>
        <w:t xml:space="preserve">{ chart_insights: { chart_name: { narrative: "text", voice: "Classical Master" } } }</w:t>
      </w:r>
    </w:p>
    <w:p>
      <w:r>
        <w:br w:type="page"/>
      </w:r>
    </w:p>
    <w:p>
      <w:pPr>
        <w:pStyle w:val="Heading2"/>
        <w:spacing w:before="280" w:after="160"/>
      </w:pPr>
      <w:r>
        <w:rPr>
          <w:rFonts w:ascii="Arial" w:cs="Arial" w:eastAsia="Arial" w:hAnsi="Arial"/>
        </w:rPr>
        <w:t xml:space="preserve">3.3 Grand Prix Thinking Layer 1 — Call 1: Dashboard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1: Dashboard Generation (Sonnet)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voice per practice element (best-fit selection)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 on Call 1 output (approx. 100–200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1 system prompt):</w:t>
      </w:r>
    </w:p>
    <w:p>
      <w:pPr>
        <w:shd w:fill="F5F5F5" w:val="clear"/>
        <w:spacing w:after="100"/>
        <w:ind w:left="360"/>
      </w:pPr>
      <w:r>
        <w:rPr>
          <w:rFonts w:ascii="Courier New" w:cs="Courier New" w:eastAsia="Courier New" w:hAnsi="Courier New"/>
          <w:sz w:val="18"/>
          <w:szCs w:val="18"/>
        </w:rPr>
        <w:t xml:space="preserve">COACH PERSPECTIVE ON PRACTICES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 each practice within each weekly plan, include a "coach_perspective"</w:t>
      </w:r>
    </w:p>
    <w:p>
      <w:pPr>
        <w:shd w:fill="F5F5F5" w:val="clear"/>
        <w:spacing w:after="100"/>
        <w:ind w:left="360"/>
      </w:pPr>
      <w:r>
        <w:rPr>
          <w:rFonts w:ascii="Courier New" w:cs="Courier New" w:eastAsia="Courier New" w:hAnsi="Courier New"/>
          <w:sz w:val="18"/>
          <w:szCs w:val="18"/>
        </w:rPr>
        <w:t xml:space="preserve">field containing a single sentence from the most relevant coaching voice.</w:t>
      </w:r>
    </w:p>
    <w:p>
      <w:pPr>
        <w:shd w:fill="F5F5F5" w:val="clear"/>
        <w:spacing w:after="100"/>
        <w:ind w:left="360"/>
      </w:pPr>
      <w:r>
        <w:rPr>
          <w:rFonts w:ascii="Courier New" w:cs="Courier New" w:eastAsia="Courier New" w:hAnsi="Courier New"/>
          <w:sz w:val="18"/>
          <w:szCs w:val="18"/>
        </w:rPr>
        <w:t xml:space="preserve">This gives each practice a sense of being endorsed by a specific coach.</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Natural voice-to-path mapping:</w:t>
      </w:r>
    </w:p>
    <w:p>
      <w:pPr>
        <w:shd w:fill="F5F5F5" w:val="clear"/>
        <w:spacing w:after="100"/>
        <w:ind w:left="360"/>
      </w:pPr>
      <w:r>
        <w:rPr>
          <w:rFonts w:ascii="Courier New" w:cs="Courier New" w:eastAsia="Courier New" w:hAnsi="Courier New"/>
          <w:sz w:val="18"/>
          <w:szCs w:val="18"/>
        </w:rPr>
        <w:t xml:space="preserve">- Pre-Ride path practices → primarily Classical Master (preparation philosophy)</w:t>
      </w:r>
    </w:p>
    <w:p>
      <w:pPr>
        <w:shd w:fill="F5F5F5" w:val="clear"/>
        <w:spacing w:after="100"/>
        <w:ind w:left="360"/>
      </w:pPr>
      <w:r>
        <w:rPr>
          <w:rFonts w:ascii="Courier New" w:cs="Courier New" w:eastAsia="Courier New" w:hAnsi="Courier New"/>
          <w:sz w:val="18"/>
          <w:szCs w:val="18"/>
        </w:rPr>
        <w:t xml:space="preserve">  and Technical Coach (body mechanics)</w:t>
      </w:r>
    </w:p>
    <w:p>
      <w:pPr>
        <w:shd w:fill="F5F5F5" w:val="clear"/>
        <w:spacing w:after="100"/>
        <w:ind w:left="360"/>
      </w:pPr>
      <w:r>
        <w:rPr>
          <w:rFonts w:ascii="Courier New" w:cs="Courier New" w:eastAsia="Courier New" w:hAnsi="Courier New"/>
          <w:sz w:val="18"/>
          <w:szCs w:val="18"/>
        </w:rPr>
        <w:t xml:space="preserve">- In-Saddle path practices → primarily Empathetic Coach (self-talk, confidence)</w:t>
      </w:r>
    </w:p>
    <w:p>
      <w:pPr>
        <w:shd w:fill="F5F5F5" w:val="clear"/>
        <w:spacing w:after="100"/>
        <w:ind w:left="360"/>
      </w:pPr>
      <w:r>
        <w:rPr>
          <w:rFonts w:ascii="Courier New" w:cs="Courier New" w:eastAsia="Courier New" w:hAnsi="Courier New"/>
          <w:sz w:val="18"/>
          <w:szCs w:val="18"/>
        </w:rPr>
        <w:t xml:space="preserve">  and Technical Coach (position awareness)</w:t>
      </w:r>
    </w:p>
    <w:p>
      <w:pPr>
        <w:shd w:fill="F5F5F5" w:val="clear"/>
        <w:spacing w:after="100"/>
        <w:ind w:left="360"/>
      </w:pPr>
      <w:r>
        <w:rPr>
          <w:rFonts w:ascii="Courier New" w:cs="Courier New" w:eastAsia="Courier New" w:hAnsi="Courier New"/>
          <w:sz w:val="18"/>
          <w:szCs w:val="18"/>
        </w:rPr>
        <w:t xml:space="preserve">- Resilience path practices → primarily Empathetic Coach (emotional resilience)</w:t>
      </w:r>
    </w:p>
    <w:p>
      <w:pPr>
        <w:shd w:fill="F5F5F5" w:val="clear"/>
        <w:spacing w:after="100"/>
        <w:ind w:left="360"/>
      </w:pPr>
      <w:r>
        <w:rPr>
          <w:rFonts w:ascii="Courier New" w:cs="Courier New" w:eastAsia="Courier New" w:hAnsi="Courier New"/>
          <w:sz w:val="18"/>
          <w:szCs w:val="18"/>
        </w:rPr>
        <w:t xml:space="preserve">  and Practical Strategist (constructive reframing)</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Do NOT assign all practices in a path to the same voice. Vary based on</w:t>
      </w:r>
    </w:p>
    <w:p>
      <w:pPr>
        <w:shd w:fill="F5F5F5" w:val="clear"/>
        <w:spacing w:after="100"/>
        <w:ind w:left="360"/>
      </w:pPr>
      <w:r>
        <w:rPr>
          <w:rFonts w:ascii="Courier New" w:cs="Courier New" w:eastAsia="Courier New" w:hAnsi="Courier New"/>
          <w:sz w:val="18"/>
          <w:szCs w:val="18"/>
        </w:rPr>
        <w:t xml:space="preserve">the specific practice content. A body scan exercise in Pre-Ride should</w:t>
      </w:r>
    </w:p>
    <w:p>
      <w:pPr>
        <w:shd w:fill="F5F5F5" w:val="clear"/>
        <w:spacing w:after="100"/>
        <w:ind w:left="360"/>
      </w:pPr>
      <w:r>
        <w:rPr>
          <w:rFonts w:ascii="Courier New" w:cs="Courier New" w:eastAsia="Courier New" w:hAnsi="Courier New"/>
          <w:sz w:val="18"/>
          <w:szCs w:val="18"/>
        </w:rPr>
        <w:t xml:space="preserve">come from Technical Coach; a visualization exercise in Pre-Ride should</w:t>
      </w:r>
    </w:p>
    <w:p>
      <w:pPr>
        <w:shd w:fill="F5F5F5" w:val="clear"/>
        <w:spacing w:after="100"/>
        <w:ind w:left="360"/>
      </w:pPr>
      <w:r>
        <w:rPr>
          <w:rFonts w:ascii="Courier New" w:cs="Courier New" w:eastAsia="Courier New" w:hAnsi="Courier New"/>
          <w:sz w:val="18"/>
          <w:szCs w:val="18"/>
        </w:rPr>
        <w:t xml:space="preserve">come from Classical Master.</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 "coach_perspective": { "voice": "Technical Coach",</w:t>
      </w:r>
    </w:p>
    <w:p>
      <w:pPr>
        <w:shd w:fill="F5F5F5" w:val="clear"/>
        <w:spacing w:after="100"/>
        <w:ind w:left="360"/>
      </w:pPr>
      <w:r>
        <w:rPr>
          <w:rFonts w:ascii="Courier New" w:cs="Courier New" w:eastAsia="Courier New" w:hAnsi="Courier New"/>
          <w:sz w:val="18"/>
          <w:szCs w:val="18"/>
        </w:rPr>
        <w:t xml:space="preserve">  "note": "Your left hip tends to collapse in transitions — this body</w:t>
      </w:r>
    </w:p>
    <w:p>
      <w:pPr>
        <w:shd w:fill="F5F5F5" w:val="clear"/>
        <w:spacing w:after="100"/>
        <w:ind w:left="360"/>
      </w:pPr>
      <w:r>
        <w:rPr>
          <w:rFonts w:ascii="Courier New" w:cs="Courier New" w:eastAsia="Courier New" w:hAnsi="Courier New"/>
          <w:sz w:val="18"/>
          <w:szCs w:val="18"/>
        </w:rPr>
        <w:t xml:space="preserve">  scan targets exactly that pattern. Did you feel that shift last Tuesday?" } }</w:t>
      </w:r>
    </w:p>
    <w:p>
      <w:pPr>
        <w:spacing w:after="80"/>
      </w:pPr>
    </w:p>
    <w:p>
      <w:pPr>
        <w:spacing w:after="160"/>
      </w:pPr>
      <w:r>
        <w:rPr>
          <w:rFonts w:ascii="Arial" w:cs="Arial" w:eastAsia="Arial" w:hAnsi="Arial"/>
          <w:b/>
          <w:bCs/>
          <w:i w:val="false"/>
          <w:iCs w:val="false"/>
          <w:color w:val="000000"/>
          <w:sz w:val="22"/>
          <w:szCs w:val="22"/>
        </w:rPr>
        <w:t xml:space="preserve">Output Schema Change:</w:t>
      </w:r>
    </w:p>
    <w:p>
      <w:pPr>
        <w:spacing w:after="160"/>
      </w:pPr>
      <w:r>
        <w:rPr>
          <w:rFonts w:ascii="Arial" w:cs="Arial" w:eastAsia="Arial" w:hAnsi="Arial"/>
          <w:b w:val="false"/>
          <w:bCs w:val="false"/>
          <w:i w:val="false"/>
          <w:iCs w:val="false"/>
          <w:color w:val="000000"/>
          <w:sz w:val="22"/>
          <w:szCs w:val="22"/>
        </w:rPr>
        <w:t xml:space="preserve">Add "coach_perspective" object inside each practice object within the weekly plans:</w:t>
      </w:r>
    </w:p>
    <w:p>
      <w:pPr>
        <w:shd w:fill="F5F5F5" w:val="clear"/>
        <w:spacing w:after="100"/>
        <w:ind w:left="360"/>
      </w:pPr>
      <w:r>
        <w:rPr>
          <w:rFonts w:ascii="Courier New" w:cs="Courier New" w:eastAsia="Courier New" w:hAnsi="Courier New"/>
          <w:sz w:val="18"/>
          <w:szCs w:val="18"/>
        </w:rPr>
        <w:t xml:space="preserve">practices: [{ name, time, steps, why,</w:t>
      </w:r>
    </w:p>
    <w:p>
      <w:pPr>
        <w:shd w:fill="F5F5F5" w:val="clear"/>
        <w:spacing w:after="100"/>
        <w:ind w:left="360"/>
      </w:pPr>
      <w:r>
        <w:rPr>
          <w:rFonts w:ascii="Courier New" w:cs="Courier New" w:eastAsia="Courier New" w:hAnsi="Courier New"/>
          <w:sz w:val="18"/>
          <w:szCs w:val="18"/>
        </w:rPr>
        <w:t xml:space="preserve">  coach_perspective: { voice: "string", note: "string" } }]</w:t>
      </w:r>
    </w:p>
    <w:p>
      <w:r>
        <w:br w:type="page"/>
      </w:r>
    </w:p>
    <w:p>
      <w:pPr>
        <w:pStyle w:val="Heading2"/>
        <w:spacing w:before="280" w:after="160"/>
      </w:pPr>
      <w:r>
        <w:rPr>
          <w:rFonts w:ascii="Arial" w:cs="Arial" w:eastAsia="Arial" w:hAnsi="Arial"/>
        </w:rPr>
        <w:t xml:space="preserve">3.4 Grand Prix Thinking Layer 2 — Call 4: Path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4: Path Narratives (Sonnet)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primary voice per trajectory path + 1 cross-cutting Technical Coach note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 on Call 4 output (approx. 60–120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4 system prompt):</w:t>
      </w:r>
    </w:p>
    <w:p>
      <w:pPr>
        <w:shd w:fill="F5F5F5" w:val="clear"/>
        <w:spacing w:after="100"/>
        <w:ind w:left="360"/>
      </w:pPr>
      <w:r>
        <w:rPr>
          <w:rFonts w:ascii="Courier New" w:cs="Courier New" w:eastAsia="Courier New" w:hAnsi="Courier New"/>
          <w:sz w:val="18"/>
          <w:szCs w:val="18"/>
        </w:rPr>
        <w:t xml:space="preserve">VOICE-ALIGNED PATH INTRODUCTIONS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Each training trajectory path has a natural coaching voice affinity.</w:t>
      </w:r>
    </w:p>
    <w:p>
      <w:pPr>
        <w:shd w:fill="F5F5F5" w:val="clear"/>
        <w:spacing w:after="100"/>
        <w:ind w:left="360"/>
      </w:pPr>
      <w:r>
        <w:rPr>
          <w:rFonts w:ascii="Courier New" w:cs="Courier New" w:eastAsia="Courier New" w:hAnsi="Courier New"/>
          <w:sz w:val="18"/>
          <w:szCs w:val="18"/>
        </w:rPr>
        <w:t xml:space="preserve">Include a "coaching_voice_intro" field in each path narrative — a 2-3</w:t>
      </w:r>
    </w:p>
    <w:p>
      <w:pPr>
        <w:shd w:fill="F5F5F5" w:val="clear"/>
        <w:spacing w:after="100"/>
        <w:ind w:left="360"/>
      </w:pPr>
      <w:r>
        <w:rPr>
          <w:rFonts w:ascii="Courier New" w:cs="Courier New" w:eastAsia="Courier New" w:hAnsi="Courier New"/>
          <w:sz w:val="18"/>
          <w:szCs w:val="18"/>
        </w:rPr>
        <w:t xml:space="preserve">sentence introduction written in the aligned voice's tone that frames</w:t>
      </w:r>
    </w:p>
    <w:p>
      <w:pPr>
        <w:shd w:fill="F5F5F5" w:val="clear"/>
        <w:spacing w:after="100"/>
        <w:ind w:left="360"/>
      </w:pPr>
      <w:r>
        <w:rPr>
          <w:rFonts w:ascii="Courier New" w:cs="Courier New" w:eastAsia="Courier New" w:hAnsi="Courier New"/>
          <w:sz w:val="18"/>
          <w:szCs w:val="18"/>
        </w:rPr>
        <w:t xml:space="preserve">why this path suits THIS specific rider.</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Path-to-voice alignment:</w:t>
      </w:r>
    </w:p>
    <w:p>
      <w:pPr>
        <w:shd w:fill="F5F5F5" w:val="clear"/>
        <w:spacing w:after="100"/>
        <w:ind w:left="360"/>
      </w:pPr>
      <w:r>
        <w:rPr>
          <w:rFonts w:ascii="Courier New" w:cs="Courier New" w:eastAsia="Courier New" w:hAnsi="Courier New"/>
          <w:sz w:val="18"/>
          <w:szCs w:val="18"/>
        </w:rPr>
        <w:t xml:space="preserve">- The Steady Builder → Classical Master (mastery, patience, correct foundations)</w:t>
      </w:r>
    </w:p>
    <w:p>
      <w:pPr>
        <w:shd w:fill="F5F5F5" w:val="clear"/>
        <w:spacing w:after="100"/>
        <w:ind w:left="360"/>
      </w:pPr>
      <w:r>
        <w:rPr>
          <w:rFonts w:ascii="Courier New" w:cs="Courier New" w:eastAsia="Courier New" w:hAnsi="Courier New"/>
          <w:sz w:val="18"/>
          <w:szCs w:val="18"/>
        </w:rPr>
        <w:t xml:space="preserve">- The Ambitious Competitor → Practical Strategist (goals, milestones, timelines)</w:t>
      </w:r>
    </w:p>
    <w:p>
      <w:pPr>
        <w:shd w:fill="F5F5F5" w:val="clear"/>
        <w:spacing w:after="100"/>
        <w:ind w:left="360"/>
      </w:pPr>
      <w:r>
        <w:rPr>
          <w:rFonts w:ascii="Courier New" w:cs="Courier New" w:eastAsia="Courier New" w:hAnsi="Courier New"/>
          <w:sz w:val="18"/>
          <w:szCs w:val="18"/>
        </w:rPr>
        <w:t xml:space="preserve">- The Curious Explorer → Empathetic Coach (joy, partnership, following the horse)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Additionally, include a single "technical_readiness_note" at the path level —</w:t>
      </w:r>
    </w:p>
    <w:p>
      <w:pPr>
        <w:shd w:fill="F5F5F5" w:val="clear"/>
        <w:spacing w:after="100"/>
        <w:ind w:left="360"/>
      </w:pPr>
      <w:r>
        <w:rPr>
          <w:rFonts w:ascii="Courier New" w:cs="Courier New" w:eastAsia="Courier New" w:hAnsi="Courier New"/>
          <w:sz w:val="18"/>
          <w:szCs w:val="18"/>
        </w:rPr>
        <w:t xml:space="preserve">one sentence from the Technical Coach on the rider's biomechanical readiness</w:t>
      </w:r>
    </w:p>
    <w:p>
      <w:pPr>
        <w:shd w:fill="F5F5F5" w:val="clear"/>
        <w:spacing w:after="100"/>
        <w:ind w:left="360"/>
      </w:pPr>
      <w:r>
        <w:rPr>
          <w:rFonts w:ascii="Courier New" w:cs="Courier New" w:eastAsia="Courier New" w:hAnsi="Courier New"/>
          <w:sz w:val="18"/>
          <w:szCs w:val="18"/>
        </w:rPr>
        <w:t xml:space="preserve">for this trajectory (e.g., which physical skills support this path, which</w:t>
      </w:r>
    </w:p>
    <w:p>
      <w:pPr>
        <w:shd w:fill="F5F5F5" w:val="clear"/>
        <w:spacing w:after="100"/>
        <w:ind w:left="360"/>
      </w:pPr>
      <w:r>
        <w:rPr>
          <w:rFonts w:ascii="Courier New" w:cs="Courier New" w:eastAsia="Courier New" w:hAnsi="Courier New"/>
          <w:sz w:val="18"/>
          <w:szCs w:val="18"/>
        </w:rPr>
        <w:t xml:space="preserve">would need development).</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 path_name, narrative, your_strengths_here, watch_out_for,</w:t>
      </w:r>
    </w:p>
    <w:p>
      <w:pPr>
        <w:shd w:fill="F5F5F5" w:val="clear"/>
        <w:spacing w:after="100"/>
        <w:ind w:left="360"/>
      </w:pPr>
      <w:r>
        <w:rPr>
          <w:rFonts w:ascii="Courier New" w:cs="Courier New" w:eastAsia="Courier New" w:hAnsi="Courier New"/>
          <w:sz w:val="18"/>
          <w:szCs w:val="18"/>
        </w:rPr>
        <w:t xml:space="preserve">  coaching_voice_intro: { voice: "Classical Master",</w:t>
      </w:r>
    </w:p>
    <w:p>
      <w:pPr>
        <w:shd w:fill="F5F5F5" w:val="clear"/>
        <w:spacing w:after="100"/>
        <w:ind w:left="360"/>
      </w:pPr>
      <w:r>
        <w:rPr>
          <w:rFonts w:ascii="Courier New" w:cs="Courier New" w:eastAsia="Courier New" w:hAnsi="Courier New"/>
          <w:sz w:val="18"/>
          <w:szCs w:val="18"/>
        </w:rPr>
        <w:t xml:space="preserve">    text: "This path honors what the masters have always known..." },</w:t>
      </w:r>
    </w:p>
    <w:p>
      <w:pPr>
        <w:shd w:fill="F5F5F5" w:val="clear"/>
        <w:spacing w:after="100"/>
        <w:ind w:left="360"/>
      </w:pPr>
      <w:r>
        <w:rPr>
          <w:rFonts w:ascii="Courier New" w:cs="Courier New" w:eastAsia="Courier New" w:hAnsi="Courier New"/>
          <w:sz w:val="18"/>
          <w:szCs w:val="18"/>
        </w:rPr>
        <w:t xml:space="preserve">  technical_readiness_note: "Your developing half-halt will serve</w:t>
      </w:r>
    </w:p>
    <w:p>
      <w:pPr>
        <w:shd w:fill="F5F5F5" w:val="clear"/>
        <w:spacing w:after="100"/>
        <w:ind w:left="360"/>
      </w:pPr>
      <w:r>
        <w:rPr>
          <w:rFonts w:ascii="Courier New" w:cs="Courier New" w:eastAsia="Courier New" w:hAnsi="Courier New"/>
          <w:sz w:val="18"/>
          <w:szCs w:val="18"/>
        </w:rPr>
        <w:t xml:space="preserve">    the Steady Builder's emphasis on throughness at each level." }</w:t>
      </w:r>
    </w:p>
    <w:p>
      <w:pPr>
        <w:spacing w:after="80"/>
      </w:pPr>
    </w:p>
    <w:p>
      <w:pPr>
        <w:spacing w:after="160"/>
      </w:pPr>
      <w:r>
        <w:rPr>
          <w:rFonts w:ascii="Arial" w:cs="Arial" w:eastAsia="Arial" w:hAnsi="Arial"/>
          <w:b/>
          <w:bCs/>
          <w:i w:val="false"/>
          <w:iCs w:val="false"/>
          <w:color w:val="000000"/>
          <w:sz w:val="22"/>
          <w:szCs w:val="22"/>
        </w:rPr>
        <w:t xml:space="preserve">Output Schema Change:</w:t>
      </w:r>
    </w:p>
    <w:p>
      <w:pPr>
        <w:spacing w:after="160"/>
      </w:pPr>
      <w:r>
        <w:rPr>
          <w:rFonts w:ascii="Arial" w:cs="Arial" w:eastAsia="Arial" w:hAnsi="Arial"/>
          <w:b w:val="false"/>
          <w:bCs w:val="false"/>
          <w:i w:val="false"/>
          <w:iCs w:val="false"/>
          <w:color w:val="000000"/>
          <w:sz w:val="22"/>
          <w:szCs w:val="22"/>
        </w:rPr>
        <w:t xml:space="preserve">Add "coaching_voice_intro" object and "technical_readiness_note" string to each path narrative object in the Call 4 output.</w:t>
      </w:r>
    </w:p>
    <w:p>
      <w:r>
        <w:br w:type="page"/>
      </w:r>
    </w:p>
    <w:p>
      <w:pPr>
        <w:pStyle w:val="Heading2"/>
        <w:spacing w:before="280" w:after="160"/>
      </w:pPr>
      <w:r>
        <w:rPr>
          <w:rFonts w:ascii="Arial" w:cs="Arial" w:eastAsia="Arial" w:hAnsi="Arial"/>
        </w:rPr>
        <w:t xml:space="preserve">3.5 Physical Guidance — Call 2: Exercise Prescription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2: Exercise Prescription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Coach (primary) + Classical Master (philosophical framing)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 on Call 2 output (approx. 80–150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2 system prompt):</w:t>
      </w:r>
    </w:p>
    <w:p>
      <w:pPr>
        <w:shd w:fill="F5F5F5" w:val="clear"/>
        <w:spacing w:after="100"/>
        <w:ind w:left="360"/>
      </w:pPr>
      <w:r>
        <w:rPr>
          <w:rFonts w:ascii="Courier New" w:cs="Courier New" w:eastAsia="Courier New" w:hAnsi="Courier New"/>
          <w:sz w:val="18"/>
          <w:szCs w:val="18"/>
        </w:rPr>
        <w:t xml:space="preserve">COACHING VOICE FRAMING</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Frame the exercise prescription through two coaching perspectives: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1. For each exercise, include a "riding_connection_voice" field — a single</w:t>
      </w:r>
    </w:p>
    <w:p>
      <w:pPr>
        <w:shd w:fill="F5F5F5" w:val="clear"/>
        <w:spacing w:after="100"/>
        <w:ind w:left="360"/>
      </w:pPr>
      <w:r>
        <w:rPr>
          <w:rFonts w:ascii="Courier New" w:cs="Courier New" w:eastAsia="Courier New" w:hAnsi="Courier New"/>
          <w:sz w:val="18"/>
          <w:szCs w:val="18"/>
        </w:rPr>
        <w:t xml:space="preserve">   sentence from the Technical Coach explaining the biomechanical cause-and-</w:t>
      </w:r>
    </w:p>
    <w:p>
      <w:pPr>
        <w:shd w:fill="F5F5F5" w:val="clear"/>
        <w:spacing w:after="100"/>
        <w:ind w:left="360"/>
      </w:pPr>
      <w:r>
        <w:rPr>
          <w:rFonts w:ascii="Courier New" w:cs="Courier New" w:eastAsia="Courier New" w:hAnsi="Courier New"/>
          <w:sz w:val="18"/>
          <w:szCs w:val="18"/>
        </w:rPr>
        <w:t xml:space="preserve">   effect between this off-horse exercise and a specific in-saddle improvement.</w:t>
      </w:r>
    </w:p>
    <w:p>
      <w:pPr>
        <w:shd w:fill="F5F5F5" w:val="clear"/>
        <w:spacing w:after="100"/>
        <w:ind w:left="360"/>
      </w:pPr>
      <w:r>
        <w:rPr>
          <w:rFonts w:ascii="Courier New" w:cs="Courier New" w:eastAsia="Courier New" w:hAnsi="Courier New"/>
          <w:sz w:val="18"/>
          <w:szCs w:val="18"/>
        </w:rPr>
        <w:t xml:space="preserve">   This should reference the rider's actual documented challenges.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2. Include one "classical_framing" field at the top level of the output —</w:t>
      </w:r>
    </w:p>
    <w:p>
      <w:pPr>
        <w:shd w:fill="F5F5F5" w:val="clear"/>
        <w:spacing w:after="100"/>
        <w:ind w:left="360"/>
      </w:pPr>
      <w:r>
        <w:rPr>
          <w:rFonts w:ascii="Courier New" w:cs="Courier New" w:eastAsia="Courier New" w:hAnsi="Courier New"/>
          <w:sz w:val="18"/>
          <w:szCs w:val="18"/>
        </w:rPr>
        <w:t xml:space="preserve">   2-3 sentences from the Classical Master connecting the physical preparation</w:t>
      </w:r>
    </w:p>
    <w:p>
      <w:pPr>
        <w:shd w:fill="F5F5F5" w:val="clear"/>
        <w:spacing w:after="100"/>
        <w:ind w:left="360"/>
      </w:pPr>
      <w:r>
        <w:rPr>
          <w:rFonts w:ascii="Courier New" w:cs="Courier New" w:eastAsia="Courier New" w:hAnsi="Courier New"/>
          <w:sz w:val="18"/>
          <w:szCs w:val="18"/>
        </w:rPr>
        <w:t xml:space="preserve">   work to classical principles (e.g., why suppleness matters, why the rider's</w:t>
      </w:r>
    </w:p>
    <w:p>
      <w:pPr>
        <w:shd w:fill="F5F5F5" w:val="clear"/>
        <w:spacing w:after="100"/>
        <w:ind w:left="360"/>
      </w:pPr>
      <w:r>
        <w:rPr>
          <w:rFonts w:ascii="Courier New" w:cs="Courier New" w:eastAsia="Courier New" w:hAnsi="Courier New"/>
          <w:sz w:val="18"/>
          <w:szCs w:val="18"/>
        </w:rPr>
        <w:t xml:space="preserve">   body must be as prepared as the horse's). This sets the philosophical tone</w:t>
      </w:r>
    </w:p>
    <w:p>
      <w:pPr>
        <w:shd w:fill="F5F5F5" w:val="clear"/>
        <w:spacing w:after="100"/>
        <w:ind w:left="360"/>
      </w:pPr>
      <w:r>
        <w:rPr>
          <w:rFonts w:ascii="Courier New" w:cs="Courier New" w:eastAsia="Courier New" w:hAnsi="Courier New"/>
          <w:sz w:val="18"/>
          <w:szCs w:val="18"/>
        </w:rPr>
        <w:t xml:space="preserve">   for the entire exercise plan.</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w:t>
      </w:r>
    </w:p>
    <w:p>
      <w:pPr>
        <w:shd w:fill="F5F5F5" w:val="clear"/>
        <w:spacing w:after="100"/>
        <w:ind w:left="360"/>
      </w:pPr>
      <w:r>
        <w:rPr>
          <w:rFonts w:ascii="Courier New" w:cs="Courier New" w:eastAsia="Courier New" w:hAnsi="Courier New"/>
          <w:sz w:val="18"/>
          <w:szCs w:val="18"/>
        </w:rPr>
        <w:t xml:space="preserve">{ classical_framing: { voice: "Classical Master",</w:t>
      </w:r>
    </w:p>
    <w:p>
      <w:pPr>
        <w:shd w:fill="F5F5F5" w:val="clear"/>
        <w:spacing w:after="100"/>
        <w:ind w:left="360"/>
      </w:pPr>
      <w:r>
        <w:rPr>
          <w:rFonts w:ascii="Courier New" w:cs="Courier New" w:eastAsia="Courier New" w:hAnsi="Courier New"/>
          <w:sz w:val="18"/>
          <w:szCs w:val="18"/>
        </w:rPr>
        <w:t xml:space="preserve">    text: "The rider's body is the primary aid..." },</w:t>
      </w:r>
    </w:p>
    <w:p>
      <w:pPr>
        <w:shd w:fill="F5F5F5" w:val="clear"/>
        <w:spacing w:after="100"/>
        <w:ind w:left="360"/>
      </w:pPr>
      <w:r>
        <w:rPr>
          <w:rFonts w:ascii="Courier New" w:cs="Courier New" w:eastAsia="Courier New" w:hAnsi="Courier New"/>
          <w:sz w:val="18"/>
          <w:szCs w:val="18"/>
        </w:rPr>
        <w:t xml:space="preserve">  exercises: [{ name, description, riding_connection, frequency, difficulty,</w:t>
      </w:r>
    </w:p>
    <w:p>
      <w:pPr>
        <w:shd w:fill="F5F5F5" w:val="clear"/>
        <w:spacing w:after="100"/>
        <w:ind w:left="360"/>
      </w:pPr>
      <w:r>
        <w:rPr>
          <w:rFonts w:ascii="Courier New" w:cs="Courier New" w:eastAsia="Courier New" w:hAnsi="Courier New"/>
          <w:sz w:val="18"/>
          <w:szCs w:val="18"/>
        </w:rPr>
        <w:t xml:space="preserve">    riding_connection_voice: { voice: "Technical Coach",</w:t>
      </w:r>
    </w:p>
    <w:p>
      <w:pPr>
        <w:shd w:fill="F5F5F5" w:val="clear"/>
        <w:spacing w:after="100"/>
        <w:ind w:left="360"/>
      </w:pPr>
      <w:r>
        <w:rPr>
          <w:rFonts w:ascii="Courier New" w:cs="Courier New" w:eastAsia="Courier New" w:hAnsi="Courier New"/>
          <w:sz w:val="18"/>
          <w:szCs w:val="18"/>
        </w:rPr>
        <w:t xml:space="preserve">      note: "This hip flexor stretch directly addresses the collapse..." } }] }</w:t>
      </w:r>
    </w:p>
    <w:p>
      <w:r>
        <w:br w:type="page"/>
      </w:r>
    </w:p>
    <w:p>
      <w:pPr>
        <w:pStyle w:val="Heading2"/>
        <w:spacing w:before="280" w:after="160"/>
      </w:pPr>
      <w:r>
        <w:rPr>
          <w:rFonts w:ascii="Arial" w:cs="Arial" w:eastAsia="Arial" w:hAnsi="Arial"/>
        </w:rPr>
        <w:t xml:space="preserve">3.6 Event Planner — Calls 3 and 4</w:t>
      </w:r>
    </w:p>
    <w:p>
      <w:pPr>
        <w:shd w:fill="E8F0FE" w:val="clear"/>
        <w:spacing w:after="200"/>
        <w:ind w:left="240" w:right="240"/>
      </w:pPr>
      <w:r>
        <w:rPr>
          <w:rFonts w:ascii="Arial" w:cs="Arial" w:eastAsia="Arial" w:hAnsi="Arial"/>
          <w:b/>
          <w:bCs/>
          <w:color w:val="2E75B6"/>
          <w:sz w:val="22"/>
          <w:szCs w:val="22"/>
        </w:rPr>
        <w:t xml:space="preserve">▶ </w:t>
      </w:r>
      <w:r>
        <w:rPr>
          <w:rFonts w:ascii="Arial" w:cs="Arial" w:eastAsia="Arial" w:hAnsi="Arial"/>
          <w:i/>
          <w:iCs/>
          <w:color w:val="2E4057"/>
          <w:sz w:val="22"/>
          <w:szCs w:val="22"/>
        </w:rPr>
        <w:t xml:space="preserve">The Event Planner benefits most from voice integration because competition preparation touches every coaching dimension: technical readiness, mental preparation, strategic planning, and philosophical grounding.</w:t>
      </w:r>
    </w:p>
    <w:p>
      <w:pPr>
        <w:pStyle w:val="Heading3"/>
        <w:spacing w:before="200" w:after="120"/>
      </w:pPr>
      <w:r>
        <w:rPr>
          <w:rFonts w:ascii="Arial" w:cs="Arial" w:eastAsia="Arial" w:hAnsi="Arial"/>
        </w:rPr>
        <w:t xml:space="preserve">3.6.1 Call 3: Preparation Plan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four voices, distributed across preparation weeks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on Call 3 output (approx. 200–350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3 system prompt):</w:t>
      </w:r>
    </w:p>
    <w:p>
      <w:pPr>
        <w:shd w:fill="F5F5F5" w:val="clear"/>
        <w:spacing w:after="100"/>
        <w:ind w:left="360"/>
      </w:pPr>
      <w:r>
        <w:rPr>
          <w:rFonts w:ascii="Courier New" w:cs="Courier New" w:eastAsia="Courier New" w:hAnsi="Courier New"/>
          <w:sz w:val="18"/>
          <w:szCs w:val="18"/>
        </w:rPr>
        <w:t xml:space="preserve">VOICE TIPS IN PREPARATION TIMELINE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 each week in the preparation timeline, include a "voice_tip" from the</w:t>
      </w:r>
    </w:p>
    <w:p>
      <w:pPr>
        <w:shd w:fill="F5F5F5" w:val="clear"/>
        <w:spacing w:after="100"/>
        <w:ind w:left="360"/>
      </w:pPr>
      <w:r>
        <w:rPr>
          <w:rFonts w:ascii="Courier New" w:cs="Courier New" w:eastAsia="Courier New" w:hAnsi="Courier New"/>
          <w:sz w:val="18"/>
          <w:szCs w:val="18"/>
        </w:rPr>
        <w:t xml:space="preserve">most relevant coaching voice for that week's focus area:</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 Weeks focused on technical skill building → Technical Coach</w:t>
      </w:r>
    </w:p>
    <w:p>
      <w:pPr>
        <w:shd w:fill="F5F5F5" w:val="clear"/>
        <w:spacing w:after="100"/>
        <w:ind w:left="360"/>
      </w:pPr>
      <w:r>
        <w:rPr>
          <w:rFonts w:ascii="Courier New" w:cs="Courier New" w:eastAsia="Courier New" w:hAnsi="Courier New"/>
          <w:sz w:val="18"/>
          <w:szCs w:val="18"/>
        </w:rPr>
        <w:t xml:space="preserve">- Weeks focused on building confidence/managing nerves → Empathetic Coach</w:t>
      </w:r>
    </w:p>
    <w:p>
      <w:pPr>
        <w:shd w:fill="F5F5F5" w:val="clear"/>
        <w:spacing w:after="100"/>
        <w:ind w:left="360"/>
      </w:pPr>
      <w:r>
        <w:rPr>
          <w:rFonts w:ascii="Courier New" w:cs="Courier New" w:eastAsia="Courier New" w:hAnsi="Courier New"/>
          <w:sz w:val="18"/>
          <w:szCs w:val="18"/>
        </w:rPr>
        <w:t xml:space="preserve">- Weeks focused on test strategy and logistics → Practical Strategist</w:t>
      </w:r>
    </w:p>
    <w:p>
      <w:pPr>
        <w:shd w:fill="F5F5F5" w:val="clear"/>
        <w:spacing w:after="100"/>
        <w:ind w:left="360"/>
      </w:pPr>
      <w:r>
        <w:rPr>
          <w:rFonts w:ascii="Courier New" w:cs="Courier New" w:eastAsia="Courier New" w:hAnsi="Courier New"/>
          <w:sz w:val="18"/>
          <w:szCs w:val="18"/>
        </w:rPr>
        <w:t xml:space="preserve">- The final week before the event → Classical Master (philosophical grounding,</w:t>
      </w:r>
    </w:p>
    <w:p>
      <w:pPr>
        <w:shd w:fill="F5F5F5" w:val="clear"/>
        <w:spacing w:after="100"/>
        <w:ind w:left="360"/>
      </w:pPr>
      <w:r>
        <w:rPr>
          <w:rFonts w:ascii="Courier New" w:cs="Courier New" w:eastAsia="Courier New" w:hAnsi="Courier New"/>
          <w:sz w:val="18"/>
          <w:szCs w:val="18"/>
        </w:rPr>
        <w:t xml:space="preserve">  trusting the preparation, honoring the partnership)</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Each voice_tip is 1-2 sentences specific to this rider and this event.</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timeline: [{ week, focus, exercises, goals,</w:t>
      </w:r>
    </w:p>
    <w:p>
      <w:pPr>
        <w:shd w:fill="F5F5F5" w:val="clear"/>
        <w:spacing w:after="100"/>
        <w:ind w:left="360"/>
      </w:pPr>
      <w:r>
        <w:rPr>
          <w:rFonts w:ascii="Courier New" w:cs="Courier New" w:eastAsia="Courier New" w:hAnsi="Courier New"/>
          <w:sz w:val="18"/>
          <w:szCs w:val="18"/>
        </w:rPr>
        <w:t xml:space="preserve">  voice_tip: { voice: "Technical Coach",</w:t>
      </w:r>
    </w:p>
    <w:p>
      <w:pPr>
        <w:shd w:fill="F5F5F5" w:val="clear"/>
        <w:spacing w:after="100"/>
        <w:ind w:left="360"/>
      </w:pPr>
      <w:r>
        <w:rPr>
          <w:rFonts w:ascii="Courier New" w:cs="Courier New" w:eastAsia="Courier New" w:hAnsi="Courier New"/>
          <w:sz w:val="18"/>
          <w:szCs w:val="18"/>
        </w:rPr>
        <w:t xml:space="preserve">    note: "Focus your canter-walk transitions on the outside rein timing</w:t>
      </w:r>
    </w:p>
    <w:p>
      <w:pPr>
        <w:shd w:fill="F5F5F5" w:val="clear"/>
        <w:spacing w:after="100"/>
        <w:ind w:left="360"/>
      </w:pPr>
      <w:r>
        <w:rPr>
          <w:rFonts w:ascii="Courier New" w:cs="Courier New" w:eastAsia="Courier New" w:hAnsi="Courier New"/>
          <w:sz w:val="18"/>
          <w:szCs w:val="18"/>
        </w:rPr>
        <w:t xml:space="preserve">    we see improving in your debriefs — that's your edge in this test." } }]</w:t>
      </w:r>
    </w:p>
    <w:p>
      <w:pPr>
        <w:spacing w:after="80"/>
      </w:pPr>
    </w:p>
    <w:p>
      <w:pPr>
        <w:pStyle w:val="Heading3"/>
        <w:spacing w:before="200" w:after="120"/>
      </w:pPr>
      <w:r>
        <w:rPr>
          <w:rFonts w:ascii="Arial" w:cs="Arial" w:eastAsia="Arial" w:hAnsi="Arial"/>
        </w:rPr>
        <w:t xml:space="preserve">3.6.2 Call 4: Show-Day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four voices at key show-day moments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~8–10% on Call 4 output (approx. 200–350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4 system prompt):</w:t>
      </w:r>
    </w:p>
    <w:p>
      <w:pPr>
        <w:shd w:fill="F5F5F5" w:val="clear"/>
        <w:spacing w:after="100"/>
        <w:ind w:left="360"/>
      </w:pPr>
      <w:r>
        <w:rPr>
          <w:rFonts w:ascii="Courier New" w:cs="Courier New" w:eastAsia="Courier New" w:hAnsi="Courier New"/>
          <w:sz w:val="18"/>
          <w:szCs w:val="18"/>
        </w:rPr>
        <w:t xml:space="preserve">VOICE CALLOUTS AT SHOW-DAY MOMENTS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Include a "coaching_moments" array in the show-day guidance. Each entry</w:t>
      </w:r>
    </w:p>
    <w:p>
      <w:pPr>
        <w:shd w:fill="F5F5F5" w:val="clear"/>
        <w:spacing w:after="100"/>
        <w:ind w:left="360"/>
      </w:pPr>
      <w:r>
        <w:rPr>
          <w:rFonts w:ascii="Courier New" w:cs="Courier New" w:eastAsia="Courier New" w:hAnsi="Courier New"/>
          <w:sz w:val="18"/>
          <w:szCs w:val="18"/>
        </w:rPr>
        <w:t xml:space="preserve">is a brief voice callout tied to a specific moment in the day:</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Required coaching moments:</w:t>
      </w:r>
    </w:p>
    <w:p>
      <w:pPr>
        <w:shd w:fill="F5F5F5" w:val="clear"/>
        <w:spacing w:after="100"/>
        <w:ind w:left="360"/>
      </w:pPr>
      <w:r>
        <w:rPr>
          <w:rFonts w:ascii="Courier New" w:cs="Courier New" w:eastAsia="Courier New" w:hAnsi="Courier New"/>
          <w:sz w:val="18"/>
          <w:szCs w:val="18"/>
        </w:rPr>
        <w:t xml:space="preserve">- Morning/arrival: Classical Master (setting the tone for the day,</w:t>
      </w:r>
    </w:p>
    <w:p>
      <w:pPr>
        <w:shd w:fill="F5F5F5" w:val="clear"/>
        <w:spacing w:after="100"/>
        <w:ind w:left="360"/>
      </w:pPr>
      <w:r>
        <w:rPr>
          <w:rFonts w:ascii="Courier New" w:cs="Courier New" w:eastAsia="Courier New" w:hAnsi="Courier New"/>
          <w:sz w:val="18"/>
          <w:szCs w:val="18"/>
        </w:rPr>
        <w:t xml:space="preserve">  remembering the purpose)</w:t>
      </w:r>
    </w:p>
    <w:p>
      <w:pPr>
        <w:shd w:fill="F5F5F5" w:val="clear"/>
        <w:spacing w:after="100"/>
        <w:ind w:left="360"/>
      </w:pPr>
      <w:r>
        <w:rPr>
          <w:rFonts w:ascii="Courier New" w:cs="Courier New" w:eastAsia="Courier New" w:hAnsi="Courier New"/>
          <w:sz w:val="18"/>
          <w:szCs w:val="18"/>
        </w:rPr>
        <w:t xml:space="preserve">- Warm-up: Technical Coach (specific focus points for this test's demands,</w:t>
      </w:r>
    </w:p>
    <w:p>
      <w:pPr>
        <w:shd w:fill="F5F5F5" w:val="clear"/>
        <w:spacing w:after="100"/>
        <w:ind w:left="360"/>
      </w:pPr>
      <w:r>
        <w:rPr>
          <w:rFonts w:ascii="Courier New" w:cs="Courier New" w:eastAsia="Courier New" w:hAnsi="Courier New"/>
          <w:sz w:val="18"/>
          <w:szCs w:val="18"/>
        </w:rPr>
        <w:t xml:space="preserve">  referencing rider's physical preparation patterns)</w:t>
      </w:r>
    </w:p>
    <w:p>
      <w:pPr>
        <w:shd w:fill="F5F5F5" w:val="clear"/>
        <w:spacing w:after="100"/>
        <w:ind w:left="360"/>
      </w:pPr>
      <w:r>
        <w:rPr>
          <w:rFonts w:ascii="Courier New" w:cs="Courier New" w:eastAsia="Courier New" w:hAnsi="Courier New"/>
          <w:sz w:val="18"/>
          <w:szCs w:val="18"/>
        </w:rPr>
        <w:t xml:space="preserve">- Pre-test (at the gate): Empathetic Coach (managing nerves, activating</w:t>
      </w:r>
    </w:p>
    <w:p>
      <w:pPr>
        <w:shd w:fill="F5F5F5" w:val="clear"/>
        <w:spacing w:after="100"/>
        <w:ind w:left="360"/>
      </w:pPr>
      <w:r>
        <w:rPr>
          <w:rFonts w:ascii="Courier New" w:cs="Courier New" w:eastAsia="Courier New" w:hAnsi="Courier New"/>
          <w:sz w:val="18"/>
          <w:szCs w:val="18"/>
        </w:rPr>
        <w:t xml:space="preserve">  the rider's "at my best" state from self-assessment data)</w:t>
      </w:r>
    </w:p>
    <w:p>
      <w:pPr>
        <w:shd w:fill="F5F5F5" w:val="clear"/>
        <w:spacing w:after="100"/>
        <w:ind w:left="360"/>
      </w:pPr>
      <w:r>
        <w:rPr>
          <w:rFonts w:ascii="Courier New" w:cs="Courier New" w:eastAsia="Courier New" w:hAnsi="Courier New"/>
          <w:sz w:val="18"/>
          <w:szCs w:val="18"/>
        </w:rPr>
        <w:t xml:space="preserve">- Between tests (if multiple): Practical Strategist (what to adjust,</w:t>
      </w:r>
    </w:p>
    <w:p>
      <w:pPr>
        <w:shd w:fill="F5F5F5" w:val="clear"/>
        <w:spacing w:after="100"/>
        <w:ind w:left="360"/>
      </w:pPr>
      <w:r>
        <w:rPr>
          <w:rFonts w:ascii="Courier New" w:cs="Courier New" w:eastAsia="Courier New" w:hAnsi="Courier New"/>
          <w:sz w:val="18"/>
          <w:szCs w:val="18"/>
        </w:rPr>
        <w:t xml:space="preserve">  what to carry forward)</w:t>
      </w:r>
    </w:p>
    <w:p>
      <w:pPr>
        <w:shd w:fill="F5F5F5" w:val="clear"/>
        <w:spacing w:after="100"/>
        <w:ind w:left="360"/>
      </w:pPr>
      <w:r>
        <w:rPr>
          <w:rFonts w:ascii="Courier New" w:cs="Courier New" w:eastAsia="Courier New" w:hAnsi="Courier New"/>
          <w:sz w:val="18"/>
          <w:szCs w:val="18"/>
        </w:rPr>
        <w:t xml:space="preserve">- Post-competition: Empathetic Coach (processing the experience regardless</w:t>
      </w:r>
    </w:p>
    <w:p>
      <w:pPr>
        <w:shd w:fill="F5F5F5" w:val="clear"/>
        <w:spacing w:after="100"/>
        <w:ind w:left="360"/>
      </w:pPr>
      <w:r>
        <w:rPr>
          <w:rFonts w:ascii="Courier New" w:cs="Courier New" w:eastAsia="Courier New" w:hAnsi="Courier New"/>
          <w:sz w:val="18"/>
          <w:szCs w:val="18"/>
        </w:rPr>
        <w:t xml:space="preserve">  of outcome, connecting back to why they ride)</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coaching_moments: [{ moment: "warm-up",</w:t>
      </w:r>
    </w:p>
    <w:p>
      <w:pPr>
        <w:shd w:fill="F5F5F5" w:val="clear"/>
        <w:spacing w:after="100"/>
        <w:ind w:left="360"/>
      </w:pPr>
      <w:r>
        <w:rPr>
          <w:rFonts w:ascii="Courier New" w:cs="Courier New" w:eastAsia="Courier New" w:hAnsi="Courier New"/>
          <w:sz w:val="18"/>
          <w:szCs w:val="18"/>
        </w:rPr>
        <w:t xml:space="preserve">  voice: "Technical Coach",</w:t>
      </w:r>
    </w:p>
    <w:p>
      <w:pPr>
        <w:shd w:fill="F5F5F5" w:val="clear"/>
        <w:spacing w:after="100"/>
        <w:ind w:left="360"/>
      </w:pPr>
      <w:r>
        <w:rPr>
          <w:rFonts w:ascii="Courier New" w:cs="Courier New" w:eastAsia="Courier New" w:hAnsi="Courier New"/>
          <w:sz w:val="18"/>
          <w:szCs w:val="18"/>
        </w:rPr>
        <w:t xml:space="preserve">  note: "Start with shoulder-in on both reins to activate your outside</w:t>
      </w:r>
    </w:p>
    <w:p>
      <w:pPr>
        <w:shd w:fill="F5F5F5" w:val="clear"/>
        <w:spacing w:after="100"/>
        <w:ind w:left="360"/>
      </w:pPr>
      <w:r>
        <w:rPr>
          <w:rFonts w:ascii="Courier New" w:cs="Courier New" w:eastAsia="Courier New" w:hAnsi="Courier New"/>
          <w:sz w:val="18"/>
          <w:szCs w:val="18"/>
        </w:rPr>
        <w:t xml:space="preserve">  rein connection — your debriefs show this unlocks your best trot work." }]</w:t>
      </w:r>
    </w:p>
    <w:p>
      <w:pPr>
        <w:spacing w:after="80"/>
      </w:pPr>
    </w:p>
    <w:p>
      <w:pPr>
        <w:spacing w:after="160"/>
      </w:pPr>
      <w:r>
        <w:rPr>
          <w:rFonts w:ascii="Arial" w:cs="Arial" w:eastAsia="Arial" w:hAnsi="Arial"/>
          <w:b/>
          <w:bCs/>
          <w:i w:val="false"/>
          <w:iCs w:val="false"/>
          <w:color w:val="000000"/>
          <w:sz w:val="22"/>
          <w:szCs w:val="22"/>
        </w:rPr>
        <w:t xml:space="preserve">Output Schema Changes for Event Planner:</w:t>
      </w:r>
    </w:p>
    <w:p>
      <w:pPr>
        <w:spacing w:after="160"/>
      </w:pPr>
      <w:r>
        <w:rPr>
          <w:rFonts w:ascii="Arial" w:cs="Arial" w:eastAsia="Arial" w:hAnsi="Arial"/>
          <w:b w:val="false"/>
          <w:bCs w:val="false"/>
          <w:i w:val="false"/>
          <w:iCs w:val="false"/>
          <w:color w:val="000000"/>
          <w:sz w:val="22"/>
          <w:szCs w:val="22"/>
        </w:rPr>
        <w:t xml:space="preserve">Call 3: Add "voice_tip" object to each timeline week entry.</w:t>
      </w:r>
    </w:p>
    <w:p>
      <w:pPr>
        <w:spacing w:after="160"/>
      </w:pPr>
      <w:r>
        <w:rPr>
          <w:rFonts w:ascii="Arial" w:cs="Arial" w:eastAsia="Arial" w:hAnsi="Arial"/>
          <w:b w:val="false"/>
          <w:bCs w:val="false"/>
          <w:i w:val="false"/>
          <w:iCs w:val="false"/>
          <w:color w:val="000000"/>
          <w:sz w:val="22"/>
          <w:szCs w:val="22"/>
        </w:rPr>
        <w:t xml:space="preserve">Call 4: Add "coaching_moments" array to the top level of the show-day guidance JSON.</w:t>
      </w:r>
    </w:p>
    <w:p>
      <w:r>
        <w:br w:type="page"/>
      </w:r>
    </w:p>
    <w:p>
      <w:pPr>
        <w:pStyle w:val="Heading2"/>
        <w:spacing w:before="280" w:after="160"/>
      </w:pPr>
      <w:r>
        <w:rPr>
          <w:rFonts w:ascii="Arial" w:cs="Arial" w:eastAsia="Arial" w:hAnsi="Arial"/>
        </w:rPr>
        <w:t xml:space="preserve">3.7 Self-Assessment Analysis — Call 2: Growth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Call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2: Growth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Voice Emphasis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Empathetic Coach (primary) + Classical Master (growth perspective)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Increase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 on Call 2 output (approx. 80–150 additional output tokens)</w:t>
            </w:r>
          </w:p>
        </w:tc>
      </w:tr>
    </w:tbl>
    <w:p>
      <w:pPr>
        <w:spacing w:after="80"/>
      </w:pPr>
    </w:p>
    <w:p>
      <w:pPr>
        <w:spacing w:after="160"/>
      </w:pPr>
      <w:r>
        <w:rPr>
          <w:rFonts w:ascii="Arial" w:cs="Arial" w:eastAsia="Arial" w:hAnsi="Arial"/>
          <w:b/>
          <w:bCs/>
          <w:i w:val="false"/>
          <w:iCs w:val="false"/>
          <w:color w:val="000000"/>
          <w:sz w:val="22"/>
          <w:szCs w:val="22"/>
        </w:rPr>
        <w:t xml:space="preserve">Prompt Addition (append to Call 2 system prompt):</w:t>
      </w:r>
    </w:p>
    <w:p>
      <w:pPr>
        <w:shd w:fill="F5F5F5" w:val="clear"/>
        <w:spacing w:after="100"/>
        <w:ind w:left="360"/>
      </w:pPr>
      <w:r>
        <w:rPr>
          <w:rFonts w:ascii="Courier New" w:cs="Courier New" w:eastAsia="Courier New" w:hAnsi="Courier New"/>
          <w:sz w:val="18"/>
          <w:szCs w:val="18"/>
        </w:rPr>
        <w:t xml:space="preserve">VOICE REFLECTIONS ON GROWTH</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At the end of the growth narrative, include a "voice_reflections" section</w:t>
      </w:r>
    </w:p>
    <w:p>
      <w:pPr>
        <w:shd w:fill="F5F5F5" w:val="clear"/>
        <w:spacing w:after="100"/>
        <w:ind w:left="360"/>
      </w:pPr>
      <w:r>
        <w:rPr>
          <w:rFonts w:ascii="Courier New" w:cs="Courier New" w:eastAsia="Courier New" w:hAnsi="Courier New"/>
          <w:sz w:val="18"/>
          <w:szCs w:val="18"/>
        </w:rPr>
        <w:t xml:space="preserve">with observations from two coaching voices: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1. Empathetic Coach: 2-3 sentences reflecting on the rider's emotional and</w:t>
      </w:r>
    </w:p>
    <w:p>
      <w:pPr>
        <w:shd w:fill="F5F5F5" w:val="clear"/>
        <w:spacing w:after="100"/>
        <w:ind w:left="360"/>
      </w:pPr>
      <w:r>
        <w:rPr>
          <w:rFonts w:ascii="Courier New" w:cs="Courier New" w:eastAsia="Courier New" w:hAnsi="Courier New"/>
          <w:sz w:val="18"/>
          <w:szCs w:val="18"/>
        </w:rPr>
        <w:t xml:space="preserve">   psychological evolution across assessment periods. Focus on shifts in</w:t>
      </w:r>
    </w:p>
    <w:p>
      <w:pPr>
        <w:shd w:fill="F5F5F5" w:val="clear"/>
        <w:spacing w:after="100"/>
        <w:ind w:left="360"/>
      </w:pPr>
      <w:r>
        <w:rPr>
          <w:rFonts w:ascii="Courier New" w:cs="Courier New" w:eastAsia="Courier New" w:hAnsi="Courier New"/>
          <w:sz w:val="18"/>
          <w:szCs w:val="18"/>
        </w:rPr>
        <w:t xml:space="preserve">   self-awareness, changes in self-talk patterns, or growing resilience.</w:t>
      </w:r>
    </w:p>
    <w:p>
      <w:pPr>
        <w:shd w:fill="F5F5F5" w:val="clear"/>
        <w:spacing w:after="100"/>
        <w:ind w:left="360"/>
      </w:pPr>
      <w:r>
        <w:rPr>
          <w:rFonts w:ascii="Courier New" w:cs="Courier New" w:eastAsia="Courier New" w:hAnsi="Courier New"/>
          <w:sz w:val="18"/>
          <w:szCs w:val="18"/>
        </w:rPr>
        <w:t xml:space="preserve">   Reference specific language changes between assessments.</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2. Classical Master: 1-2 sentences placing the rider's growth in the context</w:t>
      </w:r>
    </w:p>
    <w:p>
      <w:pPr>
        <w:shd w:fill="F5F5F5" w:val="clear"/>
        <w:spacing w:after="100"/>
        <w:ind w:left="360"/>
      </w:pPr>
      <w:r>
        <w:rPr>
          <w:rFonts w:ascii="Courier New" w:cs="Courier New" w:eastAsia="Courier New" w:hAnsi="Courier New"/>
          <w:sz w:val="18"/>
          <w:szCs w:val="18"/>
        </w:rPr>
        <w:t xml:space="preserve">   of their long-term development as a horseperson. Connect their deepening</w:t>
      </w:r>
    </w:p>
    <w:p>
      <w:pPr>
        <w:shd w:fill="F5F5F5" w:val="clear"/>
        <w:spacing w:after="100"/>
        <w:ind w:left="360"/>
      </w:pPr>
      <w:r>
        <w:rPr>
          <w:rFonts w:ascii="Courier New" w:cs="Courier New" w:eastAsia="Courier New" w:hAnsi="Courier New"/>
          <w:sz w:val="18"/>
          <w:szCs w:val="18"/>
        </w:rPr>
        <w:t xml:space="preserve">   self-awareness to classical principles of rider education.</w:t>
      </w:r>
    </w:p>
    <w:p>
      <w:pPr>
        <w:shd w:fill="F5F5F5" w:val="clear"/>
        <w:spacing w:after="100"/>
        <w:ind w:left="360"/>
      </w:pPr>
      <w:r>
        <w:rPr>
          <w:rFonts w:ascii="Courier New" w:cs="Courier New" w:eastAsia="Courier New" w:hAnsi="Courier New"/>
          <w:sz w:val="18"/>
          <w:szCs w:val="18"/>
        </w:rPr>
        <w:t xml:space="preserve"/>
      </w:r>
    </w:p>
    <w:p>
      <w:pPr>
        <w:shd w:fill="F5F5F5" w:val="clear"/>
        <w:spacing w:after="100"/>
        <w:ind w:left="360"/>
      </w:pPr>
      <w:r>
        <w:rPr>
          <w:rFonts w:ascii="Courier New" w:cs="Courier New" w:eastAsia="Courier New" w:hAnsi="Courier New"/>
          <w:sz w:val="18"/>
          <w:szCs w:val="18"/>
        </w:rPr>
        <w:t xml:space="preserve">Format: { growth_narrative, biggest_shifts, areas_deepened, celebration_points,</w:t>
      </w:r>
    </w:p>
    <w:p>
      <w:pPr>
        <w:shd w:fill="F5F5F5" w:val="clear"/>
        <w:spacing w:after="100"/>
        <w:ind w:left="360"/>
      </w:pPr>
      <w:r>
        <w:rPr>
          <w:rFonts w:ascii="Courier New" w:cs="Courier New" w:eastAsia="Courier New" w:hAnsi="Courier New"/>
          <w:sz w:val="18"/>
          <w:szCs w:val="18"/>
        </w:rPr>
        <w:t xml:space="preserve">  voice_reflections: [</w:t>
      </w:r>
    </w:p>
    <w:p>
      <w:pPr>
        <w:shd w:fill="F5F5F5" w:val="clear"/>
        <w:spacing w:after="100"/>
        <w:ind w:left="360"/>
      </w:pPr>
      <w:r>
        <w:rPr>
          <w:rFonts w:ascii="Courier New" w:cs="Courier New" w:eastAsia="Courier New" w:hAnsi="Courier New"/>
          <w:sz w:val="18"/>
          <w:szCs w:val="18"/>
        </w:rPr>
        <w:t xml:space="preserve">    { voice: "Empathetic Coach", reflection: "..." },</w:t>
      </w:r>
    </w:p>
    <w:p>
      <w:pPr>
        <w:shd w:fill="F5F5F5" w:val="clear"/>
        <w:spacing w:after="100"/>
        <w:ind w:left="360"/>
      </w:pPr>
      <w:r>
        <w:rPr>
          <w:rFonts w:ascii="Courier New" w:cs="Courier New" w:eastAsia="Courier New" w:hAnsi="Courier New"/>
          <w:sz w:val="18"/>
          <w:szCs w:val="18"/>
        </w:rPr>
        <w:t xml:space="preserve">    { voice: "Classical Master", reflection: "..." }</w:t>
      </w:r>
    </w:p>
    <w:p>
      <w:pPr>
        <w:shd w:fill="F5F5F5" w:val="clear"/>
        <w:spacing w:after="100"/>
        <w:ind w:left="360"/>
      </w:pPr>
      <w:r>
        <w:rPr>
          <w:rFonts w:ascii="Courier New" w:cs="Courier New" w:eastAsia="Courier New" w:hAnsi="Courier New"/>
          <w:sz w:val="18"/>
          <w:szCs w:val="18"/>
        </w:rPr>
        <w:t xml:space="preserve">  ] }</w:t>
      </w:r>
    </w:p>
    <w:p>
      <w:pPr>
        <w:spacing w:after="80"/>
      </w:pPr>
    </w:p>
    <w:p>
      <w:pPr>
        <w:spacing w:after="160"/>
      </w:pPr>
      <w:r>
        <w:rPr>
          <w:rFonts w:ascii="Arial" w:cs="Arial" w:eastAsia="Arial" w:hAnsi="Arial"/>
          <w:b/>
          <w:bCs/>
          <w:i w:val="false"/>
          <w:iCs w:val="false"/>
          <w:color w:val="000000"/>
          <w:sz w:val="22"/>
          <w:szCs w:val="22"/>
        </w:rPr>
        <w:t xml:space="preserve">Output Schema Change:</w:t>
      </w:r>
    </w:p>
    <w:p>
      <w:pPr>
        <w:spacing w:after="160"/>
      </w:pPr>
      <w:r>
        <w:rPr>
          <w:rFonts w:ascii="Arial" w:cs="Arial" w:eastAsia="Arial" w:hAnsi="Arial"/>
          <w:b w:val="false"/>
          <w:bCs w:val="false"/>
          <w:i w:val="false"/>
          <w:iCs w:val="false"/>
          <w:color w:val="000000"/>
          <w:sz w:val="22"/>
          <w:szCs w:val="22"/>
        </w:rPr>
        <w:t xml:space="preserve">Add "voice_reflections" array to the Call 2 output JSON.</w:t>
      </w:r>
    </w:p>
    <w:p>
      <w:r>
        <w:br w:type="page"/>
      </w:r>
    </w:p>
    <w:p>
      <w:pPr>
        <w:pStyle w:val="Heading1"/>
        <w:spacing w:before="360" w:after="200"/>
      </w:pPr>
      <w:r>
        <w:rPr>
          <w:rFonts w:ascii="Arial" w:cs="Arial" w:eastAsia="Arial" w:hAnsi="Arial"/>
        </w:rPr>
        <w:t xml:space="preserve">4. Updated API Cost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 Calls</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New Calls</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Token Δ</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Where Voice Appears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Journey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2 milestone highlights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 Visualizations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3 chart insights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GP Thinking L1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1 practice annotations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GP Thinking L2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~2–3%</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 4 path introductions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Physical Guidance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2 exercise framing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Event Planner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~8–10%</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Calls 3–4 prep + show-day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Self-Assessment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2 growth reflections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Multi-Voice Coaching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 change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Already full voice output</w:t>
            </w:r>
          </w:p>
        </w:tc>
      </w:tr>
    </w:tbl>
    <w:p>
      <w:pPr>
        <w:spacing w:after="80"/>
      </w:pPr>
    </w:p>
    <w:p>
      <w:pPr>
        <w:shd w:fill="E8F0FE" w:val="clear"/>
        <w:spacing w:after="200"/>
        <w:ind w:left="240" w:right="240"/>
      </w:pPr>
      <w:r>
        <w:rPr>
          <w:rFonts w:ascii="Arial" w:cs="Arial" w:eastAsia="Arial" w:hAnsi="Arial"/>
          <w:b/>
          <w:bCs/>
          <w:color w:val="2E75B6"/>
          <w:sz w:val="22"/>
          <w:szCs w:val="22"/>
        </w:rPr>
        <w:t xml:space="preserve">▶ </w:t>
      </w:r>
      <w:r>
        <w:rPr>
          <w:rFonts w:ascii="Arial" w:cs="Arial" w:eastAsia="Arial" w:hAnsi="Arial"/>
          <w:i/>
          <w:iCs/>
          <w:color w:val="2E4057"/>
          <w:sz w:val="22"/>
          <w:szCs w:val="22"/>
        </w:rPr>
        <w:t xml:space="preserve">Total new API calls: 0. Total API call pattern count remains at 27. Overall token increase across all outputs: approximately 5–8%, well within cost management noise. The Voice Reference Block adds ~100 tokens to each modified system prompt.</w:t>
      </w:r>
    </w:p>
    <w:p>
      <w:pPr>
        <w:pStyle w:val="Heading2"/>
        <w:spacing w:before="280" w:after="160"/>
      </w:pPr>
      <w:r>
        <w:rPr>
          <w:rFonts w:ascii="Arial" w:cs="Arial" w:eastAsia="Arial" w:hAnsi="Arial"/>
        </w:rPr>
        <w:t xml:space="preserve">4.1 Revised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Total Outputs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(with GP Thinking as 2-layer system)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Unique API Call Patterns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 pre-processing (unchanged)</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Weekly Per-Rider API Calls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~10 (unchanged)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Outputs with Voice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of 7 (Multi-Voice = full; 6 others = snippets)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New Schema Fields Added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(see individual output sections)</w:t>
            </w:r>
          </w:p>
        </w:tc>
      </w:tr>
    </w:tbl>
    <w:p>
      <w:r>
        <w:br w:type="page"/>
      </w:r>
    </w:p>
    <w:p>
      <w:pPr>
        <w:pStyle w:val="Heading1"/>
        <w:spacing w:before="360" w:after="200"/>
      </w:pPr>
      <w:r>
        <w:rPr>
          <w:rFonts w:ascii="Arial" w:cs="Arial" w:eastAsia="Arial" w:hAnsi="Arial"/>
        </w:rPr>
        <w:t xml:space="preserve">5. Voice Selection Guidelines</w:t>
      </w:r>
    </w:p>
    <w:p>
      <w:pPr>
        <w:spacing w:after="160"/>
      </w:pPr>
      <w:r>
        <w:rPr>
          <w:rFonts w:ascii="Arial" w:cs="Arial" w:eastAsia="Arial" w:hAnsi="Arial"/>
          <w:b w:val="false"/>
          <w:bCs w:val="false"/>
          <w:i w:val="false"/>
          <w:iCs w:val="false"/>
          <w:color w:val="000000"/>
          <w:sz w:val="22"/>
          <w:szCs w:val="22"/>
        </w:rPr>
        <w:t xml:space="preserve">Not every voice belongs in every output. This matrix shows which voices are primary, secondary, or absent in each output’s voice snippets. Primary voices always appear. Secondary voices appear when the content naturally calls for them. Absent voices are handled entirely by the Multi-Voice Coaching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Classical Master</w:t>
            </w:r>
          </w:p>
        </w:tc>
        <w:tc>
          <w:tcPr>
            <w:tcW w:type="dxa" w:w="1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Empathetic Coach</w:t>
            </w:r>
          </w:p>
        </w:tc>
        <w:tc>
          <w:tcPr>
            <w:tcW w:type="dxa" w:w="1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Technical Coach</w:t>
            </w:r>
          </w:p>
        </w:tc>
        <w:tc>
          <w:tcPr>
            <w:tcW w:type="dxa" w:w="18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Practical Strategist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Journey Map</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 Viz</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 chart</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 chart</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 chart</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 chart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GP Think L1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GP Think L2</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Steady Builder</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Curious Explorer</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(readiness)</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Ambitious Comp.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Physical</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Framing</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Event Planner</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Self-Assessment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184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Primary</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1"/>
        <w:spacing w:before="360" w:after="200"/>
      </w:pPr>
      <w:r>
        <w:rPr>
          <w:rFonts w:ascii="Arial" w:cs="Arial" w:eastAsia="Arial" w:hAnsi="Arial"/>
        </w:rPr>
        <w:t xml:space="preserve">6. Quality Benchmarks for Voice Snippets</w:t>
      </w:r>
    </w:p>
    <w:p>
      <w:pPr>
        <w:spacing w:after="160"/>
      </w:pPr>
      <w:r>
        <w:rPr>
          <w:rFonts w:ascii="Arial" w:cs="Arial" w:eastAsia="Arial" w:hAnsi="Arial"/>
          <w:b w:val="false"/>
          <w:bCs w:val="false"/>
          <w:i w:val="false"/>
          <w:iCs w:val="false"/>
          <w:color w:val="000000"/>
          <w:sz w:val="22"/>
          <w:szCs w:val="22"/>
        </w:rPr>
        <w:t xml:space="preserve">Voice snippets in non-Multi-Voice outputs should be evaluated against these criteria, which parallel the v2.0 quality benchmarks for the full coaching voices:</w:t>
      </w:r>
    </w:p>
    <w:p>
      <w:pPr>
        <w:pStyle w:val="ListParagraph"/>
        <w:numPr>
          <w:ilvl w:val="0"/>
          <w:numId w:val="2"/>
        </w:numPr>
        <w:spacing w:after="120"/>
      </w:pPr>
      <w:r>
        <w:rPr>
          <w:rFonts w:ascii="Arial" w:cs="Arial" w:eastAsia="Arial" w:hAnsi="Arial"/>
          <w:b/>
          <w:bCs/>
          <w:sz w:val="22"/>
          <w:szCs w:val="22"/>
        </w:rPr>
        <w:t xml:space="preserve">Recognizability: </w:t>
      </w:r>
      <w:r>
        <w:rPr>
          <w:rFonts w:ascii="Arial" w:cs="Arial" w:eastAsia="Arial" w:hAnsi="Arial"/>
          <w:sz w:val="22"/>
          <w:szCs w:val="22"/>
        </w:rPr>
        <w:t xml:space="preserve">Can a reader identify which voice is speaking without seeing the label? The Classical Master should sound fundamentally different from the Practical Strategist, even in a single sentence.</w:t>
      </w:r>
    </w:p>
    <w:p>
      <w:pPr>
        <w:pStyle w:val="ListParagraph"/>
        <w:numPr>
          <w:ilvl w:val="0"/>
          <w:numId w:val="2"/>
        </w:numPr>
        <w:spacing w:after="120"/>
      </w:pPr>
      <w:r>
        <w:rPr>
          <w:rFonts w:ascii="Arial" w:cs="Arial" w:eastAsia="Arial" w:hAnsi="Arial"/>
          <w:b/>
          <w:bCs/>
          <w:sz w:val="22"/>
          <w:szCs w:val="22"/>
        </w:rPr>
        <w:t xml:space="preserve">Specificity: </w:t>
      </w:r>
      <w:r>
        <w:rPr>
          <w:rFonts w:ascii="Arial" w:cs="Arial" w:eastAsia="Arial" w:hAnsi="Arial"/>
          <w:sz w:val="22"/>
          <w:szCs w:val="22"/>
        </w:rPr>
        <w:t xml:space="preserve">Does the snippet reference this rider’s actual data? A voice snippet that could apply to any rider is a failed snippet.</w:t>
      </w:r>
    </w:p>
    <w:p>
      <w:pPr>
        <w:pStyle w:val="ListParagraph"/>
        <w:numPr>
          <w:ilvl w:val="0"/>
          <w:numId w:val="2"/>
        </w:numPr>
        <w:spacing w:after="120"/>
      </w:pPr>
      <w:r>
        <w:rPr>
          <w:rFonts w:ascii="Arial" w:cs="Arial" w:eastAsia="Arial" w:hAnsi="Arial"/>
          <w:b/>
          <w:bCs/>
          <w:sz w:val="22"/>
          <w:szCs w:val="22"/>
        </w:rPr>
        <w:t xml:space="preserve">Additive value: </w:t>
      </w:r>
      <w:r>
        <w:rPr>
          <w:rFonts w:ascii="Arial" w:cs="Arial" w:eastAsia="Arial" w:hAnsi="Arial"/>
          <w:sz w:val="22"/>
          <w:szCs w:val="22"/>
        </w:rPr>
        <w:t xml:space="preserve">Does the snippet provide an observation the output wouldn’t otherwise contain? It should add a new lens, not echo the surrounding content.</w:t>
      </w:r>
    </w:p>
    <w:p>
      <w:pPr>
        <w:pStyle w:val="ListParagraph"/>
        <w:numPr>
          <w:ilvl w:val="0"/>
          <w:numId w:val="2"/>
        </w:numPr>
        <w:spacing w:after="120"/>
      </w:pPr>
      <w:r>
        <w:rPr>
          <w:rFonts w:ascii="Arial" w:cs="Arial" w:eastAsia="Arial" w:hAnsi="Arial"/>
          <w:b/>
          <w:bCs/>
          <w:sz w:val="22"/>
          <w:szCs w:val="22"/>
        </w:rPr>
        <w:t xml:space="preserve">Brevity: </w:t>
      </w:r>
      <w:r>
        <w:rPr>
          <w:rFonts w:ascii="Arial" w:cs="Arial" w:eastAsia="Arial" w:hAnsi="Arial"/>
          <w:sz w:val="22"/>
          <w:szCs w:val="22"/>
        </w:rPr>
        <w:t xml:space="preserve">Snippets should be 1–2 sentences (20–50 words). Longer snippets dilute the output and increase costs.</w:t>
      </w:r>
    </w:p>
    <w:p>
      <w:pPr>
        <w:pStyle w:val="ListParagraph"/>
        <w:numPr>
          <w:ilvl w:val="0"/>
          <w:numId w:val="2"/>
        </w:numPr>
        <w:spacing w:after="200"/>
      </w:pPr>
      <w:r>
        <w:rPr>
          <w:rFonts w:ascii="Arial" w:cs="Arial" w:eastAsia="Arial" w:hAnsi="Arial"/>
          <w:b/>
          <w:bCs/>
          <w:sz w:val="22"/>
          <w:szCs w:val="22"/>
        </w:rPr>
        <w:t xml:space="preserve">Natural catchphrase use: </w:t>
      </w:r>
      <w:r>
        <w:rPr>
          <w:rFonts w:ascii="Arial" w:cs="Arial" w:eastAsia="Arial" w:hAnsi="Arial"/>
          <w:sz w:val="22"/>
          <w:szCs w:val="22"/>
        </w:rPr>
        <w:t xml:space="preserve">Catchphrases should appear in no more than 30% of a voice’s snippets across all outputs. Overuse makes them feel mechanical.</w:t>
      </w:r>
    </w:p>
    <w:p>
      <w:r>
        <w:br w:type="page"/>
      </w:r>
    </w:p>
    <w:p>
      <w:pPr>
        <w:pStyle w:val="Heading1"/>
        <w:spacing w:before="360" w:after="200"/>
      </w:pPr>
      <w:r>
        <w:rPr>
          <w:rFonts w:ascii="Arial" w:cs="Arial" w:eastAsia="Arial" w:hAnsi="Arial"/>
        </w:rPr>
        <w:t xml:space="preserve">7. UI Rendering Guidance</w:t>
      </w:r>
    </w:p>
    <w:p>
      <w:pPr>
        <w:spacing w:after="160"/>
      </w:pPr>
      <w:r>
        <w:rPr>
          <w:rFonts w:ascii="Arial" w:cs="Arial" w:eastAsia="Arial" w:hAnsi="Arial"/>
          <w:b w:val="false"/>
          <w:bCs w:val="false"/>
          <w:i w:val="false"/>
          <w:iCs w:val="false"/>
          <w:color w:val="000000"/>
          <w:sz w:val="22"/>
          <w:szCs w:val="22"/>
        </w:rPr>
        <w:t xml:space="preserve">Voice snippets should be visually distinguishable from surrounding output content without dominating the layout. The following guidelines apply across all outputs:</w:t>
      </w:r>
    </w:p>
    <w:p>
      <w:pPr>
        <w:pStyle w:val="Heading2"/>
        <w:spacing w:before="280" w:after="160"/>
      </w:pPr>
      <w:r>
        <w:rPr>
          <w:rFonts w:ascii="Arial" w:cs="Arial" w:eastAsia="Arial" w:hAnsi="Arial"/>
        </w:rPr>
        <w:t xml:space="preserve">7.1 Visual Treatment</w:t>
      </w:r>
    </w:p>
    <w:p>
      <w:pPr>
        <w:pStyle w:val="ListParagraph"/>
        <w:numPr>
          <w:ilvl w:val="0"/>
          <w:numId w:val="2"/>
        </w:numPr>
        <w:spacing w:after="120"/>
      </w:pPr>
      <w:r>
        <w:rPr>
          <w:rFonts w:ascii="Arial" w:cs="Arial" w:eastAsia="Arial" w:hAnsi="Arial"/>
          <w:sz w:val="22"/>
          <w:szCs w:val="22"/>
        </w:rPr>
        <w:t xml:space="preserve">Each voice snippet displays with its icon and name: 🎯 Classical Master, ⭐ Empathetic Coach, 🔬 Technical Coach, 📋 Practical Strategist.</w:t>
      </w:r>
    </w:p>
    <w:p>
      <w:pPr>
        <w:pStyle w:val="ListParagraph"/>
        <w:numPr>
          <w:ilvl w:val="0"/>
          <w:numId w:val="2"/>
        </w:numPr>
        <w:spacing w:after="120"/>
      </w:pPr>
      <w:r>
        <w:rPr>
          <w:rFonts w:ascii="Arial" w:cs="Arial" w:eastAsia="Arial" w:hAnsi="Arial"/>
          <w:sz w:val="22"/>
          <w:szCs w:val="22"/>
        </w:rPr>
        <w:t xml:space="preserve">Snippets render as subtle callout cards or blockquotes with a left-border color matching the voice’s brand color (Classical Master: #5C4033, Empathetic Coach: #2E7D32, Technical Coach: #1565C0, Practical Strategist: #E65100).</w:t>
      </w:r>
    </w:p>
    <w:p>
      <w:pPr>
        <w:pStyle w:val="ListParagraph"/>
        <w:numPr>
          <w:ilvl w:val="0"/>
          <w:numId w:val="2"/>
        </w:numPr>
        <w:spacing w:after="120"/>
      </w:pPr>
      <w:r>
        <w:rPr>
          <w:rFonts w:ascii="Arial" w:cs="Arial" w:eastAsia="Arial" w:hAnsi="Arial"/>
          <w:sz w:val="22"/>
          <w:szCs w:val="22"/>
        </w:rPr>
        <w:t xml:space="preserve">Voice snippets are visually secondary to the primary output content. They should feel like margin notes from an expert, not competing headlines.</w:t>
      </w:r>
    </w:p>
    <w:p>
      <w:pPr>
        <w:pStyle w:val="ListParagraph"/>
        <w:numPr>
          <w:ilvl w:val="0"/>
          <w:numId w:val="2"/>
        </w:numPr>
        <w:spacing w:after="200"/>
      </w:pPr>
      <w:r>
        <w:rPr>
          <w:rFonts w:ascii="Arial" w:cs="Arial" w:eastAsia="Arial" w:hAnsi="Arial"/>
          <w:sz w:val="22"/>
          <w:szCs w:val="22"/>
        </w:rPr>
        <w:t xml:space="preserve">On mobile, voice snippets collapse to icon + first line with tap-to-expand, preserving screen real estate.</w:t>
      </w:r>
    </w:p>
    <w:p>
      <w:pPr>
        <w:pStyle w:val="Heading2"/>
        <w:spacing w:before="280" w:after="160"/>
      </w:pPr>
      <w:r>
        <w:rPr>
          <w:rFonts w:ascii="Arial" w:cs="Arial" w:eastAsia="Arial" w:hAnsi="Arial"/>
        </w:rPr>
        <w:t xml:space="preserve">7.2 Consistency with Multi-Voice Coaching</w:t>
      </w:r>
    </w:p>
    <w:p>
      <w:pPr>
        <w:spacing w:after="160"/>
      </w:pPr>
      <w:r>
        <w:rPr>
          <w:rFonts w:ascii="Arial" w:cs="Arial" w:eastAsia="Arial" w:hAnsi="Arial"/>
          <w:b w:val="false"/>
          <w:bCs w:val="false"/>
          <w:i w:val="false"/>
          <w:iCs w:val="false"/>
          <w:color w:val="000000"/>
          <w:sz w:val="22"/>
          <w:szCs w:val="22"/>
        </w:rPr>
        <w:t xml:space="preserve">The voice icons, colors, and names used in snippets must be identical to those used in the Multi-Voice Coaching output (Output 2). This ensures riders recognize the same coaches across all touchpoints. Any change to voice branding in Output 2 must be propagated to all snippet rendering.</w:t>
      </w:r>
    </w:p>
    <w:p>
      <w:pPr>
        <w:spacing w:after="80"/>
      </w:pPr>
    </w:p>
    <w:p>
      <w:pPr>
        <w:shd w:fill="E8F0FE" w:val="clear"/>
        <w:spacing w:before="400" w:after="200"/>
        <w:jc w:val="center"/>
      </w:pPr>
      <w:r>
        <w:rPr>
          <w:rFonts w:ascii="Arial" w:cs="Arial" w:eastAsia="Arial" w:hAnsi="Arial"/>
          <w:b/>
          <w:bCs/>
          <w:color w:val="2E4057"/>
          <w:sz w:val="22"/>
          <w:szCs w:val="22"/>
        </w:rPr>
        <w:t xml:space="preserve">End of Voice Integration Addendum</w:t>
      </w:r>
    </w:p>
    <w:p>
      <w:pPr>
        <w:spacing w:after="200"/>
        <w:jc w:val="center"/>
      </w:pPr>
      <w:r>
        <w:rPr>
          <w:rFonts w:ascii="Arial" w:cs="Arial" w:eastAsia="Arial" w:hAnsi="Arial"/>
          <w:i/>
          <w:iCs/>
          <w:color w:val="888888"/>
          <w:sz w:val="20"/>
          <w:szCs w:val="20"/>
        </w:rPr>
        <w:t xml:space="preserve">This document should be read alongside the YDJ Platform Outputs Definition v2.0. The prompt additions specified here are designed to be appended to the existing system prompts defined in that document without modification to the existing prompt content.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jc w:val="right"/>
    </w:pPr>
    <w:r>
      <w:rPr>
        <w:rFonts w:ascii="Arial" w:cs="Arial" w:eastAsia="Arial" w:hAnsi="Arial"/>
        <w:color w:val="888888"/>
        <w:sz w:val="16"/>
        <w:szCs w:val="16"/>
      </w:rPr>
      <w:t xml:space="preserve">YOUR DRESSAGE JOURNEY</w:t>
    </w:r>
    <w:r>
      <w:rPr>
        <w:rFonts w:ascii="Arial" w:cs="Arial" w:eastAsia="Arial" w:hAnsi="Arial"/>
        <w:color w:val="CCCCCC"/>
        <w:sz w:val="16"/>
        <w:szCs w:val="16"/>
      </w:rPr>
      <w:t xml:space="preserve">  |  </w:t>
    </w:r>
    <w:r>
      <w:rPr>
        <w:rFonts w:ascii="Arial" w:cs="Arial" w:eastAsia="Arial" w:hAnsi="Arial"/>
        <w:i/>
        <w:iCs/>
        <w:color w:val="888888"/>
        <w:sz w:val="16"/>
        <w:szCs w:val="16"/>
      </w:rPr>
      <w:t xml:space="preserve">Voice Integration Update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A5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7A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2026-02-14T21:31:19.890Z</dcterms:created>
  <dcterms:modified xsi:type="dcterms:W3CDTF">2026-02-14T21:31:19.891Z</dcterms:modified>
</cp:coreProperties>
</file>

<file path=docProps/custom.xml><?xml version="1.0" encoding="utf-8"?>
<Properties xmlns="http://schemas.openxmlformats.org/officeDocument/2006/custom-properties" xmlns:vt="http://schemas.openxmlformats.org/officeDocument/2006/docPropsVTypes"/>
</file>