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720" w:hanging="360"/>
        <w:rPr/>
      </w:pPr>
      <w:r w:rsidDel="00000000" w:rsidR="00000000" w:rsidRPr="00000000">
        <w:rPr>
          <w:rtl w:val="0"/>
        </w:rPr>
        <w:t xml:space="preserve">Part I. Running OLR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Explore the data and generate some summaries to understand how the data are distributed.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Fit ordered logistic regression model and summarize model results.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Convert log odds (model coefficients) to odds ratios and generate 95% confidence intervals. Interpret the odds ratio for each independent variable and make sure to consider the confidence intervals. </w:t>
      </w:r>
    </w:p>
    <w:p w:rsidR="00000000" w:rsidDel="00000000" w:rsidP="00000000" w:rsidRDefault="00000000" w:rsidRPr="00000000" w14:paraId="00000007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360" w:firstLine="0"/>
        <w:rPr/>
      </w:pPr>
      <w:r w:rsidDel="00000000" w:rsidR="00000000" w:rsidRPr="00000000">
        <w:rPr>
          <w:rtl w:val="0"/>
        </w:rPr>
        <w:t xml:space="preserve">Part II. Testing for Proportional Odds Assumptions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table to test if the independent variables meet the proportional odds assumption.  Plot the results in the table.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Analyze the results of the table and indicate which variables meet the assumption and which do not. </w:t>
      </w:r>
    </w:p>
    <w:p w:rsidR="00000000" w:rsidDel="00000000" w:rsidP="00000000" w:rsidRDefault="00000000" w:rsidRPr="00000000" w14:paraId="0000000C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360" w:firstLine="0"/>
        <w:rPr/>
      </w:pPr>
      <w:r w:rsidDel="00000000" w:rsidR="00000000" w:rsidRPr="00000000">
        <w:rPr>
          <w:rtl w:val="0"/>
        </w:rPr>
        <w:t xml:space="preserve">Part III. Predictions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 a new dataset with the same variable names and random data.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Predict the probabilities of the random data and plot.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 the predictions across each independent variable. Do the results make sense?</w:t>
      </w:r>
    </w:p>
    <w:p w:rsidR="00000000" w:rsidDel="00000000" w:rsidP="00000000" w:rsidRDefault="00000000" w:rsidRPr="00000000" w14:paraId="00000013">
      <w:pPr>
        <w:ind w:left="36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D431EA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ftzYLIO6Za1pO2eijAs/+7UrSFw==">AMUW2mXforLsKGcldnn0xtpxHZJ1+V3XsJgvC5oCIddSt3tD9QovAgaODVuS7plER3/QWOxOMuIrVlystIY/WFLYGvIb0DARcrYIYaMEBr/pfd/X3lEh2zQ=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2022-12-05T14:29:00Z</dcterms:created>
  <dc:creator>Pelletier, Corey (DEM)</dc:creator>
</cp:coreProperties>
</file>