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Verifying Deployment Success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To ensure a successful deployment, several steps are essential: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Health Checks</w:t>
      </w:r>
      <w:r>
        <w:rPr>
          <w:rFonts w:ascii="Times" w:hAnsi="Times" w:eastAsia="Times" w:cs="Times"/>
          <w:color w:val="000000"/>
          <w:sz w:val="24"/>
        </w:rPr>
        <w:t xml:space="preserve">: Immediately after deployment, perform rigorous health checks on all application components. This includes verifying endpoint responses (</w:t>
      </w:r>
      <w:r>
        <w:rPr>
          <w:rFonts w:ascii="Courier New" w:hAnsi="Courier New" w:eastAsia="Courier New" w:cs="Courier New"/>
          <w:color w:val="000000"/>
          <w:sz w:val="20"/>
        </w:rPr>
        <w:t xml:space="preserve">/</w:t>
      </w:r>
      <w:r>
        <w:rPr>
          <w:rFonts w:ascii="Times" w:hAnsi="Times" w:eastAsia="Times" w:cs="Times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/health</w:t>
      </w:r>
      <w:r>
        <w:rPr>
          <w:rFonts w:ascii="Times" w:hAnsi="Times" w:eastAsia="Times" w:cs="Times"/>
          <w:color w:val="000000"/>
          <w:sz w:val="24"/>
        </w:rPr>
        <w:t xml:space="preserve">), checking logs for any errors or anomalies, and validating performance metrics.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Load Testing</w:t>
      </w:r>
      <w:r>
        <w:rPr>
          <w:rFonts w:ascii="Times" w:hAnsi="Times" w:eastAsia="Times" w:cs="Times"/>
          <w:color w:val="000000"/>
          <w:sz w:val="24"/>
        </w:rPr>
        <w:t xml:space="preserve">: Conduct load testing to simulate user traffic and ensure the application can handle expected volumes. This helps in identifying performance bottlenecks or scalability issues.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Monitoring Alarms</w:t>
      </w:r>
      <w:r>
        <w:rPr>
          <w:rFonts w:ascii="Times" w:hAnsi="Times" w:eastAsia="Times" w:cs="Times"/>
          <w:color w:val="000000"/>
          <w:sz w:val="24"/>
        </w:rPr>
        <w:t xml:space="preserve">: Set up CloudWatch alarms to monitor critical metrics such as CPU utilization, memory usage, and response times. Define thresholds that trigger alerts if these metrics exceed acceptable limits.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Integration Testing</w:t>
      </w:r>
      <w:r>
        <w:rPr>
          <w:rFonts w:ascii="Times" w:hAnsi="Times" w:eastAsia="Times" w:cs="Times"/>
          <w:color w:val="000000"/>
          <w:sz w:val="24"/>
        </w:rPr>
        <w:t xml:space="preserve">: Execute comprehensive integration tests to verify interactions between different components of the application. This includes testing interactions with AWS services like ECS, ALB, and Route53.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Manual Verification</w:t>
      </w:r>
      <w:r>
        <w:rPr>
          <w:rFonts w:ascii="Times" w:hAnsi="Times" w:eastAsia="Times" w:cs="Times"/>
          <w:color w:val="000000"/>
          <w:sz w:val="24"/>
        </w:rPr>
        <w:t xml:space="preserve">: Perform manual verification of key functionalists of the application to ensure they are working as expected. This includes user interface testing, API endpoint testing, and any specific business logic validations.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Implementing Monitoring for Deployed App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Implementing robust monitoring involves the following plan and task breakdown: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Metrics Collection</w:t>
      </w:r>
      <w:r>
        <w:rPr>
          <w:rFonts w:ascii="Times" w:hAnsi="Times" w:eastAsia="Times" w:cs="Times"/>
          <w:color w:val="000000"/>
          <w:sz w:val="24"/>
        </w:rPr>
        <w:t xml:space="preserve">: Utilize CloudWatch for collecting metrics such as CPU, memory, disk usage, and network traffic from ECS containers and ALB.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Logs Aggregation</w:t>
      </w:r>
      <w:r>
        <w:rPr>
          <w:rFonts w:ascii="Times" w:hAnsi="Times" w:eastAsia="Times" w:cs="Times"/>
          <w:color w:val="000000"/>
          <w:sz w:val="24"/>
        </w:rPr>
        <w:t xml:space="preserve">: Aggregate logs from ECS containers to CloudWatch Logs for centralized log management. Set up log groups and streams for each container to facilitate easy troubleshooting.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Alerting Setup</w:t>
      </w:r>
      <w:r>
        <w:rPr>
          <w:rFonts w:ascii="Times" w:hAnsi="Times" w:eastAsia="Times" w:cs="Times"/>
          <w:color w:val="000000"/>
          <w:sz w:val="24"/>
        </w:rPr>
        <w:t xml:space="preserve">: Configure CloudWatch alarms based on predefined thresholds for metrics. Define notifications via SNS topics to notify relevant stakeholders (e.g., DevOps team) when alarms are triggered.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Dashboard Creation</w:t>
      </w:r>
      <w:r>
        <w:rPr>
          <w:rFonts w:ascii="Times" w:hAnsi="Times" w:eastAsia="Times" w:cs="Times"/>
          <w:color w:val="000000"/>
          <w:sz w:val="24"/>
        </w:rPr>
        <w:t xml:space="preserve">: Create custom CloudWatch dashboards to visualize key metrics and trends. Dashboards should provide real-time insights into application health and performance.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Long-Term Storage</w:t>
      </w:r>
      <w:r>
        <w:rPr>
          <w:rFonts w:ascii="Times" w:hAnsi="Times" w:eastAsia="Times" w:cs="Times"/>
          <w:color w:val="000000"/>
          <w:sz w:val="24"/>
        </w:rPr>
        <w:t xml:space="preserve">: Consider using CloudWatch Logs for short-term storage and integration with services like AWS Elasticsearch for long-term log retention and advanced analytics.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Security Policies and Scans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To enhance security, implement the following policies and scans: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Vulnerability Scanning</w:t>
      </w:r>
      <w:r>
        <w:rPr>
          <w:rFonts w:ascii="Times" w:hAnsi="Times" w:eastAsia="Times" w:cs="Times"/>
          <w:color w:val="000000"/>
          <w:sz w:val="24"/>
        </w:rPr>
        <w:t xml:space="preserve">: Integrate automated vulnerability scanning tools (e.g., AWS Inspector, Trivy) into CI/CD pipelines to detect and remediate vulnerabilities in Docker images and application dependencies.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IAM Best Practices</w:t>
      </w:r>
      <w:r>
        <w:rPr>
          <w:rFonts w:ascii="Times" w:hAnsi="Times" w:eastAsia="Times" w:cs="Times"/>
          <w:color w:val="000000"/>
          <w:sz w:val="24"/>
        </w:rPr>
        <w:t xml:space="preserve">: Follow least privilege principles for IAM roles and policies. Implement strict IAM policies with limited permissions based on the principle of least privilege.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Encryption at Rest and in Transit</w:t>
      </w:r>
      <w:r>
        <w:rPr>
          <w:rFonts w:ascii="Times" w:hAnsi="Times" w:eastAsia="Times" w:cs="Times"/>
          <w:color w:val="000000"/>
          <w:sz w:val="24"/>
        </w:rPr>
        <w:t xml:space="preserve">: Ensure data encryption at rest using AWS KMS for sensitive data stored in ECS volumes or ECR. Use TLS/SSL certificates for data encryption in transit between clients and the ALB.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Security Audits</w:t>
      </w:r>
      <w:r>
        <w:rPr>
          <w:rFonts w:ascii="Times" w:hAnsi="Times" w:eastAsia="Times" w:cs="Times"/>
          <w:color w:val="000000"/>
          <w:sz w:val="24"/>
        </w:rPr>
        <w:t xml:space="preserve">: Conduct regular security audits and reviews of AWS configurations, IAM policies, and infrastructure code (Terraform). Perform periodic penetration testing to identify and mitigate potential security weaknesses.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Compliance Monitoring</w:t>
      </w:r>
      <w:r>
        <w:rPr>
          <w:rFonts w:ascii="Times" w:hAnsi="Times" w:eastAsia="Times" w:cs="Times"/>
          <w:color w:val="000000"/>
          <w:sz w:val="24"/>
        </w:rPr>
        <w:t xml:space="preserve">: Implement compliance checks using AWS Config to ensure resources comply with organizational security policies and industry regulations (e.g., GDPR, HIPAA).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Improvements to CI/CD Process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Given more time, improvements to the CI/CD process would include: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Automated Testing</w:t>
      </w:r>
      <w:r>
        <w:rPr>
          <w:rFonts w:ascii="Times" w:hAnsi="Times" w:eastAsia="Times" w:cs="Times"/>
          <w:color w:val="000000"/>
          <w:sz w:val="24"/>
        </w:rPr>
        <w:t xml:space="preserve">: Expand test coverage with automated unit, integration, and end-to-end testing. Implement performance testing scripts for load and stress testing.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Continuous Deployment</w:t>
      </w:r>
      <w:r>
        <w:rPr>
          <w:rFonts w:ascii="Times" w:hAnsi="Times" w:eastAsia="Times" w:cs="Times"/>
          <w:color w:val="000000"/>
          <w:sz w:val="24"/>
        </w:rPr>
        <w:t xml:space="preserve">: Enhance CI/CD pipelines to achieve continuous deployment with automated approval gates and canary deployments. Implement blue-green deployments for zero-downtime updates.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Infrastructure as Code (IaC)</w:t>
      </w:r>
      <w:r>
        <w:rPr>
          <w:rFonts w:ascii="Times" w:hAnsi="Times" w:eastAsia="Times" w:cs="Times"/>
          <w:color w:val="000000"/>
          <w:sz w:val="24"/>
        </w:rPr>
        <w:t xml:space="preserve">: Refactor Terraform code for modularity and reusability. Implement Terraform modules for common infrastructure patterns and best practices.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Monitoring as Code</w:t>
      </w:r>
      <w:r>
        <w:rPr>
          <w:rFonts w:ascii="Times" w:hAnsi="Times" w:eastAsia="Times" w:cs="Times"/>
          <w:color w:val="000000"/>
          <w:sz w:val="24"/>
        </w:rPr>
        <w:t xml:space="preserve">: Define infrastructure monitoring configurations as code (e.g., CloudWatch alarms, dashboards) using tools like Terraform or CloudFormation.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Pipeline Orchestration</w:t>
      </w:r>
      <w:r>
        <w:rPr>
          <w:rFonts w:ascii="Times" w:hAnsi="Times" w:eastAsia="Times" w:cs="Times"/>
          <w:color w:val="000000"/>
          <w:sz w:val="24"/>
        </w:rPr>
        <w:t xml:space="preserve">: Utilize AWS CodePipeline for orchestrating CI/CD workflows, integrating with AWS CodeBuild for build automation and AWS CodeDeploy for deployment. Also utilizing any other tools (Gitlab, Jenkins, etc.) can achieve pipeline orchestration. 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Recommended DevOps Tools and Practices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Container Orchestration</w:t>
      </w:r>
      <w:r>
        <w:rPr>
          <w:rFonts w:ascii="Times" w:hAnsi="Times" w:eastAsia="Times" w:cs="Times"/>
          <w:color w:val="000000"/>
          <w:sz w:val="24"/>
        </w:rPr>
        <w:t xml:space="preserve">: Consider Kubernetes for advanced container orchestration capabilities and ecosystem support.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Serverless Architectures</w:t>
      </w:r>
      <w:r>
        <w:rPr>
          <w:rFonts w:ascii="Times" w:hAnsi="Times" w:eastAsia="Times" w:cs="Times"/>
          <w:color w:val="000000"/>
          <w:sz w:val="24"/>
        </w:rPr>
        <w:t xml:space="preserve">: Explore AWS Lambda for serverless computing to reduce operational overhead and scale based on demand.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Infrastructure Monitoring</w:t>
      </w:r>
      <w:r>
        <w:rPr>
          <w:rFonts w:ascii="Times" w:hAnsi="Times" w:eastAsia="Times" w:cs="Times"/>
          <w:color w:val="000000"/>
          <w:sz w:val="24"/>
        </w:rPr>
        <w:t xml:space="preserve">: Use Prometheus and Grafana for advanced monitoring and visualization of application metrics in Kubernetes clusters.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Configuration Management</w:t>
      </w:r>
      <w:r>
        <w:rPr>
          <w:rFonts w:ascii="Times" w:hAnsi="Times" w:eastAsia="Times" w:cs="Times"/>
          <w:color w:val="000000"/>
          <w:sz w:val="24"/>
        </w:rPr>
        <w:t xml:space="preserve">: Implement tools like AWS Systems Manager Parameter Store or HashiCorp Vault for centralized configuration management and secrets storage.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Collaboration and Documentation</w:t>
      </w:r>
      <w:r>
        <w:rPr>
          <w:rFonts w:ascii="Times" w:hAnsi="Times" w:eastAsia="Times" w:cs="Times"/>
          <w:color w:val="000000"/>
          <w:sz w:val="24"/>
        </w:rPr>
        <w:t xml:space="preserve">: Utilize tools like Jira for issue tracking, Confluence for documentation, and Slack for real-time communication to foster collaboration and transparency within teams.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By focusing on these strategies—ensuring deployment success, robust monitoring, stringent security measures, continuous improvement of CI/CD processes, and leveraging effective DevOps tools and practices—you can enhance the reliability, scalability, and se</w:t>
      </w:r>
      <w:r>
        <w:rPr>
          <w:rFonts w:ascii="Times" w:hAnsi="Times" w:eastAsia="Times" w:cs="Times"/>
          <w:color w:val="000000"/>
          <w:sz w:val="24"/>
        </w:rPr>
        <w:t xml:space="preserve">curity of your application deployment on AWS.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">
    <w:panose1 w:val="0000050000000002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2024-07-05T14:14:57Z</dcterms:modified>
</cp:coreProperties>
</file>