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death</w:t>
      </w:r>
      <w:r>
        <w:t xml:space="preserve"> </w:t>
      </w:r>
      <w:r>
        <w:t xml:space="preserve">and</w:t>
      </w:r>
      <w:r>
        <w:t xml:space="preserve"> </w:t>
      </w:r>
      <w:r>
        <w:t xml:space="preserve">vaccination</w:t>
      </w:r>
      <w:r>
        <w:t xml:space="preserve"> </w:t>
      </w:r>
      <w:r>
        <w:t xml:space="preserve">base</w:t>
      </w:r>
      <w:r>
        <w:t xml:space="preserve"> </w:t>
      </w:r>
      <w:r>
        <w:t xml:space="preserve">on</w:t>
      </w:r>
      <w:r>
        <w:t xml:space="preserve"> </w:t>
      </w:r>
      <w:r>
        <w:t xml:space="preserve">time</w:t>
      </w:r>
      <w:r>
        <w:t xml:space="preserve"> </w:t>
      </w:r>
      <w:r>
        <w:t xml:space="preserve">series</w:t>
      </w:r>
      <w:r>
        <w:t xml:space="preserve"> </w:t>
      </w:r>
      <w:r>
        <w:t xml:space="preserve">data</w:t>
      </w:r>
    </w:p>
    <w:p>
      <w:pPr>
        <w:pStyle w:val="Author"/>
      </w:pPr>
      <w:r>
        <w:t xml:space="preserve">Yao</w:t>
      </w:r>
      <w:r>
        <w:t xml:space="preserve"> </w:t>
      </w:r>
      <w:r>
        <w:t xml:space="preserve">Lu</w:t>
      </w:r>
    </w:p>
    <w:p>
      <w:pPr>
        <w:pStyle w:val="Date"/>
      </w:pPr>
      <w:r>
        <w:t xml:space="preserve">2/3/23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covid vaccination data comes from</w:t>
      </w:r>
      <w:r>
        <w:t xml:space="preserve"> </w:t>
      </w:r>
      <w:r>
        <w:t xml:space="preserve">https://experience.arcgis.com/experience/3d8eea39f5c1443db1743a4cb8948a9c</w:t>
      </w:r>
      <w:r>
        <w:t xml:space="preserve"> </w:t>
      </w:r>
      <w:r>
        <w:t xml:space="preserve">covid symptom and death data comes from</w:t>
      </w:r>
      <w:r>
        <w:t xml:space="preserve"> </w:t>
      </w:r>
      <w:r>
        <w:t xml:space="preserve">https://ga-covid19.ondemand.sas.com/docs/ga_covid_data.zip</w:t>
      </w:r>
    </w:p>
    <w:p>
      <w:pPr>
        <w:pStyle w:val="BodyText"/>
      </w:pPr>
      <w:r>
        <w:t xml:space="preserve">All the raw data are saved at raw_data</w:t>
      </w:r>
    </w:p>
    <w:p>
      <w:pPr>
        <w:pStyle w:val="BodyText"/>
      </w:pPr>
      <w:r>
        <w:t xml:space="preserve">Here I plan to explore these documents.</w:t>
      </w:r>
    </w:p>
    <w:p>
      <w:pPr>
        <w:pStyle w:val="BodyText"/>
      </w:pPr>
      <w:r>
        <w:t xml:space="preserve">Here is the initial plan. First do ARIMA model to check the best time series model for the infection(may measured by death or symptom, haven’t decided)</w:t>
      </w:r>
    </w:p>
    <w:p>
      <w:pPr>
        <w:pStyle w:val="BodyText"/>
      </w:pPr>
      <w:r>
        <w:t xml:space="preserve">Second, do regression for the relationship between the covid infection and vaccination. Maybe add some variables like population, age, gender, race.</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0"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pct" w:w="5000"/>
        <w:tblLook w:firstRow="1" w:lastRow="0" w:firstColumn="0" w:lastColumn="0" w:noHBand="0" w:noVBand="0" w:val="0020"/>
        <w:tblCaption w:val="Table 1: Data summary table."/>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factor.ordered</w:t>
            </w:r>
          </w:p>
        </w:tc>
        <w:tc>
          <w:tcPr/>
          <w:p>
            <w:pPr>
              <w:pStyle w:val="Compact"/>
              <w:jc w:val="right"/>
            </w:pPr>
            <w:r>
              <w:t xml:space="preserve">factor.n_unique</w:t>
            </w:r>
          </w:p>
        </w:tc>
        <w:tc>
          <w:tcPr/>
          <w:p>
            <w:pPr>
              <w:pStyle w:val="Compact"/>
              <w:jc w:val="left"/>
            </w:pPr>
            <w:r>
              <w:t xml:space="preserve">factor.top_counts</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factor</w:t>
            </w:r>
          </w:p>
        </w:tc>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 4, F: 3, O: 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165.66667</w:t>
            </w:r>
          </w:p>
        </w:tc>
        <w:tc>
          <w:tcPr/>
          <w:p>
            <w:pPr>
              <w:pStyle w:val="Compact"/>
              <w:jc w:val="right"/>
            </w:pPr>
            <w:r>
              <w:t xml:space="preserve">15.97655</w:t>
            </w:r>
          </w:p>
        </w:tc>
        <w:tc>
          <w:tcPr/>
          <w:p>
            <w:pPr>
              <w:pStyle w:val="Compact"/>
              <w:jc w:val="right"/>
            </w:pPr>
            <w:r>
              <w:t xml:space="preserve">133</w:t>
            </w:r>
          </w:p>
        </w:tc>
        <w:tc>
          <w:tcPr/>
          <w:p>
            <w:pPr>
              <w:pStyle w:val="Compact"/>
              <w:jc w:val="right"/>
            </w:pPr>
            <w:r>
              <w:t xml:space="preserve">156</w:t>
            </w:r>
          </w:p>
        </w:tc>
        <w:tc>
          <w:tcPr/>
          <w:p>
            <w:pPr>
              <w:pStyle w:val="Compact"/>
              <w:jc w:val="right"/>
            </w:pPr>
            <w:r>
              <w:t xml:space="preserve">166</w:t>
            </w:r>
          </w:p>
        </w:tc>
        <w:tc>
          <w:tcPr/>
          <w:p>
            <w:pPr>
              <w:pStyle w:val="Compact"/>
              <w:jc w:val="right"/>
            </w:pPr>
            <w:r>
              <w:t xml:space="preserve">178</w:t>
            </w:r>
          </w:p>
        </w:tc>
        <w:tc>
          <w:tcPr/>
          <w:p>
            <w:pPr>
              <w:pStyle w:val="Compact"/>
              <w:jc w:val="right"/>
            </w:pPr>
            <w:r>
              <w:t xml:space="preserve">183</w:t>
            </w:r>
          </w:p>
        </w:tc>
        <w:tc>
          <w:tcPr/>
          <w:p>
            <w:pPr>
              <w:pStyle w:val="Compact"/>
              <w:jc w:val="left"/>
            </w:pPr>
            <w:r>
              <w:t xml:space="preserve">▂▁▃▃▇</w:t>
            </w:r>
          </w:p>
        </w:tc>
      </w:tr>
      <w:tr>
        <w:tc>
          <w:tcPr/>
          <w:p>
            <w:pPr>
              <w:pStyle w:val="Compact"/>
              <w:jc w:val="left"/>
            </w:pPr>
            <w:r>
              <w:t xml:space="preserve">numeric</w:t>
            </w:r>
          </w:p>
        </w:tc>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70.11111</w:t>
            </w:r>
          </w:p>
        </w:tc>
        <w:tc>
          <w:tcPr/>
          <w:p>
            <w:pPr>
              <w:pStyle w:val="Compact"/>
              <w:jc w:val="right"/>
            </w:pPr>
            <w:r>
              <w:t xml:space="preserve">21.24526</w:t>
            </w:r>
          </w:p>
        </w:tc>
        <w:tc>
          <w:tcPr/>
          <w:p>
            <w:pPr>
              <w:pStyle w:val="Compact"/>
              <w:jc w:val="right"/>
            </w:pPr>
            <w:r>
              <w:t xml:space="preserve">45</w:t>
            </w:r>
          </w:p>
        </w:tc>
        <w:tc>
          <w:tcPr/>
          <w:p>
            <w:pPr>
              <w:pStyle w:val="Compact"/>
              <w:jc w:val="right"/>
            </w:pPr>
            <w:r>
              <w:t xml:space="preserve">55</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110</w:t>
            </w:r>
          </w:p>
        </w:tc>
        <w:tc>
          <w:tcPr/>
          <w:p>
            <w:pPr>
              <w:pStyle w:val="Compact"/>
              <w:jc w:val="left"/>
            </w:pPr>
            <w:r>
              <w:t xml:space="preserve">▇▂▃▂▂</w:t>
            </w:r>
          </w:p>
        </w:tc>
      </w:tr>
    </w:tbl>
    <w:bookmarkEnd w:id="31"/>
    <w:bookmarkEnd w:id="32"/>
    <w:bookmarkStart w:id="37"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3807460"/>
                  <wp:effectExtent b="0" l="0" r="0" t="0"/>
                  <wp:docPr descr="" title="" id="34" name="Picture"/>
                  <a:graphic>
                    <a:graphicData uri="http://schemas.openxmlformats.org/drawingml/2006/picture">
                      <pic:pic>
                        <pic:nvPicPr>
                          <pic:cNvPr descr="../../results/height_weight_stratified.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36"/>
        </w:tc>
      </w:tr>
    </w:tbl>
    <w:bookmarkEnd w:id="37"/>
    <w:bookmarkStart w:id="39"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38"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149.2726967</w:t>
            </w:r>
          </w:p>
        </w:tc>
        <w:tc>
          <w:tcPr/>
          <w:p>
            <w:pPr>
              <w:pStyle w:val="Compact"/>
              <w:jc w:val="right"/>
            </w:pPr>
            <w:r>
              <w:t xml:space="preserve">23.3823360</w:t>
            </w:r>
          </w:p>
        </w:tc>
        <w:tc>
          <w:tcPr/>
          <w:p>
            <w:pPr>
              <w:pStyle w:val="Compact"/>
              <w:jc w:val="right"/>
            </w:pPr>
            <w:r>
              <w:t xml:space="preserve">6.3839942</w:t>
            </w:r>
          </w:p>
        </w:tc>
        <w:tc>
          <w:tcPr/>
          <w:p>
            <w:pPr>
              <w:pStyle w:val="Compact"/>
              <w:jc w:val="right"/>
            </w:pPr>
            <w:r>
              <w:t xml:space="preserve">0.0013962</w:t>
            </w:r>
          </w:p>
        </w:tc>
      </w:tr>
      <w:tr>
        <w:tc>
          <w:tcPr/>
          <w:p>
            <w:pPr>
              <w:pStyle w:val="Compact"/>
              <w:jc w:val="left"/>
            </w:pPr>
            <w:r>
              <w:t xml:space="preserve">Weight</w:t>
            </w:r>
          </w:p>
        </w:tc>
        <w:tc>
          <w:tcPr/>
          <w:p>
            <w:pPr>
              <w:pStyle w:val="Compact"/>
              <w:jc w:val="right"/>
            </w:pPr>
            <w:r>
              <w:t xml:space="preserve">0.2623972</w:t>
            </w:r>
          </w:p>
        </w:tc>
        <w:tc>
          <w:tcPr/>
          <w:p>
            <w:pPr>
              <w:pStyle w:val="Compact"/>
              <w:jc w:val="right"/>
            </w:pPr>
            <w:r>
              <w:t xml:space="preserve">0.3512436</w:t>
            </w:r>
          </w:p>
        </w:tc>
        <w:tc>
          <w:tcPr/>
          <w:p>
            <w:pPr>
              <w:pStyle w:val="Compact"/>
              <w:jc w:val="right"/>
            </w:pPr>
            <w:r>
              <w:t xml:space="preserve">0.7470519</w:t>
            </w:r>
          </w:p>
        </w:tc>
        <w:tc>
          <w:tcPr/>
          <w:p>
            <w:pPr>
              <w:pStyle w:val="Compact"/>
              <w:jc w:val="right"/>
            </w:pPr>
            <w:r>
              <w:t xml:space="preserve">0.4886517</w:t>
            </w:r>
          </w:p>
        </w:tc>
      </w:tr>
      <w:tr>
        <w:tc>
          <w:tcPr/>
          <w:p>
            <w:pPr>
              <w:pStyle w:val="Compact"/>
              <w:jc w:val="left"/>
            </w:pPr>
            <w:r>
              <w:t xml:space="preserve">GenderM</w:t>
            </w:r>
          </w:p>
        </w:tc>
        <w:tc>
          <w:tcPr/>
          <w:p>
            <w:pPr>
              <w:pStyle w:val="Compact"/>
              <w:jc w:val="right"/>
            </w:pPr>
            <w:r>
              <w:t xml:space="preserve">-2.1244913</w:t>
            </w:r>
          </w:p>
        </w:tc>
        <w:tc>
          <w:tcPr/>
          <w:p>
            <w:pPr>
              <w:pStyle w:val="Compact"/>
              <w:jc w:val="right"/>
            </w:pPr>
            <w:r>
              <w:t xml:space="preserve">15.5488953</w:t>
            </w:r>
          </w:p>
        </w:tc>
        <w:tc>
          <w:tcPr/>
          <w:p>
            <w:pPr>
              <w:pStyle w:val="Compact"/>
              <w:jc w:val="right"/>
            </w:pPr>
            <w:r>
              <w:t xml:space="preserve">-0.1366329</w:t>
            </w:r>
          </w:p>
        </w:tc>
        <w:tc>
          <w:tcPr/>
          <w:p>
            <w:pPr>
              <w:pStyle w:val="Compact"/>
              <w:jc w:val="right"/>
            </w:pPr>
            <w:r>
              <w:t xml:space="preserve">0.8966520</w:t>
            </w:r>
          </w:p>
        </w:tc>
      </w:tr>
      <w:tr>
        <w:tc>
          <w:tcPr/>
          <w:p>
            <w:pPr>
              <w:pStyle w:val="Compact"/>
              <w:jc w:val="left"/>
            </w:pPr>
            <w:r>
              <w:t xml:space="preserve">GenderO</w:t>
            </w:r>
          </w:p>
        </w:tc>
        <w:tc>
          <w:tcPr/>
          <w:p>
            <w:pPr>
              <w:pStyle w:val="Compact"/>
              <w:jc w:val="right"/>
            </w:pPr>
            <w:r>
              <w:t xml:space="preserve">-4.7644739</w:t>
            </w:r>
          </w:p>
        </w:tc>
        <w:tc>
          <w:tcPr/>
          <w:p>
            <w:pPr>
              <w:pStyle w:val="Compact"/>
              <w:jc w:val="right"/>
            </w:pPr>
            <w:r>
              <w:t xml:space="preserve">19.0114155</w:t>
            </w:r>
          </w:p>
        </w:tc>
        <w:tc>
          <w:tcPr/>
          <w:p>
            <w:pPr>
              <w:pStyle w:val="Compact"/>
              <w:jc w:val="right"/>
            </w:pPr>
            <w:r>
              <w:t xml:space="preserve">-0.2506112</w:t>
            </w:r>
          </w:p>
        </w:tc>
        <w:tc>
          <w:tcPr/>
          <w:p>
            <w:pPr>
              <w:pStyle w:val="Compact"/>
              <w:jc w:val="right"/>
            </w:pPr>
            <w:r>
              <w:t xml:space="preserve">0.8120871</w:t>
            </w:r>
          </w:p>
        </w:tc>
      </w:tr>
    </w:tbl>
    <w:bookmarkEnd w:id="38"/>
    <w:p>
      <w:r>
        <w:br w:type="page"/>
      </w:r>
    </w:p>
    <w:bookmarkEnd w:id="39"/>
    <w:bookmarkEnd w:id="40"/>
    <w:bookmarkStart w:id="45" w:name="discussion"/>
    <w:p>
      <w:pPr>
        <w:pStyle w:val="Heading1"/>
      </w:pPr>
      <w:r>
        <w:t xml:space="preserve">5. Discussion</w:t>
      </w:r>
    </w:p>
    <w:bookmarkStart w:id="41"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1"/>
    <w:bookmarkStart w:id="42"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2"/>
    <w:bookmarkStart w:id="44"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4"/>
    <w:bookmarkEnd w:id="45"/>
    <w:bookmarkStart w:id="53" w:name="references"/>
    <w:p>
      <w:pPr>
        <w:pStyle w:val="Heading1"/>
      </w:pPr>
      <w:r>
        <w:t xml:space="preserve">6. References</w:t>
      </w:r>
    </w:p>
    <w:bookmarkStart w:id="52" w:name="refs"/>
    <w:bookmarkStart w:id="47"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6">
        <w:r>
          <w:rPr>
            <w:rStyle w:val="Hyperlink"/>
          </w:rPr>
          <w:t xml:space="preserve">https://doi.org/10.1126/science.aaa6146</w:t>
        </w:r>
      </w:hyperlink>
    </w:p>
    <w:bookmarkEnd w:id="47"/>
    <w:bookmarkStart w:id="49"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8">
        <w:r>
          <w:rPr>
            <w:rStyle w:val="Hyperlink"/>
          </w:rPr>
          <w:t xml:space="preserve">https://doi.org/10.1093/ofid/ofaa494</w:t>
        </w:r>
      </w:hyperlink>
    </w:p>
    <w:bookmarkEnd w:id="49"/>
    <w:bookmarkStart w:id="51"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0">
        <w:r>
          <w:rPr>
            <w:rStyle w:val="Hyperlink"/>
          </w:rPr>
          <w:t xml:space="preserve">https://doi.org/10.1098/rspb.2020.0496</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8" Target="https://doi.org/10.1093/ofid/ofaa494" TargetMode="External" /><Relationship Type="http://schemas.openxmlformats.org/officeDocument/2006/relationships/hyperlink" Id="rId50" Target="https://doi.org/10.1098/rspb.2020.0496" TargetMode="External" /><Relationship Type="http://schemas.openxmlformats.org/officeDocument/2006/relationships/hyperlink" Id="rId4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93/ofid/ofaa494" TargetMode="External" /><Relationship Type="http://schemas.openxmlformats.org/officeDocument/2006/relationships/hyperlink" Id="rId50" Target="https://doi.org/10.1098/rspb.2020.0496" TargetMode="External" /><Relationship Type="http://schemas.openxmlformats.org/officeDocument/2006/relationships/hyperlink" Id="rId4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death and vaccination base on time series data</dc:title>
  <dc:creator>Yao Lu</dc:creator>
  <cp:keywords/>
  <dcterms:created xsi:type="dcterms:W3CDTF">2023-02-03T22:04:35Z</dcterms:created>
  <dcterms:modified xsi:type="dcterms:W3CDTF">2023-02-03T22:04:35Z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2/3/23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