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E5C68"/>
          <w:sz w:val="60"/>
        </w:rPr>
        <w:t>DOSSIÊ</w:t>
      </w:r>
    </w:p>
    <w:p>
      <w:r>
        <w:rPr>
          <w:rFonts w:ascii="Arial" w:hAnsi="Arial"/>
          <w:color w:val="5B6672"/>
          <w:sz w:val="24"/>
        </w:rPr>
        <w:t>Comparação entre o que foi avaliado por último (SUSPEITO) e o teste refeito com a biblioteca original (ORIGINAL) — motor de pequeno porte (1,5 hp), 60 Hz</w:t>
      </w:r>
    </w:p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01  Propósito e como ler este documento</w:t>
      </w:r>
    </w:p>
    <w:p>
      <w:r>
        <w:rPr>
          <w:rFonts w:ascii="Arial" w:hAnsi="Arial"/>
        </w:rPr>
        <w:t>Havia a suspeita de que o código da branch de trabalho anterior (local-tests-sync) estivesse com problemas. Para verificar, o trabalho daquela branch foi arquivado (tag arquivo/local-tests-sync-suspeito, commit ff997f28) e o teste foi reconstruído a partir da branch feature-motor limpa (commit 3da2863f), na nova branch local-test-sync2. Em cada figura, a coluna da esquerda mostra o resultado SUSPEITO e a da direita o resultado ORIGINAL, obtido agora. Sob cada par há comentários sobre as semelhanças e as discrepâncias, calculados a partir das séries de tempo reais das duas simulações (comparação ponto a ponto, na mesma grade de tempo).</w:t>
      </w:r>
    </w:p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02  O que difere entre os dois</w:t>
      </w:r>
    </w:p>
    <w:p>
      <w:r>
        <w:rPr>
          <w:rFonts w:ascii="Arial" w:hAnsi="Arial"/>
        </w:rPr>
        <w:t>Motor, parâmetros elétricos, condição de ensaio (60 Hz, rampa de 0,6667 s, degrau de carga nominal em t = 1,5 s, frequência de chaveamento de 5 kHz, passo interno de 10 µs) e a análise/anotações das figuras são idênticos nos dois lados. As diferenças estão apenas em:</w:t>
      </w:r>
    </w:p>
    <w:p>
      <w:pPr>
        <w:pStyle w:val="ListBullet"/>
      </w:pPr>
      <w:r>
        <w:rPr>
          <w:rFonts w:ascii="Arial" w:hAnsi="Arial"/>
        </w:rPr>
        <w:t>Biblioteca — o SUSPEITO inclui uma correção no inversor V/F (classe InverterVF): durante a rampa, o ângulo do fluxo passou a ser a integral da frequência instantânea (θ = f·t/2 enquanto a frequência sobe e θ = f·(t − t_rampa/2) depois), em vez de f·t. O ORIGINAL usa o cálculo anterior (θ = f·t). Com a rampa linear, f(t) = f_ref·t/t_rampa, a derivada de f·t vale f + t·df/dt = 2f: durante a rampa o ORIGINAL comanda ao campo girante o DOBRO da frequência instantânea desejada (e, depois da rampa, mantém um deslocamento constante de fase de f·t_rampa/2). A versão corrigida tem derivada exatamente igual a f. O acionamento por fonte de corrente alternada e o FOC não usam esse trecho.</w:t>
      </w:r>
    </w:p>
    <w:p>
      <w:pPr>
        <w:pStyle w:val="ListBullet"/>
      </w:pPr>
      <w:r>
        <w:rPr>
          <w:rFonts w:ascii="Arial" w:hAnsi="Arial"/>
        </w:rPr>
        <w:t>Cenário adicional — o SUSPEITO inclui o FOC com sintonia nova da malha de velocidade (razão entre as larguras de banda igual a 100, proteção de sobrecorrente instantânea), que não existe na biblioteca original. Ele é tratado à parte, na seção 07.</w:t>
      </w:r>
    </w:p>
    <w:p>
      <w:pPr>
        <w:pStyle w:val="ListBullet"/>
      </w:pPr>
      <w:r>
        <w:rPr>
          <w:rFonts w:ascii="Arial" w:hAnsi="Arial"/>
        </w:rPr>
        <w:t>Figuras comparativas do SUSPEITO — são as figuras originalmente avaliadas (com 4 curvas); as do ORIGINAL têm 3 curvas. As figuras anotadas do SUSPEITO foram regeneradas a partir do código arquivado, com a mesma análise do ORIGINAL.</w:t>
      </w:r>
    </w:p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03  Definições das marcações (iguais nos dois lados)</w:t>
      </w:r>
    </w:p>
    <w:p>
      <w:r>
        <w:rPr>
          <w:rFonts w:ascii="Arial" w:hAnsi="Arial"/>
        </w:rPr>
        <w:t>Sinal suavizado por média móvel de 20 ms (o bruto aparece ao fundo). Referência de velocidade: velocidade nominal; de conjugado: zero na partida em vazio e conjugado nominal após a carga (tracejada). Tubo de acomodação: referência ±5% (pontilhadas). Regime permanente: média dos últimos 10% da janela do evento. Máximo sobressinal: extremo do sinal em relação ao regime, na direção do movimento. Acomodação: primeiro instante a partir do qual o sinal permanece no tubo. Tempo de subida: de 10% a 90% da variação do valor inicial ao regime (retas verticais).</w:t>
      </w:r>
    </w:p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04  Resumo quantitativo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Cenário (suspeito)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Grandeza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Evento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Sobress. % SUSP.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Sobress. % ORIG.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Acomod. (s) SUSP.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Acomod. (s) ORIG.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Regime SUSP.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b/>
                <w:sz w:val="16"/>
              </w:rPr>
              <w:t>Regime ORIG.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Fonte CA (partida direta)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+326.3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+326.3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0.553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0.553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Fonte CA (partida direta)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0.184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0.184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6.25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6.25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Fonte CA (partida direta)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1799.9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1799.9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Fonte CA (partida direta)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1703.3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1703.3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V/F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+230.7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+315.4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0.907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1.082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V/F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+7.1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+3.5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0.200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6.26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6.26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V/F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1799.9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1799.9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V/F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+0.2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1703.5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1703.5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antiga)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+184.8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+184.8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5.27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5.27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antiga)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+5.1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+5.1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0.069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0.069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6.25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6.25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antiga)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+8.7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+8.7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1.463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1.463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1573.6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1573.6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antiga)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-1.2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-1.2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1709.1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1709.1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nova)*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+1024.6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+184.8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1.31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5.27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nova)*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conjugado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+460.7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+5.1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0.409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0.069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6.24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6.25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nova)*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Partida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+14.9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+8.7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não acomoda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1.463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1487.8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1573.6</w:t>
            </w: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Inversor FOC (regra nova)*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velocidade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Carga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+0.1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-1.2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0.218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0.000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1706.8</w:t>
            </w:r>
          </w:p>
        </w:tc>
        <w:tc>
          <w:tcPr>
            <w:tcW w:type="dxa" w:w="1682"/>
          </w:tcPr>
          <w:p>
            <w:r>
              <w:rPr>
                <w:rFonts w:ascii="Arial" w:hAnsi="Arial"/>
                <w:sz w:val="16"/>
              </w:rPr>
              <w:t>1709.1</w:t>
            </w:r>
          </w:p>
        </w:tc>
      </w:tr>
    </w:tbl>
    <w:p>
      <w:r>
        <w:rPr>
          <w:rFonts w:ascii="Arial" w:hAnsi="Arial"/>
          <w:i/>
          <w:color w:val="5B6672"/>
          <w:sz w:val="17"/>
        </w:rPr>
        <w:t>* Cenário exclusivo do SUSPEITO; a coluna ORIGINAL mostra, para contraste, o FOC padrão da biblioteca original.</w:t>
      </w:r>
    </w:p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05  Figuras comparativas (esquema de legendas e zooms)</w:t>
      </w:r>
    </w:p>
    <w:p>
      <w:pPr>
        <w:keepNext/>
      </w:pPr>
      <w:r>
        <w:rPr>
          <w:rFonts w:ascii="Arial" w:hAnsi="Arial"/>
          <w:b/>
          <w:sz w:val="21"/>
        </w:rPr>
        <w:t>Figura 1 — Conjugados eletromagnéticos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onjugados_temp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onjugados_temp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curvas idênticas ponto a ponto (diferença máxima igual a zero) • Inversor FOC: curvas idênticas ponto a ponto (diferença máxima igual a zero)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diferenças relevantes — diferença máxima 16.7 N·m (RMS 4.7 N·m; 60% da excursão do sinal), começando em t = 0.018 s • o SUSPEITO traz uma quarta curva (FOC regra nova) que não existe no ORIGINAL; em relação ao FOC padrão original ela difere em até 22 N·m (54% da excursão).</w:t>
      </w:r>
    </w:p>
    <w:p/>
    <w:p>
      <w:pPr>
        <w:keepNext/>
      </w:pPr>
      <w:r>
        <w:rPr>
          <w:rFonts w:ascii="Arial" w:hAnsi="Arial"/>
          <w:b/>
          <w:sz w:val="21"/>
        </w:rPr>
        <w:t>Figura 2 — Conjugados — zoom na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onjugados_tempo_zoo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onjugados_tempo_zoo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curvas idênticas ponto a ponto (diferença máxima igual a zero) • Inversor FOC: curvas idênticas ponto a ponto (diferença máxima igual a zero)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diferenças relevantes — diferença máxima 0.581 N·m (RMS 0.212 N·m; 6.7% da excursão do sinal), começando em t = 1.400 s • o SUSPEITO traz uma quarta curva (FOC regra nova) que não existe no ORIGINAL; em relação ao FOC padrão original ela difere em até 10.3 N·m (79% da excursão).</w:t>
      </w:r>
    </w:p>
    <w:p/>
    <w:p>
      <w:pPr>
        <w:keepNext/>
      </w:pPr>
      <w:r>
        <w:rPr>
          <w:rFonts w:ascii="Arial" w:hAnsi="Arial"/>
          <w:b/>
          <w:sz w:val="21"/>
        </w:rPr>
        <w:t>Figura 3 — Velocidade do rotor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velocidade_temp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velocidade_temp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curvas idênticas ponto a ponto (diferença máxima igual a zero) • Inversor FOC: curvas idênticas ponto a ponto (diferença máxima igual a zero)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diferenças relevantes — diferença máxima 876 RPM (RMS 254 RPM; 49% da excursão do sinal), começando em t = 0.018 s • o SUSPEITO traz uma quarta curva (FOC regra nova) que não existe no ORIGINAL; em relação ao FOC padrão original ela difere em até 164 RPM (9.6% da excursão).</w:t>
      </w:r>
    </w:p>
    <w:p/>
    <w:p>
      <w:pPr>
        <w:keepNext/>
      </w:pPr>
      <w:r>
        <w:rPr>
          <w:rFonts w:ascii="Arial" w:hAnsi="Arial"/>
          <w:b/>
          <w:sz w:val="21"/>
        </w:rPr>
        <w:t>Figura 4 — Velocidade — zoom na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velocidade_tempo_zoo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velocidade_tempo_zoo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curvas idênticas ponto a ponto (diferença máxima igual a zero) • Inversor FOC: curvas idênticas ponto a ponto (diferença máxima igual a zero)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diferenças pequenas — diferença máxima 0.662 RPM (RMS 0.364 RPM; 0.71% da excursão do sinal) • o SUSPEITO traz uma quarta curva (FOC regra nova) que não existe no ORIGINAL; em relação ao FOC padrão original ela difere em até 164 RPM (92% da excursão).</w:t>
      </w:r>
    </w:p>
    <w:p/>
    <w:p>
      <w:pPr>
        <w:keepNext/>
      </w:pPr>
      <w:r>
        <w:rPr>
          <w:rFonts w:ascii="Arial" w:hAnsi="Arial"/>
          <w:b/>
          <w:sz w:val="21"/>
        </w:rPr>
        <w:t>Figura 5 — Corrente da fase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rrente_fase_a_temp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rrente_fase_a_temp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curvas idênticas ponto a ponto (diferença máxima igual a zero) • Inversor FOC: curvas idênticas ponto a ponto (diferença máxima igual a zero)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diferenças relevantes — diferença máxima 38.5 A (RMS 7.7 A; 64% da excursão do sinal), começando em t = 0.018 s • o SUSPEITO traz uma quarta curva (FOC regra nova) que não existe no ORIGINAL; em relação ao FOC padrão original ela difere em até 34.9 A (87% da excursão).</w:t>
      </w:r>
    </w:p>
    <w:p/>
    <w:p>
      <w:pPr>
        <w:keepNext/>
      </w:pPr>
      <w:r>
        <w:rPr>
          <w:rFonts w:ascii="Arial" w:hAnsi="Arial"/>
          <w:b/>
          <w:sz w:val="21"/>
        </w:rPr>
        <w:t>Figura 6 — Corrente da fase A — zoom na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rrente_fase_a_tempo_zoo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rrente_fase_a_tempo_zoo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curvas idênticas ponto a ponto (diferença máxima igual a zero) • Inversor FOC: curvas idênticas ponto a ponto (diferença máxima igual a zero)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diferenças pequenas — diferença máxima 0.444 A (RMS 0.162 A; 3.4% da excursão do sinal) • o SUSPEITO traz uma quarta curva (FOC regra nova) que não existe no ORIGINAL; em relação ao FOC padrão original ela difere em até 28 A (76% da excursão).</w:t>
      </w:r>
    </w:p>
    <w:p/>
    <w:p>
      <w:pPr>
        <w:keepNext/>
      </w:pPr>
      <w:r>
        <w:rPr>
          <w:rFonts w:ascii="Arial" w:hAnsi="Arial"/>
          <w:b/>
          <w:sz w:val="21"/>
        </w:rPr>
        <w:t>Figura 7 — Espectro do conjugado (FFT)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jugados_fre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33171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jugados_freq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31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Fonte CA (partida direta): componentes dominantes acima de 20 Hz — suspeito: 20 Hz (0.0119); 50 Hz (0.00436); 65 Hz (0.000497); original: 20 Hz (0.0119); 50 Hz (0.00436); 65 Hz (0.000497) • Inversor FOC: componentes dominantes acima de 20 Hz — suspeito: 45 Hz (1.17); 30 Hz (0.814); 61 Hz (0.607); original: 45 Hz (1.17); 30 Hz (0.814); 61 Hz (0.607) • mesmo esquema de legendas, eixos e zoom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Inversor V/F: componentes dominantes acima de 20 Hz — suspeito: 360 Hz (0.788); 80 Hz (0.13); 720 Hz (0.102); original: 360 Hz (0.764); 20 Hz (0.153); 40 Hz (0.147) • o SUSPEITO traz uma quarta curva (FOC regra nova) sem equivalente no ORIGINAL.</w:t>
      </w:r>
    </w:p>
    <w:p/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06  Figuras anotadas (sobressinal, tubo de ±5%, acomodação, regime e tempo de subida)</w:t>
      </w:r>
    </w:p>
    <w:p>
      <w:r>
        <w:rPr>
          <w:rFonts w:ascii="Arial" w:hAnsi="Arial"/>
        </w:rPr>
        <w:t>Para cada cenário: conjugado e velocidade, na entrada em velocidade nominal (partida) e após a entrada da carga (completa e com zoom). Os comentários comparam as métricas calculadas em cada lado.</w:t>
      </w:r>
    </w:p>
    <w:p>
      <w:pPr>
        <w:spacing w:before="200" w:after="80"/>
      </w:pPr>
      <w:r>
        <w:rPr>
          <w:rFonts w:ascii="Arial" w:hAnsi="Arial"/>
          <w:b/>
          <w:color w:val="0E5C68"/>
          <w:sz w:val="24"/>
        </w:rPr>
        <w:t>Fonte CA (partida direta)</w:t>
      </w:r>
    </w:p>
    <w:p>
      <w:pPr>
        <w:keepNext/>
      </w:pPr>
      <w:r>
        <w:rPr>
          <w:rFonts w:ascii="Arial" w:hAnsi="Arial"/>
          <w:b/>
          <w:sz w:val="21"/>
        </w:rPr>
        <w:t>Figura 8 — Fonte CA (partida direta) — conjugado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conjugado_partid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conjugado_partid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326.3 % (suspeito) e 326.3 % (original) • instante do máximo: 0.189 s (suspeito) e 0.189 s (original) • valor no máximo: 20.39 N·m (suspeito) e 20.39 N·m (original) • tempo de acomodação: 0.553 s (suspeito) e 0.553 s (original) • tempo de subida: 0.015 s (suspeito) e 0.015 s (original) • regime permanente: 0.00 N·m (suspeito) e 0.00 N·m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9 — Fonte CA (partida direta) — conjugado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conjugado_carg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conjugado_carg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0.0 % (suspeito) e 0.0 % (original) • instante do máximo: 3.000 s (suspeito) e 3.000 s (original) • valor no máximo: 6.25 N·m (suspeito) e 6.25 N·m (original) • tempo de acomodação: 0.184 s (suspeito) e 0.184 s (original) • tempo de subida: 0.129 s (suspeito) e 0.129 s (original) • regime permanente: 6.25 N·m (suspeito) e 6.25 N·m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10 — Fonte CA (partida direta) — conjugado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conjugado_carga_zoom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conjugado_carga_zoo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0.0 % (suspeito) e 0.0 % (original) • instante do máximo: 3.000 s (suspeito) e 3.000 s (original) • valor no máximo: 6.25 N·m (suspeito) e 6.25 N·m (original) • tempo de acomodação: 0.184 s (suspeito) e 0.184 s (original) • tempo de subida: 0.129 s (suspeito) e 0.129 s (original) • regime permanente: 6.25 N·m (suspeito) e 6.25 N·m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11 — Fonte CA (partida direta) — velocidade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velocidade_partid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velocidade_partid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0.0 % (suspeito) e 0.0 % (original) • instante do máximo: 1.490 s (suspeito) e 1.490 s (original) • valor no máximo: 1800.0 RPM (suspeito) e 1800.0 RPM (original) • tempo de acomodação: não definido nos dois lados • tempo de subida: 0.309 s (suspeito) e 0.309 s (original) • regime permanente: 1799.9 RPM (suspeito) e 1799.9 RPM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12 — Fonte CA (partida direta) — velocidade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velocidade_carg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velocidade_carg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0.0 % (suspeito) e 0.0 % (original) • instante do máximo: 3.000 s (suspeito) e 3.000 s (original) • valor no máximo: 1703.3 RPM (suspeito) e 1703.3 RPM (original) • tempo de acomodação: 0.001 s (suspeito) e 0.001 s (original) • tempo de subida: 0.139 s (suspeito) e 0.139 s (original) • regime permanente: 1703.3 RPM (suspeito) e 1703.3 RPM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13 — Fonte CA (partida direta) — velocidade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velocidade_carga_zoom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nte_ca_partida_direta_velocidade_carga_zoom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0.0 % (suspeito) e 0.0 % (original) • instante do máximo: 3.000 s (suspeito) e 3.000 s (original) • valor no máximo: 1703.3 RPM (suspeito) e 1703.3 RPM (original) • tempo de acomodação: 0.001 s (suspeito) e 0.001 s (original) • tempo de subida: 0.139 s (suspeito) e 0.139 s (original) • regime permanente: 1703.3 RPM (suspeito) e 1703.3 RPM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spacing w:before="200" w:after="80"/>
      </w:pPr>
      <w:r>
        <w:rPr>
          <w:rFonts w:ascii="Arial" w:hAnsi="Arial"/>
          <w:b/>
          <w:color w:val="0E5C68"/>
          <w:sz w:val="24"/>
        </w:rPr>
        <w:t>Inversor V/F</w:t>
      </w:r>
    </w:p>
    <w:p>
      <w:pPr>
        <w:keepNext/>
      </w:pPr>
      <w:r>
        <w:rPr>
          <w:rFonts w:ascii="Arial" w:hAnsi="Arial"/>
          <w:b/>
          <w:sz w:val="21"/>
        </w:rPr>
        <w:t>Figura 14 — Inversor V/F — conjugado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conjugado_partid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conjugado_partid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nenhuma semelhança relevante a registrar.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230.7 % no suspeito contra 315.4 % no original • instante do máximo: 0.423 s no suspeito contra 0.729 s no original • valor no máximo: 14.41 N·m no suspeito contra 19.70 N·m no original • tempo de acomodação: 0.907 s no suspeito contra 1.082 s no original • tempo de subida: 0.259 s no suspeito contra 0.632 s no original • regime permanente: 0.00 N·m no suspeito contra 0.00 N·m no original • a única diferença de biblioteca que atinge este acionamento é a correção do ângulo de fase da tensão de referência do V/F (seção 02); como a fonte CA e o FOC, que não a usam, são idênticos nos dois lados, a discrepância fica isolada nessa correção.</w:t>
      </w:r>
    </w:p>
    <w:p/>
    <w:p>
      <w:pPr>
        <w:keepNext/>
      </w:pPr>
      <w:r>
        <w:rPr>
          <w:rFonts w:ascii="Arial" w:hAnsi="Arial"/>
          <w:b/>
          <w:sz w:val="21"/>
        </w:rPr>
        <w:t>Figura 15 — Inversor V/F — conjugado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conjugado_carg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conjugado_carg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instante do máximo: 3.000 s (suspeito) e 3.000 s (original) • regime permanente: 6.26 N·m (suspeito) e 6.26 N·m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7.1 % no suspeito contra 3.5 % no original • valor no máximo: 6.70 N·m no suspeito contra 6.48 N·m no original • tempo de acomodação: não definido no suspeito contra 0.200 s no original • tempo de subida: 0.128 s no suspeito contra 0.139 s no original • a única diferença de biblioteca que atinge este acionamento é a correção do ângulo de fase da tensão de referência do V/F (seção 02); como a fonte CA e o FOC, que não a usam, são idênticos nos dois lados, a discrepância fica isolada nessa correção.</w:t>
      </w:r>
    </w:p>
    <w:p/>
    <w:p>
      <w:pPr>
        <w:keepNext/>
      </w:pPr>
      <w:r>
        <w:rPr>
          <w:rFonts w:ascii="Arial" w:hAnsi="Arial"/>
          <w:b/>
          <w:sz w:val="21"/>
        </w:rPr>
        <w:t>Figura 16 — Inversor V/F — conjugado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conjugado_carga_zoom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conjugado_carga_zoom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instante do máximo: 3.000 s (suspeito) e 3.000 s (original) • regime permanente: 6.26 N·m (suspeito) e 6.26 N·m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7.1 % no suspeito contra 3.5 % no original • valor no máximo: 6.70 N·m no suspeito contra 6.48 N·m no original • tempo de acomodação: não definido no suspeito contra 0.200 s no original • tempo de subida: 0.128 s no suspeito contra 0.139 s no original • a única diferença de biblioteca que atinge este acionamento é a correção do ângulo de fase da tensão de referência do V/F (seção 02); como a fonte CA e o FOC, que não a usam, são idênticos nos dois lados, a discrepância fica isolada nessa correção.</w:t>
      </w:r>
    </w:p>
    <w:p/>
    <w:p>
      <w:pPr>
        <w:keepNext/>
      </w:pPr>
      <w:r>
        <w:rPr>
          <w:rFonts w:ascii="Arial" w:hAnsi="Arial"/>
          <w:b/>
          <w:sz w:val="21"/>
        </w:rPr>
        <w:t>Figura 17 — Inversor V/F — velocidade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velocidade_partid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velocidade_partid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0.0 % (suspeito) e 0.0 % (original) • valor no máximo: 1800.2 RPM (suspeito) e 1800.3 RPM (original) • tempo de acomodação: não definido nos dois lados • regime permanente: 1799.9 RPM (suspeito) e 1799.9 RPM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instante do máximo: 1.360 s no suspeito contra 1.482 s no original • tempo de subida: 0.487 s no suspeito contra 0.595 s no original • a única diferença de biblioteca que atinge este acionamento é a correção do ângulo de fase da tensão de referência do V/F (seção 02); como a fonte CA e o FOC, que não a usam, são idênticos nos dois lados, a discrepância fica isolada nessa correção.</w:t>
      </w:r>
    </w:p>
    <w:p/>
    <w:p>
      <w:pPr>
        <w:keepNext/>
      </w:pPr>
      <w:r>
        <w:rPr>
          <w:rFonts w:ascii="Arial" w:hAnsi="Arial"/>
          <w:b/>
          <w:sz w:val="21"/>
        </w:rPr>
        <w:t>Figura 18 — Inversor V/F — velocidade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velocidade_carg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velocidade_carg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0.1 % (suspeito) e 0.2 % (original) • valor no máximo: 1703.3 RPM (suspeito) e 1703.3 RPM (original) • tempo de acomodação: 0.001 s (suspeito) e 0.000 s (original) • tempo de subida: 0.138 s (suspeito) e 0.139 s (original) • regime permanente: 1703.5 RPM (suspeito) e 1703.5 RPM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instante do máximo: 2.987 s no suspeito contra 2.956 s no original • a única diferença de biblioteca que atinge este acionamento é a correção do ângulo de fase da tensão de referência do V/F (seção 02); como a fonte CA e o FOC, que não a usam, são idênticos nos dois lados, a discrepância fica isolada nessa correção.</w:t>
      </w:r>
    </w:p>
    <w:p/>
    <w:p>
      <w:pPr>
        <w:keepNext/>
      </w:pPr>
      <w:r>
        <w:rPr>
          <w:rFonts w:ascii="Arial" w:hAnsi="Arial"/>
          <w:b/>
          <w:sz w:val="21"/>
        </w:rPr>
        <w:t>Figura 19 — Inversor V/F — velocidade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velocidade_carga_zoom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v_f_velocidade_carga_zoom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0.1 % (suspeito) e 0.2 % (original) • valor no máximo: 1703.3 RPM (suspeito) e 1703.3 RPM (original) • tempo de acomodação: 0.001 s (suspeito) e 0.000 s (original) • tempo de subida: 0.138 s (suspeito) e 0.139 s (original) • regime permanente: 1703.5 RPM (suspeito) e 1703.5 RPM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instante do máximo: 2.987 s no suspeito contra 2.956 s no original • a única diferença de biblioteca que atinge este acionamento é a correção do ângulo de fase da tensão de referência do V/F (seção 02); como a fonte CA e o FOC, que não a usam, são idênticos nos dois lados, a discrepância fica isolada nessa correção.</w:t>
      </w:r>
    </w:p>
    <w:p/>
    <w:p>
      <w:pPr>
        <w:spacing w:before="200" w:after="80"/>
      </w:pPr>
      <w:r>
        <w:rPr>
          <w:rFonts w:ascii="Arial" w:hAnsi="Arial"/>
          <w:b/>
          <w:color w:val="0E5C68"/>
          <w:sz w:val="24"/>
        </w:rPr>
        <w:t>Inversor FOC</w:t>
      </w:r>
    </w:p>
    <w:p>
      <w:pPr>
        <w:keepNext/>
      </w:pPr>
      <w:r>
        <w:rPr>
          <w:rFonts w:ascii="Arial" w:hAnsi="Arial"/>
          <w:b/>
          <w:sz w:val="21"/>
        </w:rPr>
        <w:t>Figura 20 — Inversor FOC — conjugado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antiga_conjugado_partida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conjugado_partid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184.8 % (suspeito) e 184.8 % (original) • instante do máximo: 0.026 s (suspeito) e 0.026 s (original) • valor no máximo: 15.00 N·m (suspeito) e 15.00 N·m (original) • tempo de acomodação: não definido nos dois lados • tempo de subida: 0.009 s (suspeito) e 0.009 s (original) • regime permanente: 5.27 N·m (suspeito) e 5.27 N·m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21 — Inversor FOC — conjugado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antiga_conjugado_carg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conjugado_carg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5.1 % (suspeito) e 5.1 % (original) • instante do máximo: 1.637 s (suspeito) e 1.637 s (original) • valor no máximo: 6.18 N·m (suspeito) e 6.18 N·m (original) • tempo de acomodação: 0.069 s (suspeito) e 0.069 s (original) • tempo de subida: 0.071 s (suspeito) e 0.071 s (original) • regime permanente: 6.25 N·m (suspeito) e 6.25 N·m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22 — Inversor FOC — conjugado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antiga_conjugado_carga_zoom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conjugado_carga_zoom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5.1 % (suspeito) e 5.1 % (original) • instante do máximo: 1.637 s (suspeito) e 1.637 s (original) • valor no máximo: 6.18 N·m (suspeito) e 6.18 N·m (original) • tempo de acomodação: 0.069 s (suspeito) e 0.069 s (original) • tempo de subida: 0.071 s (suspeito) e 0.071 s (original) • regime permanente: 6.25 N·m (suspeito) e 6.25 N·m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23 — Inversor FOC — velocidade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antiga_velocidade_partida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velocidade_partid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8.7 % (suspeito) e 8.7 % (original) • instante do máximo: 0.696 s (suspeito) e 0.696 s (original) • valor no máximo: 1710.1 RPM (suspeito) e 1710.1 RPM (original) • tempo de acomodação: 1.463 s (suspeito) e 1.463 s (original) • tempo de subida: 0.491 s (suspeito) e 0.491 s (original) • regime permanente: 1573.6 RPM (suspeito) e 1573.6 RPM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24 — Inversor FOC — velocidade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antiga_velocidade_carg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velocidade_carg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-1.2 % (suspeito) e -1.2 % (original) • instante do máximo: 1.500 s (suspeito) e 1.500 s (original) • valor no máximo: 1688.0 RPM (suspeito) e 1688.0 RPM (original) • tempo de acomodação: 0.000 s (suspeito) e 0.000 s (original) • tempo de subida: 0.000 s (suspeito) e 0.000 s (original) • regime permanente: 1709.1 RPM (suspeito) e 1709.1 RPM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keepNext/>
      </w:pPr>
      <w:r>
        <w:rPr>
          <w:rFonts w:ascii="Arial" w:hAnsi="Arial"/>
          <w:b/>
          <w:sz w:val="21"/>
        </w:rPr>
        <w:t>Figura 25 — Inversor FOC — velocidade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antiga_velocidade_carga_zoom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velocidade_carga_zoom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máximo sobressinal: -1.2 % (suspeito) e -1.2 % (original) • instante do máximo: 1.500 s (suspeito) e 1.500 s (original) • valor no máximo: 1688.0 RPM (suspeito) e 1688.0 RPM (original) • tempo de acomodação: 0.000 s (suspeito) e 0.000 s (original) • tempo de subida: 0.000 s (suspeito) e 0.000 s (original) • regime permanente: 1709.1 RPM (suspeito) e 1709.1 RPM (original) • as duas simulações coincidem, como esperado: este acionamento não usa o trecho da biblioteca alterado no SUSPEITO.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nenhuma — todos os critérios comparados coincidem.</w:t>
      </w:r>
    </w:p>
    <w:p/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07  Cenário exclusivo do SUSPEITO: FOC com sintonia nova</w:t>
      </w:r>
    </w:p>
    <w:p>
      <w:r>
        <w:rPr>
          <w:rFonts w:ascii="Arial" w:hAnsi="Arial"/>
        </w:rPr>
        <w:t>Este cenário não existe na biblioteca original. À esquerda, o FOC com sintonia nova (SUSPEITO); à direita, para contraste, o FOC padrão da biblioteca original (ORIGINAL).</w:t>
      </w:r>
    </w:p>
    <w:p>
      <w:pPr>
        <w:spacing w:before="200" w:after="80"/>
      </w:pPr>
      <w:r>
        <w:rPr>
          <w:rFonts w:ascii="Arial" w:hAnsi="Arial"/>
          <w:b/>
          <w:color w:val="0E5C68"/>
          <w:sz w:val="24"/>
        </w:rPr>
        <w:t>Inversor FOC — regra nova (suspeito) x Inversor FOC (original)</w:t>
      </w:r>
    </w:p>
    <w:p>
      <w:pPr>
        <w:keepNext/>
      </w:pPr>
      <w:r>
        <w:rPr>
          <w:rFonts w:ascii="Arial" w:hAnsi="Arial"/>
          <w:b/>
          <w:sz w:val="21"/>
        </w:rPr>
        <w:t>Figura 26 — FOC (regra nova x padrão) — conjugado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 (FOC regra nova)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 (FOC padrão)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nova_conjugado_partid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conjugado_partid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instante do máximo: 0.025 s (suspeito) e 0.026 s (original) • valor no máximo: 14.73 N·m (suspeito) e 15.00 N·m (original) • tempo de acomodação: não definido nos dois lados.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1024.6 % no suspeito contra 184.8 % no original • tempo de subida: 0.002 s no suspeito contra 0.009 s no original • regime permanente: 1.31 N·m no suspeito contra 5.27 N·m no original • a sintonia nova da malha de velocidade só existe no SUSPEITO; motor, biblioteca do FOC e condições de ensaio são os mesmos, então as diferenças entre os lados decorrem da sintonia.</w:t>
      </w:r>
    </w:p>
    <w:p/>
    <w:p>
      <w:pPr>
        <w:keepNext/>
      </w:pPr>
      <w:r>
        <w:rPr>
          <w:rFonts w:ascii="Arial" w:hAnsi="Arial"/>
          <w:b/>
          <w:sz w:val="21"/>
        </w:rPr>
        <w:t>Figura 27 — FOC (regra nova x padrão) — conjugado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 (FOC regra nova)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 (FOC padrão)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nova_conjugado_carg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conjugado_carg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regime permanente: 6.24 N·m (suspeito) e 6.25 N·m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460.7 % no suspeito contra 5.1 % no original • instante do máximo: 1.621 s no suspeito contra 1.637 s no original • valor no máximo: 8.76 N·m no suspeito contra 6.18 N·m no original • tempo de acomodação: 0.409 s no suspeito contra 0.069 s no original • tempo de subida: 0.000 s no suspeito contra 0.071 s no original • a sintonia nova da malha de velocidade só existe no SUSPEITO; motor, biblioteca do FOC e condições de ensaio são os mesmos, então as diferenças entre os lados decorrem da sintonia.</w:t>
      </w:r>
    </w:p>
    <w:p/>
    <w:p>
      <w:pPr>
        <w:keepNext/>
      </w:pPr>
      <w:r>
        <w:rPr>
          <w:rFonts w:ascii="Arial" w:hAnsi="Arial"/>
          <w:b/>
          <w:sz w:val="21"/>
        </w:rPr>
        <w:t>Figura 28 — FOC (regra nova x padrão) — conjugado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 (FOC regra nova)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 (FOC padrão)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nova_conjugado_carga_zoom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conjugado_carga_zoom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regime permanente: 6.24 N·m (suspeito) e 6.25 N·m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460.7 % no suspeito contra 5.1 % no original • instante do máximo: 1.621 s no suspeito contra 1.637 s no original • valor no máximo: 8.76 N·m no suspeito contra 6.18 N·m no original • tempo de acomodação: 0.409 s no suspeito contra 0.069 s no original • tempo de subida: 0.000 s no suspeito contra 0.071 s no original • a sintonia nova da malha de velocidade só existe no SUSPEITO; motor, biblioteca do FOC e condições de ensaio são os mesmos, então as diferenças entre os lados decorrem da sintonia.</w:t>
      </w:r>
    </w:p>
    <w:p/>
    <w:p>
      <w:pPr>
        <w:keepNext/>
      </w:pPr>
      <w:r>
        <w:rPr>
          <w:rFonts w:ascii="Arial" w:hAnsi="Arial"/>
          <w:b/>
          <w:sz w:val="21"/>
        </w:rPr>
        <w:t>Figura 29 — FOC (regra nova x padrão) — velocidade — entrada em velocidade nominal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 (FOC regra nova)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 (FOC padrão)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nova_velocidade_partid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velocidade_partid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valor no máximo: 1709.9 RPM (suspeito) e 1710.1 RPM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14.9 % no suspeito contra 8.7 % no original • instante do máximo: 0.701 s no suspeito contra 0.696 s no original • tempo de acomodação: não definido no suspeito contra 1.463 s no original • tempo de subida: 0.465 s no suspeito contra 0.491 s no original • regime permanente: 1487.8 RPM no suspeito contra 1573.6 RPM no original • a sintonia nova da malha de velocidade só existe no SUSPEITO; motor, biblioteca do FOC e condições de ensaio são os mesmos, então as diferenças entre os lados decorrem da sintonia.</w:t>
      </w:r>
    </w:p>
    <w:p/>
    <w:p>
      <w:pPr>
        <w:keepNext/>
      </w:pPr>
      <w:r>
        <w:rPr>
          <w:rFonts w:ascii="Arial" w:hAnsi="Arial"/>
          <w:b/>
          <w:sz w:val="21"/>
        </w:rPr>
        <w:t>Figura 30 — FOC (regra nova x padrão) — velocidade — após a entrada da 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 (FOC regra nova)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 (FOC padrão)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nova_velocidade_carg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velocidade_carg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valor no máximo: 1707.0 RPM (suspeito) e 1688.0 RPM (original) • regime permanente: 1706.8 RPM (suspeito) e 1709.1 RPM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0.1 % no suspeito contra -1.2 % no original • instante do máximo: 1.962 s no suspeito contra 1.500 s no original • tempo de acomodação: 0.218 s no suspeito contra 0.000 s no original • tempo de subida: 0.349 s no suspeito contra 0.000 s no original • a sintonia nova da malha de velocidade só existe no SUSPEITO; motor, biblioteca do FOC e condições de ensaio são os mesmos, então as diferenças entre os lados decorrem da sintonia.</w:t>
      </w:r>
    </w:p>
    <w:p/>
    <w:p>
      <w:pPr>
        <w:keepNext/>
      </w:pPr>
      <w:r>
        <w:rPr>
          <w:rFonts w:ascii="Arial" w:hAnsi="Arial"/>
          <w:b/>
          <w:sz w:val="21"/>
        </w:rPr>
        <w:t>Figura 31 — FOC (regra nova x padrão) — velocidade — após a entrada da carga (zoom)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SUSPEITO (FOC regra nova)</w:t>
            </w:r>
          </w:p>
        </w:tc>
        <w:tc>
          <w:tcPr>
            <w:tcW w:type="dxa" w:w="7569"/>
            <w:shd w:val="clear" w:color="auto" w:fill="E3EEF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ORIGINAL (FOC padrão)</w:t>
            </w:r>
          </w:p>
        </w:tc>
      </w:tr>
      <w:tr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regra_nova_velocidade_carga_zoom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44000" cy="287928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or_foc_velocidade_carga_zoom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287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</w:rPr>
        <w:t xml:space="preserve">Semelhanças. </w:t>
      </w:r>
      <w:r>
        <w:rPr>
          <w:rFonts w:ascii="Arial" w:hAnsi="Arial"/>
        </w:rPr>
        <w:t>valor no máximo: 1707.0 RPM (suspeito) e 1688.0 RPM (original) • regime permanente: 1706.8 RPM (suspeito) e 1709.1 RPM (original).</w:t>
      </w:r>
    </w:p>
    <w:p>
      <w:r>
        <w:rPr>
          <w:rFonts w:ascii="Arial" w:hAnsi="Arial"/>
          <w:b/>
        </w:rPr>
        <w:t xml:space="preserve">Discrepâncias. </w:t>
      </w:r>
      <w:r>
        <w:rPr>
          <w:rFonts w:ascii="Arial" w:hAnsi="Arial"/>
        </w:rPr>
        <w:t>máximo sobressinal: 0.1 % no suspeito contra -1.2 % no original • instante do máximo: 1.962 s no suspeito contra 1.500 s no original • tempo de acomodação: 0.218 s no suspeito contra 0.000 s no original • tempo de subida: 0.349 s no suspeito contra 0.000 s no original • a sintonia nova da malha de velocidade só existe no SUSPEITO; motor, biblioteca do FOC e condições de ensaio são os mesmos, então as diferenças entre os lados decorrem da sintonia.</w:t>
      </w:r>
    </w:p>
    <w:p/>
    <w:p>
      <w:pPr>
        <w:spacing w:before="200" w:after="80"/>
      </w:pPr>
      <w:r>
        <w:rPr>
          <w:rFonts w:ascii="Arial" w:hAnsi="Arial"/>
          <w:b/>
          <w:color w:val="0E5C68"/>
          <w:sz w:val="32"/>
        </w:rPr>
        <w:t>08  Conclusão</w:t>
      </w:r>
    </w:p>
    <w:p>
      <w:pPr>
        <w:pStyle w:val="ListBullet"/>
      </w:pPr>
      <w:r>
        <w:rPr>
          <w:rFonts w:ascii="Arial" w:hAnsi="Arial"/>
        </w:rPr>
        <w:t>Fonte CA (partida direta): conjugado — idêntico (máx. 0 N·m); velocidade — idêntico (máx. 0 RPM); corrente — idêntico (máx. 0 A).</w:t>
      </w:r>
    </w:p>
    <w:p>
      <w:pPr>
        <w:pStyle w:val="ListBullet"/>
      </w:pPr>
      <w:r>
        <w:rPr>
          <w:rFonts w:ascii="Arial" w:hAnsi="Arial"/>
        </w:rPr>
        <w:t>Inversor V/F: conjugado — diferenças relevantes (máx. 16.7 N·m); velocidade — diferenças relevantes (máx. 876 RPM); corrente — diferenças relevantes (máx. 38.5 A).</w:t>
      </w:r>
    </w:p>
    <w:p>
      <w:pPr>
        <w:pStyle w:val="ListBullet"/>
      </w:pPr>
      <w:r>
        <w:rPr>
          <w:rFonts w:ascii="Arial" w:hAnsi="Arial"/>
        </w:rPr>
        <w:t>Inversor FOC: conjugado — idêntico (máx. 0 N·m); velocidade — idêntico (máx. 0 RPM); corrente — idêntico (máx. 0 A).</w:t>
      </w:r>
    </w:p>
    <w:p>
      <w:r>
        <w:rPr>
          <w:rFonts w:ascii="Arial" w:hAnsi="Arial"/>
        </w:rPr>
        <w:t>Observação sobre o FOC padrão da biblioteca original (igual nos dois lados): a velocidade atinge cerca de 1710 RPM em t = 0.70 s, mas depois recua até 1488 RPM em t = 1.33 s e volta a subir lentamente; nos 0,3 s que antecedem a carga a velocidade média é de 1543 RPM, abaixo da nominal (1710 RPM). Ou seja, quando a carga entra o FOC ainda está recuperando a velocidade, o que se reflete no conjugado elevado e oscilante antes de t = 1,5 s na Figura 1. Como isso já ocorre na biblioteca original, não é efeito do código arquivado.</w:t>
      </w:r>
    </w:p>
    <w:p>
      <w:r>
        <w:rPr>
          <w:rFonts w:ascii="Arial" w:hAnsi="Arial"/>
        </w:rPr>
        <w:t>Leitura final (válida para este ensaio: motor de pequeno porte, 60 Hz): para a fonte de corrente alternada e para o FOC padrão, a suspeita de problema no código ou nos testes não se sustenta — os resultados são idênticos ponto a ponto. As discrepâncias restantes têm causa localizada: no V/F, a correção do ângulo de fase da rampa (seção 02), que só existe no SUSPEITO e, pela derivação apresentada, é a versão matematicamente coerente com a frequência comandada; e no FOC com sintonia nova, uma sintonia experimental que só existe no SUSPEITO (seção 07) e que, como já documentado, apresenta sensibilidade fina aos parâmetros. Manter ou não a correção do V/F na biblioteca é uma decisão a ser tomada; este dossiê apenas mostra que ela é a única alteração que muda um resultado existente.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