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#8</w:t>
      </w:r>
    </w:p>
    <w:p>
      <w:pPr>
        <w:pStyle w:val="Author"/>
      </w:pPr>
      <w:r>
        <w:t xml:space="preserve">Bilal</w:t>
      </w:r>
      <w:r>
        <w:t xml:space="preserve"> </w:t>
      </w:r>
      <w:r>
        <w:t xml:space="preserve">Gilani</w:t>
      </w:r>
    </w:p>
    <w:p>
      <w:pPr>
        <w:pStyle w:val="Date"/>
      </w:pPr>
      <w:r>
        <w:t xml:space="preserve">11/24/2020</w:t>
      </w:r>
    </w:p>
    <w:p>
      <w:pPr>
        <w:pStyle w:val="Heading2"/>
      </w:pPr>
      <w:bookmarkStart w:id="20" w:name="section"/>
      <w:r>
        <w:t xml:space="preserve">1.</w:t>
      </w:r>
      <w:bookmarkEnd w:id="20"/>
    </w:p>
    <w:p>
      <w:pPr>
        <w:pStyle w:val="Heading3"/>
      </w:pPr>
      <w:bookmarkStart w:id="21" w:name="a."/>
      <w:r>
        <w:t xml:space="preserve">a.</w:t>
      </w:r>
      <w:bookmarkEnd w:id="21"/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used the limits because it makes it cleaner, didnt like that it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                                                   </w:t>
      </w:r>
      <w:r>
        <w:rPr>
          <w:rStyle w:val="CommentTok"/>
        </w:rPr>
        <w:t xml:space="preserve">## originally went up by 0.5</w:t>
      </w:r>
    </w:p>
    <w:p>
      <w:pPr>
        <w:pStyle w:val="Heading3"/>
      </w:pPr>
      <w:bookmarkStart w:id="23" w:name="b."/>
      <w:r>
        <w:t xml:space="preserve">b.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appears that the points: (2,1) and (2,2) are on one end of where the optimal seperating hyperplane has to be, whereas on the other end</w:t>
      </w:r>
      <w:r>
        <w:t xml:space="preserve"> </w:t>
      </w:r>
      <w:r>
        <w:t xml:space="preserve">the points are (4,3) and (4,4). By subtracting we find that the line must pass through the points (2,1.5) and (4,3.5). The resulting equation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r>
          <m:t>0.5</m:t>
        </m:r>
        <m:r>
          <m:t>=</m:t>
        </m:r>
        <m:r>
          <m:t>0</m:t>
        </m:r>
      </m:oMath>
    </w:p>
    <w:p>
      <w:pPr>
        <w:pStyle w:val="Heading3"/>
      </w:pPr>
      <w:bookmarkStart w:id="25" w:name="c."/>
      <w:r>
        <w:t xml:space="preserve">c.</w:t>
      </w:r>
      <w:bookmarkEnd w:id="25"/>
    </w:p>
    <w:p>
      <w:pPr>
        <w:pStyle w:val="FirstParagraph"/>
      </w:pPr>
      <w:r>
        <w:t xml:space="preserve">The classifications are:</w:t>
      </w:r>
    </w:p>
    <w:p>
      <w:pPr>
        <w:pStyle w:val="BodyText"/>
      </w:pPr>
      <w:r>
        <w:t xml:space="preserve">$ -0.5 + X_1 - X_2 &gt; 0$ is</w:t>
      </w:r>
      <w:r>
        <w:t xml:space="preserve"> </w:t>
      </w:r>
      <w:r>
        <w:rPr>
          <w:b/>
        </w:rPr>
        <w:t xml:space="preserve">BLUE</w:t>
      </w:r>
      <w:r>
        <w:t xml:space="preserve"> </w:t>
      </w:r>
      <w:r>
        <w:t xml:space="preserve">$ -0.5 + X_1 - X_2 ≤ 0$ is</w:t>
      </w:r>
      <w:r>
        <w:t xml:space="preserve"> </w:t>
      </w:r>
      <w:r>
        <w:rPr>
          <w:b/>
        </w:rPr>
        <w:t xml:space="preserve">RED</w:t>
      </w:r>
    </w:p>
    <w:p>
      <w:pPr>
        <w:pStyle w:val="Heading3"/>
      </w:pPr>
      <w:bookmarkStart w:id="26" w:name="d."/>
      <w:r>
        <w:t xml:space="preserve">d.</w:t>
      </w:r>
      <w:bookmarkEnd w:id="2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e."/>
      <w:r>
        <w:t xml:space="preserve">e.</w:t>
      </w:r>
      <w:bookmarkEnd w:id="28"/>
    </w:p>
    <w:p>
      <w:pPr>
        <w:pStyle w:val="FirstParagraph"/>
      </w:pPr>
      <w:r>
        <w:t xml:space="preserve">As previously mentioned, the points are: (2,1), (2,2), (4,3), and (4,4).</w:t>
      </w:r>
    </w:p>
    <w:p>
      <w:pPr>
        <w:pStyle w:val="Heading3"/>
      </w:pPr>
      <w:bookmarkStart w:id="29" w:name="f."/>
      <w:r>
        <w:t xml:space="preserve">f.</w:t>
      </w:r>
      <w:bookmarkEnd w:id="29"/>
    </w:p>
    <w:p>
      <w:pPr>
        <w:pStyle w:val="FirstParagraph"/>
      </w:pPr>
      <w:r>
        <w:t xml:space="preserve">Moving the seventh observation/point (4,1) would not do anything to the hyperplane is it is not relevant to the hyperplane’s position.</w:t>
      </w:r>
      <w:r>
        <w:t xml:space="preserve"> </w:t>
      </w:r>
      <w:r>
        <w:t xml:space="preserve">(4,1) is not a</w:t>
      </w:r>
      <w:r>
        <w:t xml:space="preserve"> </w:t>
      </w:r>
      <w:r>
        <w:rPr>
          <w:i/>
        </w:rPr>
        <w:t xml:space="preserve">supper vector</w:t>
      </w:r>
      <w:r>
        <w:t xml:space="preserve"> </w:t>
      </w:r>
      <w:r>
        <w:t xml:space="preserve">as indicated by the answer in part E.</w:t>
      </w:r>
    </w:p>
    <w:p>
      <w:pPr>
        <w:pStyle w:val="Heading3"/>
      </w:pPr>
      <w:bookmarkStart w:id="30" w:name="g."/>
      <w:r>
        <w:t xml:space="preserve">g.</w:t>
      </w:r>
      <w:bookmarkEnd w:id="3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equation for this hyperplane would be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−</m:t>
        </m:r>
        <m:r>
          <m:t>0.75</m:t>
        </m:r>
        <m:r>
          <m:t>=</m:t>
        </m:r>
        <m:r>
          <m:t>0</m:t>
        </m:r>
      </m:oMath>
      <w:r>
        <w:t xml:space="preserve">.</w:t>
      </w:r>
    </w:p>
    <w:p>
      <w:pPr>
        <w:pStyle w:val="Heading3"/>
      </w:pPr>
      <w:bookmarkStart w:id="32" w:name="h."/>
      <w:r>
        <w:t xml:space="preserve">h.</w:t>
      </w:r>
      <w:bookmarkEnd w:id="3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#8</dc:title>
  <dc:creator>Bilal Gilani</dc:creator>
  <cp:keywords/>
  <dcterms:created xsi:type="dcterms:W3CDTF">2020-11-25T03:36:54Z</dcterms:created>
  <dcterms:modified xsi:type="dcterms:W3CDTF">2020-11-25T03:36:54Z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/>
  </property>
</Properties>
</file>