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&lt;&lt; Session Title &gt;&gt;</w:t>
      </w:r>
    </w:p>
    <w:p>
      <w:r>
        <w:t>Session Report from BGIN Block 12</w:t>
      </w:r>
    </w:p>
    <w:p>
      <w:r>
        <w:t>Date: May 03, 2025</w:t>
      </w:r>
    </w:p>
    <w:p>
      <w:r>
        <w:t>Location: &lt;&lt; Virtual / Physical &gt;&gt;</w:t>
      </w:r>
    </w:p>
    <w:p>
      <w:r>
        <w:br w:type="page"/>
      </w:r>
    </w:p>
    <w:p>
      <w:pPr>
        <w:pStyle w:val="Heading1"/>
      </w:pPr>
      <w:r>
        <w:t>Copyright / Disclaimer</w:t>
      </w:r>
    </w:p>
    <w:p>
      <w:r>
        <w:t>Copyright (C) 2025 Blockchain Governance Initiative Network (BGIN)</w:t>
        <w:br/>
        <w:br/>
        <w:t>This report is a compilation of discussions held during the BGIN Block 12 sessions. The views expressed herein are those of the participants and do not necessarily reflect the official policy or position of any affiliated organizations. This report is provided for informational purposes only and should not be construed as legal, financial, or technical advice.</w:t>
      </w:r>
    </w:p>
    <w:p>
      <w:r>
        <w:br w:type="page"/>
      </w:r>
    </w:p>
    <w:p>
      <w:pPr>
        <w:pStyle w:val="Heading1"/>
      </w:pPr>
      <w:r>
        <w:t>1. Executive Summary</w:t>
      </w:r>
    </w:p>
    <w:p>
      <w:r>
        <w:t>&lt;&lt; Automatically generated executive summary will be inserted here. &gt;&gt;</w:t>
      </w:r>
    </w:p>
    <w:p>
      <w:pPr>
        <w:pStyle w:val="Heading1"/>
      </w:pPr>
      <w:r>
        <w:t>2. Key Discussion Points</w:t>
      </w:r>
    </w:p>
    <w:p>
      <w:r>
        <w:t>• &lt;&lt; Key point 1 &gt;&gt;</w:t>
        <w:br/>
        <w:t>• &lt;&lt; Key point 2 &gt;&gt;</w:t>
        <w:br/>
        <w:t>• &lt;&lt; Key point 3 &gt;&gt;</w:t>
      </w:r>
    </w:p>
    <w:p>
      <w:pPr>
        <w:pStyle w:val="Heading1"/>
      </w:pPr>
      <w:r>
        <w:t>3. Action Items and Next Steps</w:t>
      </w:r>
    </w:p>
    <w:p>
      <w:r>
        <w:t>• &lt;&lt; Action item 1 &gt;&gt;</w:t>
        <w:br/>
        <w:t>• &lt;&lt; Action item 2 &gt;&gt;</w:t>
        <w:br/>
        <w:t>• &lt;&lt; Action item 3 &gt;&gt;</w:t>
      </w:r>
    </w:p>
    <w:p>
      <w:pPr>
        <w:pStyle w:val="Heading1"/>
      </w:pPr>
      <w:r>
        <w:t>4. Detailed Session Summary</w:t>
      </w:r>
    </w:p>
    <w:p>
      <w:r>
        <w:t>&lt;&lt; Full detailed transcript-based session summary generated by LLM will be inserted here. &gt;&gt;</w:t>
      </w:r>
    </w:p>
    <w:p>
      <w:pPr>
        <w:pStyle w:val="Heading1"/>
      </w:pPr>
      <w:r>
        <w:t>5. Appendix</w:t>
      </w:r>
    </w:p>
    <w:p>
      <w:r>
        <w:t>• &lt;&lt; List of speakers, reference materials, or links if any &gt;&gt;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