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2368D1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914CE3">
        <w:rPr>
          <w:lang w:val="en-US"/>
        </w:rPr>
        <w:t>April 2</w:t>
      </w:r>
      <w:r w:rsidR="000548EB">
        <w:rPr>
          <w:lang w:val="en-US"/>
        </w:rPr>
        <w:t>3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756E50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EF28E8" w:rsidRPr="0048772D" w:rsidRDefault="005C05FA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“</w:t>
      </w:r>
      <w:r w:rsidR="00B52CBA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If 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you want </w:t>
      </w:r>
      <w:r w:rsidR="002C65A1" w:rsidRPr="0048772D">
        <w:rPr>
          <w:rFonts w:asciiTheme="minorHAnsi" w:hAnsiTheme="minorHAnsi"/>
          <w:b/>
          <w:i/>
          <w:sz w:val="22"/>
          <w:szCs w:val="22"/>
          <w:lang w:val="en-US"/>
        </w:rPr>
        <w:t>to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 change student learning then change the methods of assess</w:t>
      </w:r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ment” – </w:t>
      </w:r>
      <w:proofErr w:type="spellStart"/>
      <w:r>
        <w:rPr>
          <w:rFonts w:asciiTheme="minorHAnsi" w:hAnsiTheme="minorHAnsi"/>
          <w:b/>
          <w:i/>
          <w:sz w:val="22"/>
          <w:szCs w:val="22"/>
          <w:lang w:val="en-US"/>
        </w:rPr>
        <w:t>Chuckett</w:t>
      </w:r>
      <w:proofErr w:type="spellEnd"/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 </w:t>
      </w:r>
      <w:r w:rsidR="00756E50">
        <w:rPr>
          <w:rFonts w:asciiTheme="minorHAnsi" w:hAnsiTheme="minorHAnsi"/>
          <w:b/>
          <w:i/>
          <w:sz w:val="22"/>
          <w:szCs w:val="22"/>
          <w:lang w:val="en-US"/>
        </w:rPr>
        <w:t>a</w:t>
      </w:r>
      <w:r w:rsidR="00011044" w:rsidRPr="0048772D">
        <w:rPr>
          <w:rFonts w:asciiTheme="minorHAnsi" w:hAnsiTheme="minorHAnsi"/>
          <w:b/>
          <w:i/>
          <w:sz w:val="22"/>
          <w:szCs w:val="22"/>
          <w:lang w:val="en-US"/>
        </w:rPr>
        <w:t>nd Sutherland</w:t>
      </w:r>
    </w:p>
    <w:p w:rsidR="00450A45" w:rsidRDefault="00450A45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AC01BC" w:rsidRPr="0048772D" w:rsidRDefault="00AC01BC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AC01BC" w:rsidRPr="0048772D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450A45" w:rsidRPr="0048772D" w:rsidRDefault="00450A45" w:rsidP="00756E50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20FE2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2"/>
          <w:szCs w:val="22"/>
        </w:rPr>
      </w:pPr>
      <w:r>
        <w:rPr>
          <w:rFonts w:asciiTheme="minorHAnsi" w:hAnsiTheme="minorHAnsi"/>
          <w:b/>
          <w:bCs/>
          <w:iCs/>
          <w:sz w:val="22"/>
          <w:szCs w:val="22"/>
        </w:rPr>
        <w:t xml:space="preserve">Curriculum alignment </w:t>
      </w:r>
    </w:p>
    <w:p w:rsidR="00F6689E" w:rsidRPr="0048772D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F6689E" w:rsidRDefault="003B2867" w:rsidP="00756E50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C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>urriculum is at the heart of school operat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>ion</w:t>
      </w:r>
      <w:r w:rsidR="00184886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756E50">
        <w:rPr>
          <w:rFonts w:asciiTheme="minorHAnsi" w:hAnsiTheme="minorHAnsi" w:cs="Calibri"/>
          <w:bCs/>
          <w:sz w:val="22"/>
          <w:szCs w:val="22"/>
          <w:lang w:eastAsia="en-CA"/>
        </w:rPr>
        <w:t xml:space="preserve">from time to time 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it needs review and probably realignment.  That’s not unusual but it should not be left untended.  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53CD6" w:rsidRPr="008D3659" w:rsidRDefault="00853CD6" w:rsidP="00853CD6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There are a number of approaches to develo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p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ing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outcome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-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based curriculum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:</w:t>
      </w:r>
    </w:p>
    <w:p w:rsidR="00853CD6" w:rsidRPr="008D3659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Outcome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</w:t>
      </w:r>
      <w:r w:rsidR="00643F5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-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ased Education (OBE) which starts with </w:t>
      </w:r>
      <w:r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« overarching » outc</w:t>
      </w:r>
      <w:r w:rsidR="00756E50"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</w:t>
      </w:r>
      <w:r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mes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and follows all the way down to lear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n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ers</w:t>
      </w:r>
      <w:r w:rsidR="0015487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;</w:t>
      </w:r>
    </w:p>
    <w:p w:rsidR="00105587" w:rsidRPr="008D3659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Curriculum outcomes which 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convert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school 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subject</w:t>
      </w:r>
      <w:r w:rsidR="00184886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  <w:r w:rsidR="00507EB3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in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to an outcomes fo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r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mat</w:t>
      </w:r>
      <w:r w:rsidR="0015487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;</w:t>
      </w:r>
    </w:p>
    <w:p w:rsidR="00853CD6" w:rsidRPr="008D3659" w:rsidRDefault="00105587" w:rsidP="00105587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Fonts w:asciiTheme="minorHAnsi" w:hAnsiTheme="minorHAnsi" w:cs="Calibri"/>
          <w:bCs/>
          <w:sz w:val="22"/>
          <w:szCs w:val="22"/>
          <w:lang w:val="en-US" w:eastAsia="en-CA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Competenc</w:t>
      </w:r>
      <w:r w:rsidR="000C15A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y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-based education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whic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h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starts with 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the</w:t>
      </w:r>
      <w:r w:rsidR="00184886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identification of the c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mpetencies needed or desired </w:t>
      </w:r>
      <w:r w:rsidR="000C15A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by a person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in order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to function in life’s many roles.</w:t>
      </w:r>
      <w:r w:rsidRPr="008D3659">
        <w:rPr>
          <w:rFonts w:asciiTheme="minorHAnsi" w:hAnsiTheme="minorHAnsi" w:cs="Calibri"/>
          <w:bCs/>
          <w:sz w:val="22"/>
          <w:szCs w:val="22"/>
          <w:lang w:val="en-US" w:eastAsia="en-CA"/>
        </w:rPr>
        <w:t xml:space="preserve"> 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DB27AA" w:rsidRPr="003B2867" w:rsidRDefault="00105587" w:rsidP="00EA6069">
      <w:pPr>
        <w:pStyle w:val="Standard"/>
        <w:jc w:val="both"/>
        <w:rPr>
          <w:rStyle w:val="Hyperlink"/>
          <w:rFonts w:asciiTheme="minorHAnsi" w:hAnsiTheme="minorHAnsi" w:cs="Calibri"/>
          <w:bCs/>
          <w:color w:val="auto"/>
          <w:sz w:val="22"/>
          <w:szCs w:val="22"/>
          <w:u w:val="none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Most Canadian schools, perhaps all, have adopted the middle model; they’ve taken the desired curriculum and reworked it into an outcomes model.  In adopting the model, three</w:t>
      </w:r>
      <w:r w:rsidR="000D402E">
        <w:rPr>
          <w:rFonts w:asciiTheme="minorHAnsi" w:hAnsiTheme="minorHAnsi" w:cs="Calibri"/>
          <w:bCs/>
          <w:sz w:val="22"/>
          <w:szCs w:val="22"/>
          <w:lang w:eastAsia="en-CA"/>
        </w:rPr>
        <w:t xml:space="preserve"> important elements are missing: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(1)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to </w:t>
      </w:r>
      <w:r w:rsidR="00756E50" w:rsidRPr="004D4F69">
        <w:rPr>
          <w:rFonts w:asciiTheme="minorHAnsi" w:hAnsiTheme="minorHAnsi" w:cs="Calibri"/>
          <w:bCs/>
          <w:sz w:val="22"/>
          <w:szCs w:val="22"/>
          <w:lang w:eastAsia="en-CA"/>
        </w:rPr>
        <w:t xml:space="preserve">“overarching” </w:t>
      </w:r>
      <w:r w:rsidRPr="004D4F69">
        <w:rPr>
          <w:rFonts w:asciiTheme="minorHAnsi" w:hAnsiTheme="minorHAnsi" w:cs="Calibri"/>
          <w:bCs/>
          <w:sz w:val="22"/>
          <w:szCs w:val="22"/>
          <w:lang w:eastAsia="en-CA"/>
        </w:rPr>
        <w:t xml:space="preserve">educational outcomes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for the Province,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(2)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(relevance) to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life </w:t>
      </w:r>
      <w:r w:rsidR="003B2867">
        <w:rPr>
          <w:rFonts w:asciiTheme="minorHAnsi" w:hAnsiTheme="minorHAnsi" w:cs="Calibri"/>
          <w:bCs/>
          <w:sz w:val="22"/>
          <w:szCs w:val="22"/>
          <w:lang w:eastAsia="en-CA"/>
        </w:rPr>
        <w:t xml:space="preserve">outside schools </w:t>
      </w:r>
      <w:r w:rsidR="00645876">
        <w:rPr>
          <w:rFonts w:asciiTheme="minorHAnsi" w:hAnsiTheme="minorHAnsi" w:cs="Calibri"/>
          <w:bCs/>
          <w:sz w:val="22"/>
          <w:szCs w:val="22"/>
          <w:lang w:eastAsia="en-CA"/>
        </w:rPr>
        <w:t>and (3) the linkage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 to students.  </w:t>
      </w:r>
      <w:r w:rsidR="00CB0C8C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 </w:t>
      </w:r>
      <w:r w:rsidR="0054584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</w:p>
    <w:p w:rsidR="00DB27AA" w:rsidRPr="00645876" w:rsidRDefault="00DB27AA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</w:rPr>
      </w:pPr>
    </w:p>
    <w:p w:rsidR="00AC01BC" w:rsidRPr="00AC01BC" w:rsidRDefault="00AC01BC" w:rsidP="00AC01BC">
      <w:pP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AC01B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Our desire for efficiency may have led us to adopt curriculum materials developed by the Western and Northern Canadian Protocol, as have other </w:t>
      </w:r>
      <w:r w:rsidR="00A467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Canadian p</w:t>
      </w:r>
      <w:r w:rsidRPr="00AC01B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rovinces; in the interest of effectiveness, however, we should consider other sources as well, or even develop our own.</w:t>
      </w:r>
    </w:p>
    <w:p w:rsidR="007949C1" w:rsidRPr="008D3659" w:rsidRDefault="007949C1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</w:p>
    <w:p w:rsidR="004E5B32" w:rsidRPr="0048772D" w:rsidRDefault="004E5B32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Pr="0048772D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Pr="0048772D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48772D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48772D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Pr="00231F50" w:rsidRDefault="007949C1" w:rsidP="00DB27AA">
      <w:pPr>
        <w:pStyle w:val="Standard"/>
        <w:jc w:val="both"/>
        <w:rPr>
          <w:rFonts w:asciiTheme="minorHAnsi" w:hAnsiTheme="minorHAnsi" w:cs="Calibri"/>
          <w:bCs/>
          <w:sz w:val="16"/>
          <w:szCs w:val="16"/>
          <w:lang w:eastAsia="en-CA"/>
        </w:rPr>
      </w:pPr>
    </w:p>
    <w:p w:rsidR="003062E9" w:rsidRPr="0048772D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 wp14:anchorId="76622153" wp14:editId="2DA5705A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Pr="00231F50" w:rsidRDefault="009F0351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Don Glendenning and Tom White-Hassler</w:t>
      </w:r>
    </w:p>
    <w:p w:rsidR="009F0351" w:rsidRPr="00231F50" w:rsidRDefault="00EA6069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proofErr w:type="gramStart"/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c</w:t>
      </w:r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>ontinue</w:t>
      </w:r>
      <w:proofErr w:type="gramEnd"/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 xml:space="preserve"> the discussion after a recent meeting</w:t>
      </w:r>
    </w:p>
    <w:p w:rsidR="00EA6069" w:rsidRPr="0048772D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B6125" w:rsidRPr="0048772D" w:rsidRDefault="00EB6125" w:rsidP="005C05FA">
      <w:pPr>
        <w:pStyle w:val="Standard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/>
          <w:bCs/>
          <w:sz w:val="22"/>
          <w:szCs w:val="22"/>
          <w:lang w:eastAsia="en-CA"/>
        </w:rPr>
        <w:t>Effectiveness or efficiency</w:t>
      </w:r>
    </w:p>
    <w:p w:rsidR="003062E9" w:rsidRPr="0048772D" w:rsidRDefault="008D3659" w:rsidP="00C202C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couple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items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caught my eye recentl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y.  One was the</w:t>
      </w:r>
      <w:r w:rsidR="00F115E4">
        <w:rPr>
          <w:rFonts w:asciiTheme="minorHAnsi" w:hAnsiTheme="minorHAnsi" w:cs="Calibri"/>
          <w:bCs/>
          <w:sz w:val="22"/>
          <w:szCs w:val="22"/>
          <w:lang w:eastAsia="en-CA"/>
        </w:rPr>
        <w:t xml:space="preserve"> announcement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F115E4">
        <w:rPr>
          <w:rFonts w:asciiTheme="minorHAnsi" w:hAnsiTheme="minorHAnsi" w:cs="Calibri"/>
          <w:bCs/>
          <w:sz w:val="22"/>
          <w:szCs w:val="22"/>
          <w:lang w:eastAsia="en-CA"/>
        </w:rPr>
        <w:t xml:space="preserve"> in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Ontario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2663BB">
        <w:rPr>
          <w:rFonts w:asciiTheme="minorHAnsi" w:hAnsiTheme="minorHAnsi" w:cs="Calibri"/>
          <w:bCs/>
          <w:sz w:val="22"/>
          <w:szCs w:val="22"/>
          <w:lang w:eastAsia="en-CA"/>
        </w:rPr>
        <w:t xml:space="preserve">of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reading specialists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being added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to schools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other </w:t>
      </w:r>
      <w:proofErr w:type="gramStart"/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was</w:t>
      </w:r>
      <w:proofErr w:type="gramEnd"/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about converting 32 admini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trative positions to teachin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g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positions in PEI.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>B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oth are examples of incr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easing efficiency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 but not necessarily increasing effectiveness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</w:p>
    <w:p w:rsidR="00E650CD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562A04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b/>
          <w:sz w:val="22"/>
          <w:szCs w:val="22"/>
        </w:rPr>
        <w:t>Literacy for the 21</w:t>
      </w:r>
      <w:r w:rsidRPr="0048772D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Pr="0048772D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4C7F60" w:rsidRPr="0048772D" w:rsidRDefault="00CC391B" w:rsidP="0018360B">
      <w:pPr>
        <w:jc w:val="both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48772D">
        <w:rPr>
          <w:rFonts w:asciiTheme="minorHAnsi" w:hAnsiTheme="minorHAnsi"/>
          <w:sz w:val="22"/>
          <w:szCs w:val="22"/>
        </w:rPr>
        <w:t>a</w:t>
      </w:r>
      <w:r w:rsidR="00C468DF" w:rsidRPr="0048772D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48772D">
        <w:rPr>
          <w:rFonts w:asciiTheme="minorHAnsi" w:hAnsiTheme="minorHAnsi"/>
          <w:sz w:val="22"/>
          <w:szCs w:val="22"/>
        </w:rPr>
        <w:t xml:space="preserve">about </w:t>
      </w:r>
      <w:r w:rsidR="00C468DF" w:rsidRPr="0048772D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48772D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48772D">
        <w:rPr>
          <w:rFonts w:asciiTheme="minorHAnsi" w:hAnsiTheme="minorHAnsi"/>
          <w:sz w:val="22"/>
          <w:szCs w:val="22"/>
        </w:rPr>
        <w:t>International Assessment</w:t>
      </w:r>
      <w:r w:rsidR="00276843" w:rsidRPr="0048772D">
        <w:rPr>
          <w:rFonts w:asciiTheme="minorHAnsi" w:hAnsiTheme="minorHAnsi"/>
          <w:sz w:val="22"/>
          <w:szCs w:val="22"/>
        </w:rPr>
        <w:t xml:space="preserve"> of Adult </w:t>
      </w:r>
      <w:r w:rsidR="00737391" w:rsidRPr="0048772D">
        <w:rPr>
          <w:rFonts w:asciiTheme="minorHAnsi" w:hAnsiTheme="minorHAnsi"/>
          <w:sz w:val="22"/>
          <w:szCs w:val="22"/>
        </w:rPr>
        <w:t>Competencies (</w:t>
      </w:r>
      <w:r w:rsidR="00276843" w:rsidRPr="0048772D">
        <w:rPr>
          <w:rFonts w:asciiTheme="minorHAnsi" w:hAnsiTheme="minorHAnsi"/>
          <w:sz w:val="22"/>
          <w:szCs w:val="22"/>
        </w:rPr>
        <w:t>PIAAC)</w:t>
      </w:r>
      <w:r w:rsidR="00C468DF" w:rsidRPr="0048772D">
        <w:rPr>
          <w:rFonts w:asciiTheme="minorHAnsi" w:hAnsiTheme="minorHAnsi"/>
          <w:sz w:val="22"/>
          <w:szCs w:val="22"/>
        </w:rPr>
        <w:t xml:space="preserve">.  </w:t>
      </w:r>
      <w:r w:rsidR="00562A04" w:rsidRPr="0048772D">
        <w:rPr>
          <w:rFonts w:asciiTheme="minorHAnsi" w:hAnsiTheme="minorHAnsi"/>
          <w:sz w:val="22"/>
          <w:szCs w:val="22"/>
        </w:rPr>
        <w:t>T</w:t>
      </w:r>
      <w:r w:rsidR="00C468DF" w:rsidRPr="0048772D">
        <w:rPr>
          <w:rFonts w:asciiTheme="minorHAnsi" w:hAnsiTheme="minorHAnsi"/>
          <w:sz w:val="22"/>
          <w:szCs w:val="22"/>
        </w:rPr>
        <w:t xml:space="preserve">he </w:t>
      </w:r>
      <w:r w:rsidR="00276843" w:rsidRPr="0048772D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48772D">
        <w:rPr>
          <w:rFonts w:asciiTheme="minorHAnsi" w:hAnsiTheme="minorHAnsi"/>
          <w:sz w:val="22"/>
          <w:szCs w:val="22"/>
        </w:rPr>
        <w:t>s</w:t>
      </w:r>
      <w:r w:rsidR="00276843" w:rsidRPr="0048772D">
        <w:rPr>
          <w:rFonts w:asciiTheme="minorHAnsi" w:hAnsiTheme="minorHAnsi"/>
          <w:sz w:val="22"/>
          <w:szCs w:val="22"/>
        </w:rPr>
        <w:t xml:space="preserve"> compared to the rest of Canada, and, in particular, to other Atlantic </w:t>
      </w:r>
      <w:r w:rsidR="00B96A1C" w:rsidRPr="0048772D">
        <w:rPr>
          <w:rFonts w:asciiTheme="minorHAnsi" w:hAnsiTheme="minorHAnsi"/>
          <w:sz w:val="22"/>
          <w:szCs w:val="22"/>
        </w:rPr>
        <w:t>p</w:t>
      </w:r>
      <w:r w:rsidR="00276843" w:rsidRPr="0048772D">
        <w:rPr>
          <w:rFonts w:asciiTheme="minorHAnsi" w:hAnsiTheme="minorHAnsi"/>
          <w:sz w:val="22"/>
          <w:szCs w:val="22"/>
        </w:rPr>
        <w:t xml:space="preserve">rovinces. </w:t>
      </w:r>
    </w:p>
    <w:p w:rsidR="004C7F60" w:rsidRPr="0048772D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</w:p>
    <w:p w:rsidR="00B80FDE" w:rsidRPr="0048772D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48772D"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231F5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231F50">
        <w:rPr>
          <w:rFonts w:asciiTheme="minorHAnsi" w:hAnsiTheme="minorHAnsi" w:cs="Calibri"/>
          <w:sz w:val="18"/>
          <w:szCs w:val="18"/>
        </w:rPr>
        <w:t xml:space="preserve">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231F5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231F50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 w:rsidRPr="00231F50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231F50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48772D" w:rsidRPr="0048772D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sectPr w:rsidR="0048772D" w:rsidRPr="0048772D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4FFC" w:rsidRDefault="002F4FFC">
      <w:r>
        <w:separator/>
      </w:r>
    </w:p>
  </w:endnote>
  <w:endnote w:type="continuationSeparator" w:id="0">
    <w:p w:rsidR="002F4FFC" w:rsidRDefault="002F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4FFC" w:rsidRDefault="002F4FFC">
      <w:r>
        <w:rPr>
          <w:color w:val="000000"/>
        </w:rPr>
        <w:separator/>
      </w:r>
    </w:p>
  </w:footnote>
  <w:footnote w:type="continuationSeparator" w:id="0">
    <w:p w:rsidR="002F4FFC" w:rsidRDefault="002F4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6D6B38"/>
    <w:multiLevelType w:val="hybridMultilevel"/>
    <w:tmpl w:val="28525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AB60B65"/>
    <w:multiLevelType w:val="hybridMultilevel"/>
    <w:tmpl w:val="8D662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3955F5"/>
    <w:multiLevelType w:val="hybridMultilevel"/>
    <w:tmpl w:val="F620F202"/>
    <w:lvl w:ilvl="0" w:tplc="2ADA41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32"/>
  </w:num>
  <w:num w:numId="4">
    <w:abstractNumId w:val="11"/>
  </w:num>
  <w:num w:numId="5">
    <w:abstractNumId w:val="14"/>
  </w:num>
  <w:num w:numId="6">
    <w:abstractNumId w:val="19"/>
  </w:num>
  <w:num w:numId="7">
    <w:abstractNumId w:val="16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4"/>
  </w:num>
  <w:num w:numId="14">
    <w:abstractNumId w:val="2"/>
  </w:num>
  <w:num w:numId="15">
    <w:abstractNumId w:val="13"/>
  </w:num>
  <w:num w:numId="16">
    <w:abstractNumId w:val="20"/>
  </w:num>
  <w:num w:numId="17">
    <w:abstractNumId w:val="9"/>
  </w:num>
  <w:num w:numId="18">
    <w:abstractNumId w:val="0"/>
  </w:num>
  <w:num w:numId="19">
    <w:abstractNumId w:val="25"/>
  </w:num>
  <w:num w:numId="20">
    <w:abstractNumId w:val="18"/>
  </w:num>
  <w:num w:numId="21">
    <w:abstractNumId w:val="27"/>
  </w:num>
  <w:num w:numId="22">
    <w:abstractNumId w:val="7"/>
  </w:num>
  <w:num w:numId="23">
    <w:abstractNumId w:val="28"/>
  </w:num>
  <w:num w:numId="24">
    <w:abstractNumId w:val="6"/>
  </w:num>
  <w:num w:numId="25">
    <w:abstractNumId w:val="4"/>
  </w:num>
  <w:num w:numId="26">
    <w:abstractNumId w:val="1"/>
  </w:num>
  <w:num w:numId="27">
    <w:abstractNumId w:val="23"/>
  </w:num>
  <w:num w:numId="28">
    <w:abstractNumId w:val="17"/>
  </w:num>
  <w:num w:numId="29">
    <w:abstractNumId w:val="26"/>
  </w:num>
  <w:num w:numId="30">
    <w:abstractNumId w:val="12"/>
  </w:num>
  <w:num w:numId="31">
    <w:abstractNumId w:val="33"/>
  </w:num>
  <w:num w:numId="32">
    <w:abstractNumId w:val="29"/>
  </w:num>
  <w:num w:numId="33">
    <w:abstractNumId w:val="22"/>
  </w:num>
  <w:num w:numId="34">
    <w:abstractNumId w:val="30"/>
  </w:num>
  <w:num w:numId="35">
    <w:abstractNumId w:val="30"/>
  </w:num>
  <w:num w:numId="36">
    <w:abstractNumId w:val="15"/>
  </w:num>
  <w:num w:numId="37">
    <w:abstractNumId w:val="10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3902"/>
    <w:rsid w:val="00017539"/>
    <w:rsid w:val="000474B7"/>
    <w:rsid w:val="000518A3"/>
    <w:rsid w:val="000520A9"/>
    <w:rsid w:val="000548EB"/>
    <w:rsid w:val="000551A6"/>
    <w:rsid w:val="00067A9C"/>
    <w:rsid w:val="000737E1"/>
    <w:rsid w:val="00083499"/>
    <w:rsid w:val="000B3BF9"/>
    <w:rsid w:val="000C15A0"/>
    <w:rsid w:val="000C601D"/>
    <w:rsid w:val="000C637F"/>
    <w:rsid w:val="000C6B50"/>
    <w:rsid w:val="000D37EC"/>
    <w:rsid w:val="000D402E"/>
    <w:rsid w:val="000F20B8"/>
    <w:rsid w:val="001022EF"/>
    <w:rsid w:val="00105587"/>
    <w:rsid w:val="00111FBB"/>
    <w:rsid w:val="00141219"/>
    <w:rsid w:val="00143EFA"/>
    <w:rsid w:val="0015487D"/>
    <w:rsid w:val="00170332"/>
    <w:rsid w:val="00173E1E"/>
    <w:rsid w:val="0018360B"/>
    <w:rsid w:val="00184886"/>
    <w:rsid w:val="001979B9"/>
    <w:rsid w:val="001979EB"/>
    <w:rsid w:val="001A29A5"/>
    <w:rsid w:val="001A7F8F"/>
    <w:rsid w:val="001B2336"/>
    <w:rsid w:val="001D0A83"/>
    <w:rsid w:val="001F6BCB"/>
    <w:rsid w:val="0020117A"/>
    <w:rsid w:val="00203E88"/>
    <w:rsid w:val="00223E9B"/>
    <w:rsid w:val="00231F50"/>
    <w:rsid w:val="00234E69"/>
    <w:rsid w:val="002368D1"/>
    <w:rsid w:val="00241D9A"/>
    <w:rsid w:val="002663BB"/>
    <w:rsid w:val="00270DC4"/>
    <w:rsid w:val="00271BD1"/>
    <w:rsid w:val="0027447C"/>
    <w:rsid w:val="00276843"/>
    <w:rsid w:val="00281247"/>
    <w:rsid w:val="00281D71"/>
    <w:rsid w:val="00281DC8"/>
    <w:rsid w:val="00282769"/>
    <w:rsid w:val="00295402"/>
    <w:rsid w:val="002C56E7"/>
    <w:rsid w:val="002C65A1"/>
    <w:rsid w:val="002C767B"/>
    <w:rsid w:val="002E0B54"/>
    <w:rsid w:val="002E453B"/>
    <w:rsid w:val="002F2EFD"/>
    <w:rsid w:val="002F4783"/>
    <w:rsid w:val="002F4A7D"/>
    <w:rsid w:val="002F4FFC"/>
    <w:rsid w:val="00303D11"/>
    <w:rsid w:val="003062E9"/>
    <w:rsid w:val="00312834"/>
    <w:rsid w:val="003202C5"/>
    <w:rsid w:val="0032458F"/>
    <w:rsid w:val="0032529E"/>
    <w:rsid w:val="00327445"/>
    <w:rsid w:val="003400B3"/>
    <w:rsid w:val="00351299"/>
    <w:rsid w:val="00363E8F"/>
    <w:rsid w:val="003720B4"/>
    <w:rsid w:val="00382882"/>
    <w:rsid w:val="003860ED"/>
    <w:rsid w:val="0039734B"/>
    <w:rsid w:val="003A7735"/>
    <w:rsid w:val="003B0B90"/>
    <w:rsid w:val="003B2867"/>
    <w:rsid w:val="003B47F1"/>
    <w:rsid w:val="003B527F"/>
    <w:rsid w:val="003C315D"/>
    <w:rsid w:val="003E7B64"/>
    <w:rsid w:val="003F41AF"/>
    <w:rsid w:val="003F45A1"/>
    <w:rsid w:val="003F4DF8"/>
    <w:rsid w:val="00406D27"/>
    <w:rsid w:val="00423D2A"/>
    <w:rsid w:val="00445259"/>
    <w:rsid w:val="00450A45"/>
    <w:rsid w:val="004514BE"/>
    <w:rsid w:val="00454602"/>
    <w:rsid w:val="00461971"/>
    <w:rsid w:val="00471C78"/>
    <w:rsid w:val="00473D47"/>
    <w:rsid w:val="00484E6F"/>
    <w:rsid w:val="00485A8F"/>
    <w:rsid w:val="0048772D"/>
    <w:rsid w:val="004A5EF3"/>
    <w:rsid w:val="004A6849"/>
    <w:rsid w:val="004A7C54"/>
    <w:rsid w:val="004B1892"/>
    <w:rsid w:val="004B6CA6"/>
    <w:rsid w:val="004C319C"/>
    <w:rsid w:val="004C7F60"/>
    <w:rsid w:val="004D4F69"/>
    <w:rsid w:val="004E21A7"/>
    <w:rsid w:val="004E5B32"/>
    <w:rsid w:val="00507EB3"/>
    <w:rsid w:val="00514D9D"/>
    <w:rsid w:val="00524CF2"/>
    <w:rsid w:val="00537321"/>
    <w:rsid w:val="00537E3B"/>
    <w:rsid w:val="0054292F"/>
    <w:rsid w:val="00545840"/>
    <w:rsid w:val="005626B1"/>
    <w:rsid w:val="00562A04"/>
    <w:rsid w:val="00566606"/>
    <w:rsid w:val="00582D73"/>
    <w:rsid w:val="00591615"/>
    <w:rsid w:val="00592BE1"/>
    <w:rsid w:val="00596CA3"/>
    <w:rsid w:val="00597717"/>
    <w:rsid w:val="005A161F"/>
    <w:rsid w:val="005A78FE"/>
    <w:rsid w:val="005C05FA"/>
    <w:rsid w:val="005C4876"/>
    <w:rsid w:val="005D2913"/>
    <w:rsid w:val="005D597D"/>
    <w:rsid w:val="005E1A90"/>
    <w:rsid w:val="005E236C"/>
    <w:rsid w:val="005E3561"/>
    <w:rsid w:val="005E3A1F"/>
    <w:rsid w:val="006277AB"/>
    <w:rsid w:val="00634EB9"/>
    <w:rsid w:val="00640304"/>
    <w:rsid w:val="00641409"/>
    <w:rsid w:val="006416F7"/>
    <w:rsid w:val="0064383C"/>
    <w:rsid w:val="00643F56"/>
    <w:rsid w:val="00645876"/>
    <w:rsid w:val="00653AF3"/>
    <w:rsid w:val="006637C9"/>
    <w:rsid w:val="006738AC"/>
    <w:rsid w:val="006739C6"/>
    <w:rsid w:val="00676D7C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4AAA"/>
    <w:rsid w:val="00737391"/>
    <w:rsid w:val="0074442C"/>
    <w:rsid w:val="00756E50"/>
    <w:rsid w:val="007572CF"/>
    <w:rsid w:val="0077033D"/>
    <w:rsid w:val="00772759"/>
    <w:rsid w:val="00787A18"/>
    <w:rsid w:val="007940B3"/>
    <w:rsid w:val="007949C1"/>
    <w:rsid w:val="007971D5"/>
    <w:rsid w:val="007D4FF5"/>
    <w:rsid w:val="007E0F45"/>
    <w:rsid w:val="007F010C"/>
    <w:rsid w:val="007F0284"/>
    <w:rsid w:val="007F1F0F"/>
    <w:rsid w:val="007F7123"/>
    <w:rsid w:val="0080065D"/>
    <w:rsid w:val="008123CC"/>
    <w:rsid w:val="00816202"/>
    <w:rsid w:val="00820FE2"/>
    <w:rsid w:val="00834862"/>
    <w:rsid w:val="00836484"/>
    <w:rsid w:val="008431AB"/>
    <w:rsid w:val="00851718"/>
    <w:rsid w:val="00853A59"/>
    <w:rsid w:val="00853CD6"/>
    <w:rsid w:val="00870E69"/>
    <w:rsid w:val="00872B29"/>
    <w:rsid w:val="00875575"/>
    <w:rsid w:val="0088131C"/>
    <w:rsid w:val="00894ABC"/>
    <w:rsid w:val="008B4131"/>
    <w:rsid w:val="008C0223"/>
    <w:rsid w:val="008D3659"/>
    <w:rsid w:val="008D6DEB"/>
    <w:rsid w:val="008E1054"/>
    <w:rsid w:val="008E32A2"/>
    <w:rsid w:val="008E5FB2"/>
    <w:rsid w:val="008F2140"/>
    <w:rsid w:val="008F660B"/>
    <w:rsid w:val="00902190"/>
    <w:rsid w:val="00904E4B"/>
    <w:rsid w:val="009114B3"/>
    <w:rsid w:val="00913EF4"/>
    <w:rsid w:val="00914CE3"/>
    <w:rsid w:val="009175F8"/>
    <w:rsid w:val="0092487D"/>
    <w:rsid w:val="00932890"/>
    <w:rsid w:val="00937601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9F0351"/>
    <w:rsid w:val="00A17A88"/>
    <w:rsid w:val="00A22A5B"/>
    <w:rsid w:val="00A27E71"/>
    <w:rsid w:val="00A32270"/>
    <w:rsid w:val="00A35169"/>
    <w:rsid w:val="00A42703"/>
    <w:rsid w:val="00A4678C"/>
    <w:rsid w:val="00A46E08"/>
    <w:rsid w:val="00A65094"/>
    <w:rsid w:val="00A81484"/>
    <w:rsid w:val="00A93432"/>
    <w:rsid w:val="00A972FF"/>
    <w:rsid w:val="00AA0EA2"/>
    <w:rsid w:val="00AA6257"/>
    <w:rsid w:val="00AB6BED"/>
    <w:rsid w:val="00AC01BC"/>
    <w:rsid w:val="00AD2310"/>
    <w:rsid w:val="00AE1904"/>
    <w:rsid w:val="00AE2CC9"/>
    <w:rsid w:val="00AE7849"/>
    <w:rsid w:val="00AF376C"/>
    <w:rsid w:val="00AF5CF7"/>
    <w:rsid w:val="00B365A4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202CB"/>
    <w:rsid w:val="00C30B5D"/>
    <w:rsid w:val="00C33B98"/>
    <w:rsid w:val="00C3637A"/>
    <w:rsid w:val="00C468DF"/>
    <w:rsid w:val="00C473B7"/>
    <w:rsid w:val="00C51E64"/>
    <w:rsid w:val="00C571F4"/>
    <w:rsid w:val="00C62192"/>
    <w:rsid w:val="00C662F2"/>
    <w:rsid w:val="00C92EFF"/>
    <w:rsid w:val="00C965D0"/>
    <w:rsid w:val="00CA2673"/>
    <w:rsid w:val="00CB0C8C"/>
    <w:rsid w:val="00CB786B"/>
    <w:rsid w:val="00CC391B"/>
    <w:rsid w:val="00CD19B6"/>
    <w:rsid w:val="00CE0679"/>
    <w:rsid w:val="00CE4859"/>
    <w:rsid w:val="00CF210F"/>
    <w:rsid w:val="00D30F2B"/>
    <w:rsid w:val="00D350E6"/>
    <w:rsid w:val="00D35D19"/>
    <w:rsid w:val="00D437A7"/>
    <w:rsid w:val="00D4583D"/>
    <w:rsid w:val="00D46694"/>
    <w:rsid w:val="00D50E30"/>
    <w:rsid w:val="00D66EAC"/>
    <w:rsid w:val="00D73F11"/>
    <w:rsid w:val="00D75894"/>
    <w:rsid w:val="00D77DD6"/>
    <w:rsid w:val="00D81958"/>
    <w:rsid w:val="00D82665"/>
    <w:rsid w:val="00D84B7B"/>
    <w:rsid w:val="00D913D3"/>
    <w:rsid w:val="00D924C9"/>
    <w:rsid w:val="00DB27AA"/>
    <w:rsid w:val="00DD09A9"/>
    <w:rsid w:val="00DE1D29"/>
    <w:rsid w:val="00DE51D4"/>
    <w:rsid w:val="00DF2517"/>
    <w:rsid w:val="00DF768B"/>
    <w:rsid w:val="00DF7ED8"/>
    <w:rsid w:val="00E2150D"/>
    <w:rsid w:val="00E24C7A"/>
    <w:rsid w:val="00E24DC5"/>
    <w:rsid w:val="00E63099"/>
    <w:rsid w:val="00E650CD"/>
    <w:rsid w:val="00E66857"/>
    <w:rsid w:val="00E72C29"/>
    <w:rsid w:val="00E74491"/>
    <w:rsid w:val="00E75F2D"/>
    <w:rsid w:val="00E86EEB"/>
    <w:rsid w:val="00E9670F"/>
    <w:rsid w:val="00EA050D"/>
    <w:rsid w:val="00EA2DD7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15E4"/>
    <w:rsid w:val="00F15570"/>
    <w:rsid w:val="00F1714B"/>
    <w:rsid w:val="00F41364"/>
    <w:rsid w:val="00F608DA"/>
    <w:rsid w:val="00F6689E"/>
    <w:rsid w:val="00F74C4B"/>
    <w:rsid w:val="00F80829"/>
    <w:rsid w:val="00F8516E"/>
    <w:rsid w:val="00F86DF7"/>
    <w:rsid w:val="00F87F71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AC219-D40E-44A7-92FA-560DFFEE0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2016-04-26T12:52:00Z</dcterms:created>
  <dcterms:modified xsi:type="dcterms:W3CDTF">2016-04-26T12:52:00Z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