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7A2CC5ED" w14:textId="77777777" w:rsidR="00B11743" w:rsidRDefault="00B11743" w:rsidP="00B11743">
      <w:pPr>
        <w:pStyle w:val="Standard"/>
        <w:pBdr>
          <w:bottom w:val="single" w:sz="12" w:space="1" w:color="00000A"/>
        </w:pBdr>
        <w:jc w:val="right"/>
        <w:rPr>
          <w:lang w:val="en-US"/>
        </w:rPr>
      </w:pPr>
    </w:p>
    <w:p w14:paraId="532E3362" w14:textId="6E07E3B4" w:rsidR="002F4783" w:rsidRDefault="00823C87" w:rsidP="00B11743">
      <w:pPr>
        <w:pStyle w:val="Standard"/>
        <w:pBdr>
          <w:bottom w:val="single" w:sz="12" w:space="1" w:color="00000A"/>
        </w:pBdr>
        <w:jc w:val="right"/>
      </w:pPr>
      <w:r>
        <w:rPr>
          <w:lang w:val="en-US"/>
        </w:rPr>
        <w:t xml:space="preserve">No. </w:t>
      </w:r>
      <w:r w:rsidR="004D66A5">
        <w:rPr>
          <w:lang w:val="en-US"/>
        </w:rPr>
        <w:t>7</w:t>
      </w:r>
      <w:r w:rsidR="00B77006">
        <w:rPr>
          <w:lang w:val="en-US"/>
        </w:rPr>
        <w:t>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754FE6">
        <w:rPr>
          <w:lang w:val="en-US"/>
        </w:rPr>
        <w:t>July 20,</w:t>
      </w:r>
      <w:r w:rsidR="008200F3">
        <w:rPr>
          <w:lang w:val="en-US"/>
        </w:rPr>
        <w:t xml:space="preserve"> 2</w:t>
      </w:r>
      <w:r w:rsidR="007639CE">
        <w:rPr>
          <w:lang w:val="en-US"/>
        </w:rPr>
        <w:t>01</w:t>
      </w:r>
      <w:r w:rsidR="003929F4">
        <w:rPr>
          <w:lang w:val="en-US"/>
        </w:rPr>
        <w:t>9</w:t>
      </w:r>
    </w:p>
    <w:p w14:paraId="42355961" w14:textId="386014E7" w:rsidR="00653F54" w:rsidRDefault="00C15A24" w:rsidP="005455B4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lang w:val="en-US"/>
        </w:rPr>
        <w:sectPr w:rsidR="00653F54" w:rsidSect="00B1174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i/>
          <w:lang w:val="en-US"/>
        </w:rPr>
        <w:t>We shouldn’t treat teachers as interchangeable widgets on a production line - Anon</w:t>
      </w:r>
    </w:p>
    <w:p w14:paraId="60088CAB" w14:textId="77777777" w:rsidR="0076051C" w:rsidRDefault="0076051C" w:rsidP="0076051C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73244B1" w14:textId="77777777" w:rsidR="00623D49" w:rsidRDefault="00623D49" w:rsidP="00623D49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A MISNOMER</w:t>
      </w:r>
    </w:p>
    <w:p w14:paraId="36392713" w14:textId="70F90E6E" w:rsidR="00623D49" w:rsidRDefault="00623D49" w:rsidP="00697E6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Practically every day an article comes to my attention about the importance of math in our daily lives and the gap between what students learn and what they need</w:t>
      </w:r>
      <w:r w:rsidR="00DD24B5">
        <w:rPr>
          <w:rFonts w:ascii="Arial Black" w:hAnsi="Arial Black" w:cstheme="minorHAnsi"/>
          <w:b/>
          <w:sz w:val="22"/>
          <w:szCs w:val="22"/>
        </w:rPr>
        <w:t>; I also hear it regularly from grandparents and employers.  Improvement in pan-Canadian</w:t>
      </w:r>
      <w:r>
        <w:rPr>
          <w:rFonts w:ascii="Arial Black" w:hAnsi="Arial Black" w:cstheme="minorHAnsi"/>
          <w:b/>
          <w:sz w:val="22"/>
          <w:szCs w:val="22"/>
        </w:rPr>
        <w:t xml:space="preserve"> </w:t>
      </w:r>
      <w:r w:rsidR="00DD24B5">
        <w:rPr>
          <w:rFonts w:ascii="Arial Black" w:hAnsi="Arial Black" w:cstheme="minorHAnsi"/>
          <w:b/>
          <w:sz w:val="22"/>
          <w:szCs w:val="22"/>
        </w:rPr>
        <w:t xml:space="preserve">and international tests  </w:t>
      </w:r>
      <w:r w:rsidR="00AE1924">
        <w:rPr>
          <w:rFonts w:ascii="Arial Black" w:hAnsi="Arial Black" w:cstheme="minorHAnsi"/>
          <w:b/>
          <w:sz w:val="22"/>
          <w:szCs w:val="22"/>
        </w:rPr>
        <w:t xml:space="preserve">do </w:t>
      </w:r>
      <w:r w:rsidR="00DD24B5">
        <w:rPr>
          <w:rFonts w:ascii="Arial Black" w:hAnsi="Arial Black" w:cstheme="minorHAnsi"/>
          <w:b/>
          <w:sz w:val="22"/>
          <w:szCs w:val="22"/>
        </w:rPr>
        <w:t>not seem to correlate</w:t>
      </w:r>
      <w:r w:rsidR="00AE1924">
        <w:rPr>
          <w:rFonts w:ascii="Arial Black" w:hAnsi="Arial Black" w:cstheme="minorHAnsi"/>
          <w:b/>
          <w:sz w:val="22"/>
          <w:szCs w:val="22"/>
        </w:rPr>
        <w:t xml:space="preserve"> with local views</w:t>
      </w:r>
      <w:r w:rsidR="00DD24B5">
        <w:rPr>
          <w:rFonts w:ascii="Arial Black" w:hAnsi="Arial Black" w:cstheme="minorHAnsi"/>
          <w:b/>
          <w:sz w:val="22"/>
          <w:szCs w:val="22"/>
        </w:rPr>
        <w:t>.</w:t>
      </w:r>
      <w:r w:rsidR="00AE1924">
        <w:rPr>
          <w:rFonts w:ascii="Arial Black" w:hAnsi="Arial Black" w:cstheme="minorHAnsi"/>
          <w:b/>
          <w:sz w:val="22"/>
          <w:szCs w:val="22"/>
        </w:rPr>
        <w:t xml:space="preserve"> </w:t>
      </w:r>
      <w:r>
        <w:rPr>
          <w:rFonts w:ascii="Arial Black" w:hAnsi="Arial Black" w:cstheme="minorHAnsi"/>
          <w:b/>
          <w:sz w:val="22"/>
          <w:szCs w:val="22"/>
        </w:rPr>
        <w:t>The gap is referred</w:t>
      </w:r>
      <w:r w:rsidR="00AE1924">
        <w:rPr>
          <w:rFonts w:ascii="Arial Black" w:hAnsi="Arial Black" w:cstheme="minorHAnsi"/>
          <w:b/>
          <w:sz w:val="22"/>
          <w:szCs w:val="22"/>
        </w:rPr>
        <w:t xml:space="preserve"> t</w:t>
      </w:r>
      <w:r>
        <w:rPr>
          <w:rFonts w:ascii="Arial Black" w:hAnsi="Arial Black" w:cstheme="minorHAnsi"/>
          <w:b/>
          <w:sz w:val="22"/>
          <w:szCs w:val="22"/>
        </w:rPr>
        <w:t>o as a math problem</w:t>
      </w:r>
      <w:r w:rsidR="00AE1924">
        <w:rPr>
          <w:rFonts w:ascii="Arial Black" w:hAnsi="Arial Black" w:cstheme="minorHAnsi"/>
          <w:b/>
          <w:sz w:val="22"/>
          <w:szCs w:val="22"/>
        </w:rPr>
        <w:t>; I see it a</w:t>
      </w:r>
      <w:r>
        <w:rPr>
          <w:rFonts w:ascii="Arial Black" w:hAnsi="Arial Black" w:cstheme="minorHAnsi"/>
          <w:b/>
          <w:sz w:val="22"/>
          <w:szCs w:val="22"/>
        </w:rPr>
        <w:t xml:space="preserve">s an education problem.  </w:t>
      </w:r>
    </w:p>
    <w:p w14:paraId="5F9B573C" w14:textId="656E8FB5" w:rsidR="003A7AA7" w:rsidRDefault="003A7AA7" w:rsidP="00697E6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522C458B" w14:textId="4FEC7B4A" w:rsidR="00E12ECC" w:rsidRDefault="003A7AA7" w:rsidP="00697E6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Math is a tool; all of us need to learn how to use it.  I liken it to driving a car; we need to kn</w:t>
      </w:r>
      <w:r w:rsidR="00E12ECC">
        <w:rPr>
          <w:rFonts w:ascii="Arial Black" w:hAnsi="Arial Black" w:cstheme="minorHAnsi"/>
          <w:b/>
          <w:sz w:val="22"/>
          <w:szCs w:val="22"/>
        </w:rPr>
        <w:t>o</w:t>
      </w:r>
      <w:r>
        <w:rPr>
          <w:rFonts w:ascii="Arial Black" w:hAnsi="Arial Black" w:cstheme="minorHAnsi"/>
          <w:b/>
          <w:sz w:val="22"/>
          <w:szCs w:val="22"/>
        </w:rPr>
        <w:t xml:space="preserve">w  </w:t>
      </w:r>
      <w:r w:rsidR="00DD24B5">
        <w:rPr>
          <w:rFonts w:ascii="Arial Black" w:hAnsi="Arial Black" w:cstheme="minorHAnsi"/>
          <w:b/>
          <w:sz w:val="22"/>
          <w:szCs w:val="22"/>
        </w:rPr>
        <w:t xml:space="preserve">a </w:t>
      </w:r>
      <w:r>
        <w:rPr>
          <w:rFonts w:ascii="Arial Black" w:hAnsi="Arial Black" w:cstheme="minorHAnsi"/>
          <w:b/>
          <w:sz w:val="22"/>
          <w:szCs w:val="22"/>
        </w:rPr>
        <w:t>bit about cars but the real test is to integrat</w:t>
      </w:r>
      <w:r w:rsidR="00E12ECC">
        <w:rPr>
          <w:rFonts w:ascii="Arial Black" w:hAnsi="Arial Black" w:cstheme="minorHAnsi"/>
          <w:b/>
          <w:sz w:val="22"/>
          <w:szCs w:val="22"/>
        </w:rPr>
        <w:t>e</w:t>
      </w:r>
      <w:r>
        <w:rPr>
          <w:rFonts w:ascii="Arial Black" w:hAnsi="Arial Black" w:cstheme="minorHAnsi"/>
          <w:b/>
          <w:sz w:val="22"/>
          <w:szCs w:val="22"/>
        </w:rPr>
        <w:t xml:space="preserve"> the automobile into our every day activities.  </w:t>
      </w:r>
      <w:r w:rsidR="00DD24B5">
        <w:rPr>
          <w:rFonts w:ascii="Arial Black" w:hAnsi="Arial Black" w:cstheme="minorHAnsi"/>
          <w:b/>
          <w:sz w:val="22"/>
          <w:szCs w:val="22"/>
        </w:rPr>
        <w:t xml:space="preserve">So it is with math.  </w:t>
      </w:r>
      <w:r w:rsidR="00895994">
        <w:rPr>
          <w:rFonts w:ascii="Arial Black" w:hAnsi="Arial Black" w:cstheme="minorHAnsi"/>
          <w:b/>
          <w:sz w:val="22"/>
          <w:szCs w:val="22"/>
        </w:rPr>
        <w:t>I</w:t>
      </w:r>
      <w:r w:rsidR="00E12ECC">
        <w:rPr>
          <w:rFonts w:ascii="Arial Black" w:hAnsi="Arial Black" w:cstheme="minorHAnsi"/>
          <w:b/>
          <w:sz w:val="22"/>
          <w:szCs w:val="22"/>
        </w:rPr>
        <w:t>ssues seem to be</w:t>
      </w:r>
      <w:r w:rsidR="00AE1924">
        <w:rPr>
          <w:rFonts w:ascii="Arial Black" w:hAnsi="Arial Black" w:cstheme="minorHAnsi"/>
          <w:b/>
          <w:sz w:val="22"/>
          <w:szCs w:val="22"/>
        </w:rPr>
        <w:t xml:space="preserve"> ones of</w:t>
      </w:r>
      <w:r w:rsidR="00E12ECC">
        <w:rPr>
          <w:rFonts w:ascii="Arial Black" w:hAnsi="Arial Black" w:cstheme="minorHAnsi"/>
          <w:b/>
          <w:sz w:val="22"/>
          <w:szCs w:val="22"/>
        </w:rPr>
        <w:t>:</w:t>
      </w:r>
    </w:p>
    <w:p w14:paraId="7E1D7DE7" w14:textId="2891F9EA" w:rsidR="00664874" w:rsidRDefault="00E12ECC" w:rsidP="00796767">
      <w:pPr>
        <w:pStyle w:val="ListParagraph"/>
        <w:numPr>
          <w:ilvl w:val="0"/>
          <w:numId w:val="4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Relevance to </w:t>
      </w:r>
      <w:r w:rsidR="00664874" w:rsidRPr="00664874">
        <w:rPr>
          <w:rFonts w:ascii="Arial Black" w:hAnsi="Arial Black" w:cstheme="minorHAnsi"/>
          <w:b/>
          <w:sz w:val="22"/>
          <w:szCs w:val="22"/>
        </w:rPr>
        <w:t>every day living</w:t>
      </w:r>
    </w:p>
    <w:p w14:paraId="39449B91" w14:textId="13ACD605" w:rsidR="00664874" w:rsidRPr="00A67B8E" w:rsidRDefault="00E12ECC" w:rsidP="00A67B8E">
      <w:pPr>
        <w:pStyle w:val="ListParagraph"/>
        <w:numPr>
          <w:ilvl w:val="0"/>
          <w:numId w:val="4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E12ECC">
        <w:rPr>
          <w:rFonts w:ascii="Arial Black" w:hAnsi="Arial Black" w:cstheme="minorHAnsi"/>
          <w:b/>
          <w:sz w:val="22"/>
          <w:szCs w:val="22"/>
        </w:rPr>
        <w:t>T</w:t>
      </w:r>
      <w:r w:rsidR="00664874" w:rsidRPr="00E12ECC">
        <w:rPr>
          <w:rFonts w:ascii="Arial Black" w:hAnsi="Arial Black" w:cstheme="minorHAnsi"/>
          <w:b/>
          <w:sz w:val="22"/>
          <w:szCs w:val="22"/>
        </w:rPr>
        <w:t xml:space="preserve">ransparency in reporting </w:t>
      </w:r>
    </w:p>
    <w:p w14:paraId="5CF190B8" w14:textId="7BBABC6B" w:rsidR="00895994" w:rsidRDefault="00895994" w:rsidP="00796767">
      <w:pPr>
        <w:pStyle w:val="ListParagraph"/>
        <w:numPr>
          <w:ilvl w:val="0"/>
          <w:numId w:val="4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Benchmarks</w:t>
      </w:r>
    </w:p>
    <w:p w14:paraId="45DB54C7" w14:textId="49997C84" w:rsidR="00895994" w:rsidRDefault="00AE1924" w:rsidP="00796767">
      <w:pPr>
        <w:pStyle w:val="ListParagraph"/>
        <w:numPr>
          <w:ilvl w:val="0"/>
          <w:numId w:val="4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Fluency or </w:t>
      </w:r>
      <w:r w:rsidR="00895994">
        <w:rPr>
          <w:rFonts w:ascii="Arial Black" w:hAnsi="Arial Black" w:cstheme="minorHAnsi"/>
          <w:b/>
          <w:sz w:val="22"/>
          <w:szCs w:val="22"/>
        </w:rPr>
        <w:t>practice</w:t>
      </w:r>
    </w:p>
    <w:p w14:paraId="533C4125" w14:textId="25372080" w:rsidR="00895994" w:rsidRPr="00895994" w:rsidRDefault="00895994" w:rsidP="00895994">
      <w:pPr>
        <w:pStyle w:val="ListParagraph"/>
        <w:numPr>
          <w:ilvl w:val="0"/>
          <w:numId w:val="4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Lack of </w:t>
      </w:r>
      <w:r w:rsidR="00C2190A">
        <w:rPr>
          <w:rFonts w:ascii="Arial Black" w:hAnsi="Arial Black" w:cstheme="minorHAnsi"/>
          <w:b/>
          <w:sz w:val="22"/>
          <w:szCs w:val="22"/>
        </w:rPr>
        <w:t xml:space="preserve">consultation and </w:t>
      </w:r>
      <w:r>
        <w:rPr>
          <w:rFonts w:ascii="Arial Black" w:hAnsi="Arial Black" w:cstheme="minorHAnsi"/>
          <w:b/>
          <w:sz w:val="22"/>
          <w:szCs w:val="22"/>
        </w:rPr>
        <w:t>communication</w:t>
      </w:r>
      <w:r w:rsidR="00C2190A"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30C8AE76" w14:textId="77777777" w:rsidR="00895994" w:rsidRDefault="00895994" w:rsidP="00664874">
      <w:pPr>
        <w:shd w:val="clear" w:color="auto" w:fill="FFFFFF"/>
        <w:suppressAutoHyphens w:val="0"/>
        <w:autoSpaceDN/>
        <w:ind w:left="439"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31BD685" w14:textId="5A0A4736" w:rsidR="00664874" w:rsidRPr="00664874" w:rsidRDefault="00AE1924" w:rsidP="00A67B8E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If the public perception is not accurate, the Department should </w:t>
      </w:r>
      <w:r w:rsidR="003917E4">
        <w:rPr>
          <w:rFonts w:ascii="Arial Black" w:hAnsi="Arial Black" w:cstheme="minorHAnsi"/>
          <w:b/>
          <w:sz w:val="22"/>
          <w:szCs w:val="22"/>
        </w:rPr>
        <w:t>inform us of the facts</w:t>
      </w:r>
      <w:r>
        <w:rPr>
          <w:rFonts w:ascii="Arial Black" w:hAnsi="Arial Black" w:cstheme="minorHAnsi"/>
          <w:b/>
          <w:sz w:val="22"/>
          <w:szCs w:val="22"/>
        </w:rPr>
        <w:t>; if percept</w:t>
      </w:r>
      <w:r w:rsidR="003917E4">
        <w:rPr>
          <w:rFonts w:ascii="Arial Black" w:hAnsi="Arial Black" w:cstheme="minorHAnsi"/>
          <w:b/>
          <w:sz w:val="22"/>
          <w:szCs w:val="22"/>
        </w:rPr>
        <w:t>i</w:t>
      </w:r>
      <w:r>
        <w:rPr>
          <w:rFonts w:ascii="Arial Black" w:hAnsi="Arial Black" w:cstheme="minorHAnsi"/>
          <w:b/>
          <w:sz w:val="22"/>
          <w:szCs w:val="22"/>
        </w:rPr>
        <w:t xml:space="preserve">ons are </w:t>
      </w:r>
      <w:r w:rsidR="003917E4">
        <w:rPr>
          <w:rFonts w:ascii="Arial Black" w:hAnsi="Arial Black" w:cstheme="minorHAnsi"/>
          <w:b/>
          <w:sz w:val="22"/>
          <w:szCs w:val="22"/>
        </w:rPr>
        <w:t>a</w:t>
      </w:r>
      <w:r>
        <w:rPr>
          <w:rFonts w:ascii="Arial Black" w:hAnsi="Arial Black" w:cstheme="minorHAnsi"/>
          <w:b/>
          <w:sz w:val="22"/>
          <w:szCs w:val="22"/>
        </w:rPr>
        <w:t>ccurate,</w:t>
      </w:r>
      <w:r w:rsidR="003917E4">
        <w:rPr>
          <w:rFonts w:ascii="Arial Black" w:hAnsi="Arial Black" w:cstheme="minorHAnsi"/>
          <w:b/>
          <w:sz w:val="22"/>
          <w:szCs w:val="22"/>
        </w:rPr>
        <w:t xml:space="preserve"> steps should be taken to improve</w:t>
      </w:r>
      <w:r>
        <w:rPr>
          <w:rFonts w:ascii="Arial Black" w:hAnsi="Arial Black" w:cstheme="minorHAnsi"/>
          <w:b/>
          <w:sz w:val="22"/>
          <w:szCs w:val="22"/>
        </w:rPr>
        <w:t xml:space="preserve"> </w:t>
      </w:r>
      <w:r w:rsidR="003917E4">
        <w:rPr>
          <w:rFonts w:ascii="Arial Black" w:hAnsi="Arial Black" w:cstheme="minorHAnsi"/>
          <w:b/>
          <w:sz w:val="22"/>
          <w:szCs w:val="22"/>
        </w:rPr>
        <w:t>instruction.</w:t>
      </w:r>
    </w:p>
    <w:p w14:paraId="587D6A38" w14:textId="77777777" w:rsidR="00895994" w:rsidRDefault="00895994" w:rsidP="00697E6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FB40884" w14:textId="77777777" w:rsidR="00895994" w:rsidRDefault="00895994" w:rsidP="00697E6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E0EA595" w14:textId="77777777" w:rsidR="00A67B8E" w:rsidRDefault="00A67B8E" w:rsidP="00697E6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50BBB33" w14:textId="62F30976" w:rsidR="00653F54" w:rsidRDefault="00C2190A" w:rsidP="00697E6F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bookmarkStart w:id="0" w:name="_GoBack"/>
      <w:bookmarkEnd w:id="0"/>
      <w:r>
        <w:rPr>
          <w:rFonts w:ascii="Arial Black" w:hAnsi="Arial Black" w:cstheme="minorHAnsi"/>
          <w:b/>
          <w:sz w:val="22"/>
          <w:szCs w:val="22"/>
        </w:rPr>
        <w:t>L</w:t>
      </w:r>
      <w:r w:rsidR="00155E3A">
        <w:rPr>
          <w:rFonts w:ascii="Arial Black" w:hAnsi="Arial Black" w:cstheme="minorHAnsi"/>
          <w:b/>
          <w:sz w:val="22"/>
          <w:szCs w:val="22"/>
        </w:rPr>
        <w:t>EADERSHIP CHANGE</w:t>
      </w:r>
    </w:p>
    <w:p w14:paraId="2EBC7562" w14:textId="77777777" w:rsidR="00653F54" w:rsidRDefault="00653F54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732E0A5" w14:textId="7E196173" w:rsidR="00155E3A" w:rsidRDefault="004B2057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2FBA02B6" wp14:editId="4465FF13">
            <wp:extent cx="2743200" cy="1334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53A5" w14:textId="07081EE8" w:rsidR="00155E3A" w:rsidRPr="004B2057" w:rsidRDefault="004B2057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4B2057">
        <w:rPr>
          <w:rFonts w:ascii="Arial Black" w:hAnsi="Arial Black" w:cstheme="minorHAnsi"/>
          <w:b/>
          <w:sz w:val="20"/>
          <w:szCs w:val="20"/>
        </w:rPr>
        <w:t xml:space="preserve">Sharon Cameron, President of Education 20/20 Inc. and Don Glendenning, Past President, discuss the agenda for </w:t>
      </w:r>
      <w:r w:rsidR="00FD5FE8">
        <w:rPr>
          <w:rFonts w:ascii="Arial Black" w:hAnsi="Arial Black" w:cstheme="minorHAnsi"/>
          <w:b/>
          <w:sz w:val="20"/>
          <w:szCs w:val="20"/>
        </w:rPr>
        <w:t xml:space="preserve">an </w:t>
      </w:r>
      <w:r w:rsidRPr="004B2057">
        <w:rPr>
          <w:rFonts w:ascii="Arial Black" w:hAnsi="Arial Black" w:cstheme="minorHAnsi"/>
          <w:b/>
          <w:sz w:val="20"/>
          <w:szCs w:val="20"/>
        </w:rPr>
        <w:t>upcoming Executive meeting</w:t>
      </w:r>
    </w:p>
    <w:p w14:paraId="77CEF788" w14:textId="77777777" w:rsidR="00623D49" w:rsidRDefault="00623D49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1F8860C" w14:textId="6680D742" w:rsidR="00155E3A" w:rsidRDefault="00155E3A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EDUCATION EXPERTISE</w:t>
      </w:r>
    </w:p>
    <w:p w14:paraId="5469AA35" w14:textId="5EE06D2B" w:rsidR="00C04AB9" w:rsidRDefault="00C04AB9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</w:t>
      </w:r>
      <w:r w:rsidR="00155E3A">
        <w:rPr>
          <w:rFonts w:ascii="Arial Black" w:hAnsi="Arial Black" w:cstheme="minorHAnsi"/>
          <w:b/>
          <w:sz w:val="22"/>
          <w:szCs w:val="22"/>
        </w:rPr>
        <w:t>h</w:t>
      </w:r>
      <w:r>
        <w:rPr>
          <w:rFonts w:ascii="Arial Black" w:hAnsi="Arial Black" w:cstheme="minorHAnsi"/>
          <w:b/>
          <w:sz w:val="22"/>
          <w:szCs w:val="22"/>
        </w:rPr>
        <w:t xml:space="preserve">e Sydney  Morning </w:t>
      </w:r>
      <w:r w:rsidR="004B2057">
        <w:rPr>
          <w:rFonts w:ascii="Arial Black" w:hAnsi="Arial Black" w:cstheme="minorHAnsi"/>
          <w:b/>
          <w:sz w:val="22"/>
          <w:szCs w:val="22"/>
        </w:rPr>
        <w:t>H</w:t>
      </w:r>
      <w:r>
        <w:rPr>
          <w:rFonts w:ascii="Arial Black" w:hAnsi="Arial Black" w:cstheme="minorHAnsi"/>
          <w:b/>
          <w:sz w:val="22"/>
          <w:szCs w:val="22"/>
        </w:rPr>
        <w:t xml:space="preserve">erald reports that  Australia plans to </w:t>
      </w:r>
      <w:r w:rsidR="004B2057">
        <w:rPr>
          <w:rFonts w:ascii="Arial Black" w:hAnsi="Arial Black" w:cstheme="minorHAnsi"/>
          <w:b/>
          <w:sz w:val="22"/>
          <w:szCs w:val="22"/>
        </w:rPr>
        <w:t xml:space="preserve">export its </w:t>
      </w:r>
      <w:r>
        <w:rPr>
          <w:rFonts w:ascii="Arial Black" w:hAnsi="Arial Black" w:cstheme="minorHAnsi"/>
          <w:b/>
          <w:sz w:val="22"/>
          <w:szCs w:val="22"/>
        </w:rPr>
        <w:t>“HSC and VC</w:t>
      </w:r>
      <w:r w:rsidR="004B2057">
        <w:rPr>
          <w:rFonts w:ascii="Arial Black" w:hAnsi="Arial Black" w:cstheme="minorHAnsi"/>
          <w:b/>
          <w:sz w:val="22"/>
          <w:szCs w:val="22"/>
        </w:rPr>
        <w:t>E</w:t>
      </w:r>
      <w:r>
        <w:rPr>
          <w:rFonts w:ascii="Arial Black" w:hAnsi="Arial Black" w:cstheme="minorHAnsi"/>
          <w:b/>
          <w:sz w:val="22"/>
          <w:szCs w:val="22"/>
        </w:rPr>
        <w:t xml:space="preserve">” </w:t>
      </w:r>
      <w:r w:rsidR="004B2057">
        <w:rPr>
          <w:rFonts w:ascii="Arial Black" w:hAnsi="Arial Black" w:cstheme="minorHAnsi"/>
          <w:b/>
          <w:sz w:val="22"/>
          <w:szCs w:val="22"/>
        </w:rPr>
        <w:t xml:space="preserve">( High School Certificate and Victorian Certificate of Education) </w:t>
      </w:r>
      <w:r>
        <w:rPr>
          <w:rFonts w:ascii="Arial Black" w:hAnsi="Arial Black" w:cstheme="minorHAnsi"/>
          <w:b/>
          <w:sz w:val="22"/>
          <w:szCs w:val="22"/>
        </w:rPr>
        <w:t xml:space="preserve">to the </w:t>
      </w:r>
      <w:r w:rsidR="004B2057">
        <w:rPr>
          <w:rFonts w:ascii="Arial Black" w:hAnsi="Arial Black" w:cstheme="minorHAnsi"/>
          <w:b/>
          <w:sz w:val="22"/>
          <w:szCs w:val="22"/>
        </w:rPr>
        <w:t>“lucrative inte</w:t>
      </w:r>
      <w:r w:rsidR="00CC0C33">
        <w:rPr>
          <w:rFonts w:ascii="Arial Black" w:hAnsi="Arial Black" w:cstheme="minorHAnsi"/>
          <w:b/>
          <w:sz w:val="22"/>
          <w:szCs w:val="22"/>
        </w:rPr>
        <w:t>rn</w:t>
      </w:r>
      <w:r w:rsidR="004B2057">
        <w:rPr>
          <w:rFonts w:ascii="Arial Black" w:hAnsi="Arial Black" w:cstheme="minorHAnsi"/>
          <w:b/>
          <w:sz w:val="22"/>
          <w:szCs w:val="22"/>
        </w:rPr>
        <w:t>ational school m</w:t>
      </w:r>
      <w:r>
        <w:rPr>
          <w:rFonts w:ascii="Arial Black" w:hAnsi="Arial Black" w:cstheme="minorHAnsi"/>
          <w:b/>
          <w:sz w:val="22"/>
          <w:szCs w:val="22"/>
        </w:rPr>
        <w:t>ar</w:t>
      </w:r>
      <w:r w:rsidR="004B2057">
        <w:rPr>
          <w:rFonts w:ascii="Arial Black" w:hAnsi="Arial Black" w:cstheme="minorHAnsi"/>
          <w:b/>
          <w:sz w:val="22"/>
          <w:szCs w:val="22"/>
        </w:rPr>
        <w:t>k</w:t>
      </w:r>
      <w:r>
        <w:rPr>
          <w:rFonts w:ascii="Arial Black" w:hAnsi="Arial Black" w:cstheme="minorHAnsi"/>
          <w:b/>
          <w:sz w:val="22"/>
          <w:szCs w:val="22"/>
        </w:rPr>
        <w:t>et</w:t>
      </w:r>
      <w:r w:rsidR="004B2057">
        <w:rPr>
          <w:rFonts w:ascii="Arial Black" w:hAnsi="Arial Black" w:cstheme="minorHAnsi"/>
          <w:b/>
          <w:sz w:val="22"/>
          <w:szCs w:val="22"/>
        </w:rPr>
        <w:t>.”</w:t>
      </w:r>
      <w:r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62C9013B" w14:textId="641EDE8E" w:rsid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F03E87D" w14:textId="6601A038" w:rsidR="00D72EEB" w:rsidRDefault="00D72EEB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>SACKVILLE SCHOOLS 20/20</w:t>
      </w:r>
    </w:p>
    <w:p w14:paraId="1A1DCF25" w14:textId="00938619" w:rsidR="008200F3" w:rsidRDefault="00D72EEB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D72EEB">
        <w:rPr>
          <w:rFonts w:ascii="Arial Black" w:hAnsi="Arial Black" w:cstheme="minorHAnsi"/>
          <w:b/>
          <w:sz w:val="20"/>
          <w:szCs w:val="20"/>
        </w:rPr>
        <w:t xml:space="preserve">ou may have noticed that “Sackville Schools 2020” has transitioned to the more official “Sackville 20/20”—a registered non-profit. The 20/20 represents </w:t>
      </w:r>
      <w:r w:rsidR="00FD5FE8">
        <w:rPr>
          <w:rFonts w:ascii="Arial Black" w:hAnsi="Arial Black" w:cstheme="minorHAnsi"/>
          <w:b/>
          <w:sz w:val="20"/>
          <w:szCs w:val="20"/>
        </w:rPr>
        <w:t>“</w:t>
      </w:r>
      <w:r w:rsidRPr="00D72EEB">
        <w:rPr>
          <w:rFonts w:ascii="Arial Black" w:hAnsi="Arial Black" w:cstheme="minorHAnsi"/>
          <w:b/>
          <w:sz w:val="20"/>
          <w:szCs w:val="20"/>
        </w:rPr>
        <w:t>clear seeing and a strong vision for</w:t>
      </w:r>
      <w:r w:rsidR="00FD5FE8">
        <w:rPr>
          <w:rFonts w:ascii="Arial Black" w:hAnsi="Arial Black" w:cstheme="minorHAnsi"/>
          <w:b/>
          <w:sz w:val="20"/>
          <w:szCs w:val="20"/>
        </w:rPr>
        <w:t xml:space="preserve"> community supported education”</w:t>
      </w:r>
    </w:p>
    <w:p w14:paraId="1B7B47D2" w14:textId="77777777" w:rsid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0F4CD750" w14:textId="49F925C4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8200F3">
        <w:rPr>
          <w:rFonts w:ascii="Arial Black" w:hAnsi="Arial Black" w:cstheme="minorHAnsi"/>
          <w:b/>
          <w:sz w:val="20"/>
          <w:szCs w:val="20"/>
        </w:rPr>
        <w:t>Don Glendenning, Editor</w:t>
      </w:r>
    </w:p>
    <w:p w14:paraId="0D171ADE" w14:textId="5104779D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8200F3">
        <w:rPr>
          <w:rFonts w:ascii="Arial Black" w:hAnsi="Arial Black" w:cstheme="minorHAnsi"/>
          <w:b/>
          <w:sz w:val="20"/>
          <w:szCs w:val="20"/>
        </w:rPr>
        <w:t>_______________________________________</w:t>
      </w:r>
    </w:p>
    <w:p w14:paraId="42A17D82" w14:textId="77777777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>Education 20/20 Inc.</w:t>
      </w:r>
    </w:p>
    <w:p w14:paraId="4858BD17" w14:textId="373BD747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>PO Box 624 / 101, rue Kent, B.P. 624</w:t>
      </w:r>
    </w:p>
    <w:p w14:paraId="567500F5" w14:textId="1D71F11E" w:rsidR="008200F3" w:rsidRPr="008200F3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 xml:space="preserve">Charlottetown, PEI / C1A 1M0 </w:t>
      </w:r>
    </w:p>
    <w:p w14:paraId="566D85EC" w14:textId="6A82689E" w:rsidR="007E1419" w:rsidRDefault="008200F3" w:rsidP="008200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8200F3">
        <w:rPr>
          <w:rFonts w:ascii="Arial Black" w:hAnsi="Arial Black" w:cstheme="minorHAnsi"/>
          <w:b/>
          <w:sz w:val="18"/>
          <w:szCs w:val="18"/>
        </w:rPr>
        <w:t xml:space="preserve">Email/Courriel : pei@education2020.ca URL : </w:t>
      </w:r>
      <w:hyperlink r:id="rId16" w:history="1">
        <w:r w:rsidR="007E1419" w:rsidRPr="008027DC">
          <w:rPr>
            <w:rStyle w:val="Hyperlink"/>
            <w:rFonts w:ascii="Arial Black" w:hAnsi="Arial Black" w:cstheme="minorHAnsi"/>
            <w:b/>
            <w:sz w:val="18"/>
            <w:szCs w:val="18"/>
          </w:rPr>
          <w:t>www.education2020.ca</w:t>
        </w:r>
      </w:hyperlink>
    </w:p>
    <w:sectPr w:rsidR="007E1419" w:rsidSect="00A67B8E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06FDE5" w14:textId="77777777" w:rsidR="00476A49" w:rsidRDefault="00476A49">
      <w:r>
        <w:separator/>
      </w:r>
    </w:p>
  </w:endnote>
  <w:endnote w:type="continuationSeparator" w:id="0">
    <w:p w14:paraId="7859CE44" w14:textId="77777777" w:rsidR="00476A49" w:rsidRDefault="0047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9C36F8" w14:textId="77777777" w:rsidR="00476A49" w:rsidRDefault="00476A49">
      <w:r>
        <w:rPr>
          <w:color w:val="000000"/>
        </w:rPr>
        <w:separator/>
      </w:r>
    </w:p>
  </w:footnote>
  <w:footnote w:type="continuationSeparator" w:id="0">
    <w:p w14:paraId="2EB45DA1" w14:textId="77777777" w:rsidR="00476A49" w:rsidRDefault="00476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62BBF"/>
    <w:multiLevelType w:val="hybridMultilevel"/>
    <w:tmpl w:val="145E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26F05"/>
    <w:multiLevelType w:val="hybridMultilevel"/>
    <w:tmpl w:val="A2565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5422961"/>
    <w:multiLevelType w:val="hybridMultilevel"/>
    <w:tmpl w:val="6226AB56"/>
    <w:lvl w:ilvl="0" w:tplc="0409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7" w15:restartNumberingAfterBreak="0">
    <w:nsid w:val="16445947"/>
    <w:multiLevelType w:val="hybridMultilevel"/>
    <w:tmpl w:val="A6663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788F"/>
    <w:multiLevelType w:val="hybridMultilevel"/>
    <w:tmpl w:val="B0F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0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20FFC"/>
    <w:multiLevelType w:val="hybridMultilevel"/>
    <w:tmpl w:val="DB9A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C90148"/>
    <w:multiLevelType w:val="hybridMultilevel"/>
    <w:tmpl w:val="C9CE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F193A"/>
    <w:multiLevelType w:val="hybridMultilevel"/>
    <w:tmpl w:val="13224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BDA7D55"/>
    <w:multiLevelType w:val="hybridMultilevel"/>
    <w:tmpl w:val="D1A8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8786B"/>
    <w:multiLevelType w:val="multilevel"/>
    <w:tmpl w:val="F9746E62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2F476CFD"/>
    <w:multiLevelType w:val="hybridMultilevel"/>
    <w:tmpl w:val="D7940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AE2E5D"/>
    <w:multiLevelType w:val="hybridMultilevel"/>
    <w:tmpl w:val="A074E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645FCA"/>
    <w:multiLevelType w:val="hybridMultilevel"/>
    <w:tmpl w:val="21BA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044E9B"/>
    <w:multiLevelType w:val="hybridMultilevel"/>
    <w:tmpl w:val="A088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0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037EF5"/>
    <w:multiLevelType w:val="hybridMultilevel"/>
    <w:tmpl w:val="7CC0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030702"/>
    <w:multiLevelType w:val="hybridMultilevel"/>
    <w:tmpl w:val="B6AC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A85439"/>
    <w:multiLevelType w:val="hybridMultilevel"/>
    <w:tmpl w:val="9C002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E820B3"/>
    <w:multiLevelType w:val="multilevel"/>
    <w:tmpl w:val="5BB8114E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9" w15:restartNumberingAfterBreak="0">
    <w:nsid w:val="73A0250D"/>
    <w:multiLevelType w:val="hybridMultilevel"/>
    <w:tmpl w:val="28F6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C543A"/>
    <w:multiLevelType w:val="hybridMultilevel"/>
    <w:tmpl w:val="0160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B60E0E"/>
    <w:multiLevelType w:val="hybridMultilevel"/>
    <w:tmpl w:val="C8AAD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A538CA"/>
    <w:multiLevelType w:val="hybridMultilevel"/>
    <w:tmpl w:val="C6D46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43"/>
  </w:num>
  <w:num w:numId="2">
    <w:abstractNumId w:val="9"/>
  </w:num>
  <w:num w:numId="3">
    <w:abstractNumId w:val="44"/>
  </w:num>
  <w:num w:numId="4">
    <w:abstractNumId w:val="20"/>
  </w:num>
  <w:num w:numId="5">
    <w:abstractNumId w:val="24"/>
  </w:num>
  <w:num w:numId="6">
    <w:abstractNumId w:val="29"/>
  </w:num>
  <w:num w:numId="7">
    <w:abstractNumId w:val="25"/>
  </w:num>
  <w:num w:numId="8">
    <w:abstractNumId w:val="5"/>
  </w:num>
  <w:num w:numId="9">
    <w:abstractNumId w:val="9"/>
    <w:lvlOverride w:ilvl="0">
      <w:startOverride w:val="1"/>
    </w:lvlOverride>
  </w:num>
  <w:num w:numId="10">
    <w:abstractNumId w:val="24"/>
  </w:num>
  <w:num w:numId="11">
    <w:abstractNumId w:val="20"/>
  </w:num>
  <w:num w:numId="12">
    <w:abstractNumId w:val="14"/>
  </w:num>
  <w:num w:numId="13">
    <w:abstractNumId w:val="33"/>
  </w:num>
  <w:num w:numId="14">
    <w:abstractNumId w:val="3"/>
  </w:num>
  <w:num w:numId="15">
    <w:abstractNumId w:val="23"/>
  </w:num>
  <w:num w:numId="16">
    <w:abstractNumId w:val="30"/>
  </w:num>
  <w:num w:numId="17">
    <w:abstractNumId w:val="15"/>
  </w:num>
  <w:num w:numId="18">
    <w:abstractNumId w:val="0"/>
  </w:num>
  <w:num w:numId="19">
    <w:abstractNumId w:val="34"/>
  </w:num>
  <w:num w:numId="20">
    <w:abstractNumId w:val="26"/>
  </w:num>
  <w:num w:numId="21">
    <w:abstractNumId w:val="36"/>
  </w:num>
  <w:num w:numId="22">
    <w:abstractNumId w:val="13"/>
  </w:num>
  <w:num w:numId="23">
    <w:abstractNumId w:val="37"/>
  </w:num>
  <w:num w:numId="24">
    <w:abstractNumId w:val="10"/>
  </w:num>
  <w:num w:numId="25">
    <w:abstractNumId w:val="2"/>
  </w:num>
  <w:num w:numId="26">
    <w:abstractNumId w:val="17"/>
  </w:num>
  <w:num w:numId="27">
    <w:abstractNumId w:val="11"/>
  </w:num>
  <w:num w:numId="28">
    <w:abstractNumId w:val="8"/>
  </w:num>
  <w:num w:numId="29">
    <w:abstractNumId w:val="1"/>
  </w:num>
  <w:num w:numId="30">
    <w:abstractNumId w:val="32"/>
  </w:num>
  <w:num w:numId="31">
    <w:abstractNumId w:val="39"/>
  </w:num>
  <w:num w:numId="32">
    <w:abstractNumId w:val="19"/>
  </w:num>
  <w:num w:numId="33">
    <w:abstractNumId w:val="38"/>
  </w:num>
  <w:num w:numId="34">
    <w:abstractNumId w:val="12"/>
  </w:num>
  <w:num w:numId="35">
    <w:abstractNumId w:val="31"/>
  </w:num>
  <w:num w:numId="36">
    <w:abstractNumId w:val="22"/>
  </w:num>
  <w:num w:numId="37">
    <w:abstractNumId w:val="28"/>
  </w:num>
  <w:num w:numId="38">
    <w:abstractNumId w:val="27"/>
  </w:num>
  <w:num w:numId="39">
    <w:abstractNumId w:val="18"/>
  </w:num>
  <w:num w:numId="40">
    <w:abstractNumId w:val="7"/>
  </w:num>
  <w:num w:numId="41">
    <w:abstractNumId w:val="41"/>
  </w:num>
  <w:num w:numId="42">
    <w:abstractNumId w:val="16"/>
  </w:num>
  <w:num w:numId="43">
    <w:abstractNumId w:val="4"/>
  </w:num>
  <w:num w:numId="44">
    <w:abstractNumId w:val="35"/>
  </w:num>
  <w:num w:numId="45">
    <w:abstractNumId w:val="40"/>
  </w:num>
  <w:num w:numId="46">
    <w:abstractNumId w:val="21"/>
  </w:num>
  <w:num w:numId="47">
    <w:abstractNumId w:val="42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686F"/>
    <w:rsid w:val="000446A1"/>
    <w:rsid w:val="000474B7"/>
    <w:rsid w:val="000520A9"/>
    <w:rsid w:val="000551A6"/>
    <w:rsid w:val="00056987"/>
    <w:rsid w:val="000662E7"/>
    <w:rsid w:val="00067A9C"/>
    <w:rsid w:val="00072749"/>
    <w:rsid w:val="00073022"/>
    <w:rsid w:val="000737E1"/>
    <w:rsid w:val="00093436"/>
    <w:rsid w:val="000945B9"/>
    <w:rsid w:val="000A2311"/>
    <w:rsid w:val="000A7DA6"/>
    <w:rsid w:val="000B4B20"/>
    <w:rsid w:val="000B4DC7"/>
    <w:rsid w:val="000C637F"/>
    <w:rsid w:val="000D1FDD"/>
    <w:rsid w:val="000D37EC"/>
    <w:rsid w:val="000D4735"/>
    <w:rsid w:val="000D4FD4"/>
    <w:rsid w:val="000D542B"/>
    <w:rsid w:val="000F5E47"/>
    <w:rsid w:val="000F7E8C"/>
    <w:rsid w:val="001022EF"/>
    <w:rsid w:val="00105071"/>
    <w:rsid w:val="00115422"/>
    <w:rsid w:val="00121A63"/>
    <w:rsid w:val="00122636"/>
    <w:rsid w:val="00143EFA"/>
    <w:rsid w:val="001453C3"/>
    <w:rsid w:val="00152377"/>
    <w:rsid w:val="001553EC"/>
    <w:rsid w:val="00155E3A"/>
    <w:rsid w:val="00170332"/>
    <w:rsid w:val="00172155"/>
    <w:rsid w:val="00193DC8"/>
    <w:rsid w:val="001979B9"/>
    <w:rsid w:val="001A56C8"/>
    <w:rsid w:val="001A7F8F"/>
    <w:rsid w:val="001B0E1C"/>
    <w:rsid w:val="001B2336"/>
    <w:rsid w:val="001C1284"/>
    <w:rsid w:val="001C682B"/>
    <w:rsid w:val="001D1051"/>
    <w:rsid w:val="001D3565"/>
    <w:rsid w:val="001D6AA5"/>
    <w:rsid w:val="0020117A"/>
    <w:rsid w:val="002077DA"/>
    <w:rsid w:val="00207F3A"/>
    <w:rsid w:val="00213D03"/>
    <w:rsid w:val="00216498"/>
    <w:rsid w:val="00222A08"/>
    <w:rsid w:val="00234E69"/>
    <w:rsid w:val="00240335"/>
    <w:rsid w:val="0024155A"/>
    <w:rsid w:val="00241D9A"/>
    <w:rsid w:val="00266EE9"/>
    <w:rsid w:val="00271BA7"/>
    <w:rsid w:val="00271BD1"/>
    <w:rsid w:val="00273E52"/>
    <w:rsid w:val="0027447C"/>
    <w:rsid w:val="0028082A"/>
    <w:rsid w:val="00281D71"/>
    <w:rsid w:val="00281DC8"/>
    <w:rsid w:val="00282530"/>
    <w:rsid w:val="00287C84"/>
    <w:rsid w:val="0029082A"/>
    <w:rsid w:val="00294D50"/>
    <w:rsid w:val="00295402"/>
    <w:rsid w:val="002A1C66"/>
    <w:rsid w:val="002A75F2"/>
    <w:rsid w:val="002B2BA8"/>
    <w:rsid w:val="002C1720"/>
    <w:rsid w:val="002C56E7"/>
    <w:rsid w:val="002C767B"/>
    <w:rsid w:val="002D3247"/>
    <w:rsid w:val="002E14FF"/>
    <w:rsid w:val="002F0FC9"/>
    <w:rsid w:val="002F4783"/>
    <w:rsid w:val="002F4A7D"/>
    <w:rsid w:val="0030218F"/>
    <w:rsid w:val="003205F8"/>
    <w:rsid w:val="003271A0"/>
    <w:rsid w:val="00336E19"/>
    <w:rsid w:val="00336F08"/>
    <w:rsid w:val="00341568"/>
    <w:rsid w:val="003713FA"/>
    <w:rsid w:val="003720B4"/>
    <w:rsid w:val="0037252B"/>
    <w:rsid w:val="003863F5"/>
    <w:rsid w:val="00386E52"/>
    <w:rsid w:val="003917E4"/>
    <w:rsid w:val="003929F4"/>
    <w:rsid w:val="003931BB"/>
    <w:rsid w:val="003A7AA7"/>
    <w:rsid w:val="003B3739"/>
    <w:rsid w:val="003B47F1"/>
    <w:rsid w:val="003B7C73"/>
    <w:rsid w:val="003D74B2"/>
    <w:rsid w:val="003E3EF8"/>
    <w:rsid w:val="003E7B64"/>
    <w:rsid w:val="003E7F4C"/>
    <w:rsid w:val="00406D27"/>
    <w:rsid w:val="00412B4B"/>
    <w:rsid w:val="004131C0"/>
    <w:rsid w:val="004157C2"/>
    <w:rsid w:val="004178AA"/>
    <w:rsid w:val="0042168B"/>
    <w:rsid w:val="004226A4"/>
    <w:rsid w:val="004242C3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489"/>
    <w:rsid w:val="00466261"/>
    <w:rsid w:val="00470F7B"/>
    <w:rsid w:val="00472EB5"/>
    <w:rsid w:val="00473D47"/>
    <w:rsid w:val="00476A49"/>
    <w:rsid w:val="00483A61"/>
    <w:rsid w:val="00484E6F"/>
    <w:rsid w:val="00494C08"/>
    <w:rsid w:val="004A03C8"/>
    <w:rsid w:val="004A1E41"/>
    <w:rsid w:val="004A627E"/>
    <w:rsid w:val="004B1892"/>
    <w:rsid w:val="004B2057"/>
    <w:rsid w:val="004C319C"/>
    <w:rsid w:val="004C59C3"/>
    <w:rsid w:val="004D66A5"/>
    <w:rsid w:val="004E610D"/>
    <w:rsid w:val="004E736F"/>
    <w:rsid w:val="004F229D"/>
    <w:rsid w:val="004F2D94"/>
    <w:rsid w:val="00515542"/>
    <w:rsid w:val="005207AE"/>
    <w:rsid w:val="00521F80"/>
    <w:rsid w:val="00537321"/>
    <w:rsid w:val="00542B27"/>
    <w:rsid w:val="00543710"/>
    <w:rsid w:val="005455B4"/>
    <w:rsid w:val="00551691"/>
    <w:rsid w:val="00554C8D"/>
    <w:rsid w:val="005579C0"/>
    <w:rsid w:val="00565EAD"/>
    <w:rsid w:val="00566D07"/>
    <w:rsid w:val="005672D5"/>
    <w:rsid w:val="00567FBC"/>
    <w:rsid w:val="00575762"/>
    <w:rsid w:val="00576616"/>
    <w:rsid w:val="00583A72"/>
    <w:rsid w:val="00591615"/>
    <w:rsid w:val="00592BE1"/>
    <w:rsid w:val="00592F5A"/>
    <w:rsid w:val="00596CA3"/>
    <w:rsid w:val="005A002A"/>
    <w:rsid w:val="005A161F"/>
    <w:rsid w:val="005B406A"/>
    <w:rsid w:val="005B7D61"/>
    <w:rsid w:val="005C31F2"/>
    <w:rsid w:val="005C4876"/>
    <w:rsid w:val="005C6F54"/>
    <w:rsid w:val="005D22C8"/>
    <w:rsid w:val="005D2913"/>
    <w:rsid w:val="005D58D2"/>
    <w:rsid w:val="005D597D"/>
    <w:rsid w:val="005D6444"/>
    <w:rsid w:val="005E0D94"/>
    <w:rsid w:val="005E2C26"/>
    <w:rsid w:val="005E3561"/>
    <w:rsid w:val="005E3A1F"/>
    <w:rsid w:val="005E4A9D"/>
    <w:rsid w:val="005F68D0"/>
    <w:rsid w:val="006029AE"/>
    <w:rsid w:val="00603169"/>
    <w:rsid w:val="0060636F"/>
    <w:rsid w:val="00606C73"/>
    <w:rsid w:val="00613E70"/>
    <w:rsid w:val="006162A2"/>
    <w:rsid w:val="00623D49"/>
    <w:rsid w:val="00624F99"/>
    <w:rsid w:val="0063176F"/>
    <w:rsid w:val="00631A57"/>
    <w:rsid w:val="00634EB9"/>
    <w:rsid w:val="00641A3D"/>
    <w:rsid w:val="0065185F"/>
    <w:rsid w:val="00653AF3"/>
    <w:rsid w:val="00653F54"/>
    <w:rsid w:val="006601ED"/>
    <w:rsid w:val="00660B0B"/>
    <w:rsid w:val="00664874"/>
    <w:rsid w:val="00667A90"/>
    <w:rsid w:val="00667C5A"/>
    <w:rsid w:val="006738AC"/>
    <w:rsid w:val="006762FA"/>
    <w:rsid w:val="00676D7C"/>
    <w:rsid w:val="006810B5"/>
    <w:rsid w:val="00692428"/>
    <w:rsid w:val="00693190"/>
    <w:rsid w:val="00697E6F"/>
    <w:rsid w:val="006C0797"/>
    <w:rsid w:val="006C12AC"/>
    <w:rsid w:val="006C4CB3"/>
    <w:rsid w:val="006C5183"/>
    <w:rsid w:val="006D1CAF"/>
    <w:rsid w:val="006D70A2"/>
    <w:rsid w:val="006E5369"/>
    <w:rsid w:val="006E544D"/>
    <w:rsid w:val="006E7DFA"/>
    <w:rsid w:val="006F7C44"/>
    <w:rsid w:val="00705C81"/>
    <w:rsid w:val="00706676"/>
    <w:rsid w:val="00721BCA"/>
    <w:rsid w:val="007245A1"/>
    <w:rsid w:val="00725D11"/>
    <w:rsid w:val="0072627C"/>
    <w:rsid w:val="00726624"/>
    <w:rsid w:val="0074442C"/>
    <w:rsid w:val="007503DA"/>
    <w:rsid w:val="00752256"/>
    <w:rsid w:val="00753FF6"/>
    <w:rsid w:val="00754FE6"/>
    <w:rsid w:val="00755852"/>
    <w:rsid w:val="007572CF"/>
    <w:rsid w:val="0076051C"/>
    <w:rsid w:val="007608FB"/>
    <w:rsid w:val="00760C55"/>
    <w:rsid w:val="007639CE"/>
    <w:rsid w:val="00772299"/>
    <w:rsid w:val="00772759"/>
    <w:rsid w:val="00773524"/>
    <w:rsid w:val="00787A18"/>
    <w:rsid w:val="007940B3"/>
    <w:rsid w:val="0079506A"/>
    <w:rsid w:val="00796767"/>
    <w:rsid w:val="007971D5"/>
    <w:rsid w:val="007A0C2F"/>
    <w:rsid w:val="007A2763"/>
    <w:rsid w:val="007C33C6"/>
    <w:rsid w:val="007E07A3"/>
    <w:rsid w:val="007E1419"/>
    <w:rsid w:val="007F010C"/>
    <w:rsid w:val="007F0284"/>
    <w:rsid w:val="007F6C4C"/>
    <w:rsid w:val="008002C6"/>
    <w:rsid w:val="0080065D"/>
    <w:rsid w:val="00801936"/>
    <w:rsid w:val="00803291"/>
    <w:rsid w:val="00806EF3"/>
    <w:rsid w:val="00817C30"/>
    <w:rsid w:val="008200F3"/>
    <w:rsid w:val="00820251"/>
    <w:rsid w:val="00823C87"/>
    <w:rsid w:val="008275B3"/>
    <w:rsid w:val="00833929"/>
    <w:rsid w:val="00835118"/>
    <w:rsid w:val="0083729A"/>
    <w:rsid w:val="00842D11"/>
    <w:rsid w:val="008475B5"/>
    <w:rsid w:val="00851D9B"/>
    <w:rsid w:val="00856237"/>
    <w:rsid w:val="00856D19"/>
    <w:rsid w:val="00870E69"/>
    <w:rsid w:val="00871D36"/>
    <w:rsid w:val="008769AD"/>
    <w:rsid w:val="008855EB"/>
    <w:rsid w:val="00890120"/>
    <w:rsid w:val="008928C0"/>
    <w:rsid w:val="00895994"/>
    <w:rsid w:val="008A42C1"/>
    <w:rsid w:val="008B4131"/>
    <w:rsid w:val="008B584E"/>
    <w:rsid w:val="008C0223"/>
    <w:rsid w:val="008D6DEB"/>
    <w:rsid w:val="008E1054"/>
    <w:rsid w:val="008E32A2"/>
    <w:rsid w:val="008E38B9"/>
    <w:rsid w:val="008E512B"/>
    <w:rsid w:val="008E5FB2"/>
    <w:rsid w:val="008F12E7"/>
    <w:rsid w:val="008F29D5"/>
    <w:rsid w:val="008F3C38"/>
    <w:rsid w:val="008F68BD"/>
    <w:rsid w:val="00904B55"/>
    <w:rsid w:val="00904E4B"/>
    <w:rsid w:val="00906C5C"/>
    <w:rsid w:val="009117F1"/>
    <w:rsid w:val="00913EF4"/>
    <w:rsid w:val="0092487D"/>
    <w:rsid w:val="00924E96"/>
    <w:rsid w:val="00932890"/>
    <w:rsid w:val="0093417D"/>
    <w:rsid w:val="00941DA5"/>
    <w:rsid w:val="00951BFE"/>
    <w:rsid w:val="00961AEC"/>
    <w:rsid w:val="00964010"/>
    <w:rsid w:val="00972943"/>
    <w:rsid w:val="009739C0"/>
    <w:rsid w:val="00985DDF"/>
    <w:rsid w:val="00992514"/>
    <w:rsid w:val="009964C8"/>
    <w:rsid w:val="00997A4F"/>
    <w:rsid w:val="009A6470"/>
    <w:rsid w:val="009B5368"/>
    <w:rsid w:val="009B67CE"/>
    <w:rsid w:val="009C764A"/>
    <w:rsid w:val="00A22A5B"/>
    <w:rsid w:val="00A27986"/>
    <w:rsid w:val="00A32270"/>
    <w:rsid w:val="00A35D6E"/>
    <w:rsid w:val="00A4101F"/>
    <w:rsid w:val="00A46E08"/>
    <w:rsid w:val="00A54AFA"/>
    <w:rsid w:val="00A57A4B"/>
    <w:rsid w:val="00A64EF5"/>
    <w:rsid w:val="00A65094"/>
    <w:rsid w:val="00A670F1"/>
    <w:rsid w:val="00A67255"/>
    <w:rsid w:val="00A67B8E"/>
    <w:rsid w:val="00A81484"/>
    <w:rsid w:val="00A9546E"/>
    <w:rsid w:val="00A96565"/>
    <w:rsid w:val="00A97A69"/>
    <w:rsid w:val="00AA0A9D"/>
    <w:rsid w:val="00AA0EA2"/>
    <w:rsid w:val="00AA30F8"/>
    <w:rsid w:val="00AA6257"/>
    <w:rsid w:val="00AA792D"/>
    <w:rsid w:val="00AB0032"/>
    <w:rsid w:val="00AB6BED"/>
    <w:rsid w:val="00AC1C4D"/>
    <w:rsid w:val="00AC345B"/>
    <w:rsid w:val="00AC4B3A"/>
    <w:rsid w:val="00AE1924"/>
    <w:rsid w:val="00AE2CC9"/>
    <w:rsid w:val="00AE2EE6"/>
    <w:rsid w:val="00AE453F"/>
    <w:rsid w:val="00AE7849"/>
    <w:rsid w:val="00AF2BFC"/>
    <w:rsid w:val="00AF376C"/>
    <w:rsid w:val="00AF666D"/>
    <w:rsid w:val="00B06AC6"/>
    <w:rsid w:val="00B0728D"/>
    <w:rsid w:val="00B11743"/>
    <w:rsid w:val="00B21DF7"/>
    <w:rsid w:val="00B44E72"/>
    <w:rsid w:val="00B46726"/>
    <w:rsid w:val="00B47134"/>
    <w:rsid w:val="00B51C9C"/>
    <w:rsid w:val="00B55A7A"/>
    <w:rsid w:val="00B6562C"/>
    <w:rsid w:val="00B65CAA"/>
    <w:rsid w:val="00B670DC"/>
    <w:rsid w:val="00B73621"/>
    <w:rsid w:val="00B7558B"/>
    <w:rsid w:val="00B77006"/>
    <w:rsid w:val="00B80FDE"/>
    <w:rsid w:val="00B8431E"/>
    <w:rsid w:val="00B87E4C"/>
    <w:rsid w:val="00B9508A"/>
    <w:rsid w:val="00B9763D"/>
    <w:rsid w:val="00BA2A2E"/>
    <w:rsid w:val="00BA7DE5"/>
    <w:rsid w:val="00BB24E8"/>
    <w:rsid w:val="00BB7926"/>
    <w:rsid w:val="00BC1092"/>
    <w:rsid w:val="00BC1D0F"/>
    <w:rsid w:val="00BC4185"/>
    <w:rsid w:val="00BE0D0A"/>
    <w:rsid w:val="00BF70DD"/>
    <w:rsid w:val="00C0092B"/>
    <w:rsid w:val="00C04AB9"/>
    <w:rsid w:val="00C13780"/>
    <w:rsid w:val="00C15A24"/>
    <w:rsid w:val="00C169AE"/>
    <w:rsid w:val="00C2190A"/>
    <w:rsid w:val="00C51E64"/>
    <w:rsid w:val="00C61F57"/>
    <w:rsid w:val="00C62192"/>
    <w:rsid w:val="00C7156A"/>
    <w:rsid w:val="00C74275"/>
    <w:rsid w:val="00C748C0"/>
    <w:rsid w:val="00C81068"/>
    <w:rsid w:val="00C965D0"/>
    <w:rsid w:val="00C978DF"/>
    <w:rsid w:val="00CC0C33"/>
    <w:rsid w:val="00CC43A5"/>
    <w:rsid w:val="00CD19B6"/>
    <w:rsid w:val="00CD770A"/>
    <w:rsid w:val="00CD788D"/>
    <w:rsid w:val="00CD7A70"/>
    <w:rsid w:val="00CE0679"/>
    <w:rsid w:val="00CE1917"/>
    <w:rsid w:val="00CE3FBC"/>
    <w:rsid w:val="00CE4987"/>
    <w:rsid w:val="00CF210F"/>
    <w:rsid w:val="00CF21EA"/>
    <w:rsid w:val="00CF5526"/>
    <w:rsid w:val="00D02271"/>
    <w:rsid w:val="00D11397"/>
    <w:rsid w:val="00D11C2F"/>
    <w:rsid w:val="00D27B50"/>
    <w:rsid w:val="00D54D35"/>
    <w:rsid w:val="00D60998"/>
    <w:rsid w:val="00D6261A"/>
    <w:rsid w:val="00D62AF4"/>
    <w:rsid w:val="00D67DB7"/>
    <w:rsid w:val="00D72EEB"/>
    <w:rsid w:val="00D80FA5"/>
    <w:rsid w:val="00D82665"/>
    <w:rsid w:val="00D84B7B"/>
    <w:rsid w:val="00DA44A9"/>
    <w:rsid w:val="00DB16DD"/>
    <w:rsid w:val="00DB428F"/>
    <w:rsid w:val="00DB454F"/>
    <w:rsid w:val="00DB5D5E"/>
    <w:rsid w:val="00DC414C"/>
    <w:rsid w:val="00DD09A9"/>
    <w:rsid w:val="00DD0E2E"/>
    <w:rsid w:val="00DD24B5"/>
    <w:rsid w:val="00DD7A8F"/>
    <w:rsid w:val="00DE47CF"/>
    <w:rsid w:val="00DF15DB"/>
    <w:rsid w:val="00DF46D4"/>
    <w:rsid w:val="00DF5A22"/>
    <w:rsid w:val="00DF5E78"/>
    <w:rsid w:val="00DF70AB"/>
    <w:rsid w:val="00DF768B"/>
    <w:rsid w:val="00DF7ED8"/>
    <w:rsid w:val="00E01574"/>
    <w:rsid w:val="00E05EBF"/>
    <w:rsid w:val="00E06843"/>
    <w:rsid w:val="00E12ECC"/>
    <w:rsid w:val="00E25022"/>
    <w:rsid w:val="00E27D9B"/>
    <w:rsid w:val="00E34252"/>
    <w:rsid w:val="00E34DE2"/>
    <w:rsid w:val="00E36B8D"/>
    <w:rsid w:val="00E4270A"/>
    <w:rsid w:val="00E52F0F"/>
    <w:rsid w:val="00E5644B"/>
    <w:rsid w:val="00E63099"/>
    <w:rsid w:val="00E65943"/>
    <w:rsid w:val="00E7188E"/>
    <w:rsid w:val="00E74491"/>
    <w:rsid w:val="00E8578E"/>
    <w:rsid w:val="00E92618"/>
    <w:rsid w:val="00E95076"/>
    <w:rsid w:val="00EA0FA8"/>
    <w:rsid w:val="00EB0739"/>
    <w:rsid w:val="00EB2F5B"/>
    <w:rsid w:val="00EB39CC"/>
    <w:rsid w:val="00EB6BB6"/>
    <w:rsid w:val="00EC24C2"/>
    <w:rsid w:val="00EC5668"/>
    <w:rsid w:val="00ED6D10"/>
    <w:rsid w:val="00ED78A2"/>
    <w:rsid w:val="00EE0C46"/>
    <w:rsid w:val="00EE4048"/>
    <w:rsid w:val="00EE4139"/>
    <w:rsid w:val="00EE5890"/>
    <w:rsid w:val="00EE67CB"/>
    <w:rsid w:val="00EE7538"/>
    <w:rsid w:val="00EF2333"/>
    <w:rsid w:val="00EF67EA"/>
    <w:rsid w:val="00F00FC7"/>
    <w:rsid w:val="00F112BF"/>
    <w:rsid w:val="00F20E7E"/>
    <w:rsid w:val="00F24907"/>
    <w:rsid w:val="00F2647E"/>
    <w:rsid w:val="00F30AFC"/>
    <w:rsid w:val="00F45E16"/>
    <w:rsid w:val="00F518C2"/>
    <w:rsid w:val="00F544CA"/>
    <w:rsid w:val="00F5480E"/>
    <w:rsid w:val="00F608DA"/>
    <w:rsid w:val="00F61D89"/>
    <w:rsid w:val="00F63464"/>
    <w:rsid w:val="00F66E6B"/>
    <w:rsid w:val="00F7258D"/>
    <w:rsid w:val="00F8516E"/>
    <w:rsid w:val="00F86DF7"/>
    <w:rsid w:val="00FA473A"/>
    <w:rsid w:val="00FC5697"/>
    <w:rsid w:val="00FD1FE8"/>
    <w:rsid w:val="00FD5FE8"/>
    <w:rsid w:val="00FD75D3"/>
    <w:rsid w:val="00FE7817"/>
    <w:rsid w:val="00FF00EB"/>
    <w:rsid w:val="00FF440D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C23D87B-F569-4B1C-82E2-DF470489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C3785E-08F1-4D7C-B760-67B3B3D30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2</cp:revision>
  <cp:lastPrinted>2019-07-16T11:40:00Z</cp:lastPrinted>
  <dcterms:created xsi:type="dcterms:W3CDTF">2019-07-16T11:07:00Z</dcterms:created>
  <dcterms:modified xsi:type="dcterms:W3CDTF">2019-07-16T17:00:00Z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