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385" w:rsidRDefault="00BA0385" w:rsidP="00FF3DCC">
      <w:pPr>
        <w:pStyle w:val="Default"/>
        <w:jc w:val="right"/>
        <w:rPr>
          <w:sz w:val="22"/>
          <w:szCs w:val="22"/>
        </w:rPr>
      </w:pPr>
      <w:r>
        <w:rPr>
          <w:sz w:val="22"/>
          <w:szCs w:val="22"/>
        </w:rPr>
        <w:t xml:space="preserve">PEI </w:t>
      </w:r>
      <w:bookmarkStart w:id="0" w:name="_GoBack"/>
      <w:bookmarkEnd w:id="0"/>
      <w:r>
        <w:rPr>
          <w:sz w:val="22"/>
          <w:szCs w:val="22"/>
        </w:rPr>
        <w:t>Learning Partnership</w:t>
      </w:r>
    </w:p>
    <w:p w:rsidR="00DA40A8" w:rsidRDefault="00DA40A8" w:rsidP="00FF3DCC">
      <w:pPr>
        <w:pStyle w:val="Default"/>
        <w:jc w:val="right"/>
        <w:rPr>
          <w:sz w:val="22"/>
          <w:szCs w:val="22"/>
        </w:rPr>
      </w:pPr>
      <w:r>
        <w:rPr>
          <w:sz w:val="22"/>
          <w:szCs w:val="22"/>
        </w:rPr>
        <w:t>Reformatted and reprinted</w:t>
      </w:r>
    </w:p>
    <w:p w:rsidR="00FF3DCC" w:rsidRDefault="00FF3DCC" w:rsidP="00FF3DCC">
      <w:pPr>
        <w:pStyle w:val="Default"/>
        <w:jc w:val="right"/>
        <w:rPr>
          <w:sz w:val="22"/>
          <w:szCs w:val="22"/>
        </w:rPr>
      </w:pPr>
      <w:r>
        <w:rPr>
          <w:sz w:val="22"/>
          <w:szCs w:val="22"/>
        </w:rPr>
        <w:t>PE</w:t>
      </w:r>
      <w:r w:rsidR="00DA40A8">
        <w:rPr>
          <w:sz w:val="22"/>
          <w:szCs w:val="22"/>
        </w:rPr>
        <w:t>I</w:t>
      </w:r>
      <w:r>
        <w:rPr>
          <w:sz w:val="22"/>
          <w:szCs w:val="22"/>
        </w:rPr>
        <w:t xml:space="preserve"> Press release</w:t>
      </w:r>
    </w:p>
    <w:p w:rsidR="00FF3DCC" w:rsidRPr="00FF3DCC" w:rsidRDefault="00FF3DCC" w:rsidP="00FF3DCC">
      <w:pPr>
        <w:pStyle w:val="Default"/>
        <w:jc w:val="right"/>
        <w:rPr>
          <w:sz w:val="22"/>
          <w:szCs w:val="22"/>
        </w:rPr>
      </w:pPr>
      <w:r>
        <w:rPr>
          <w:sz w:val="22"/>
          <w:szCs w:val="22"/>
        </w:rPr>
        <w:t>November, 2015</w:t>
      </w:r>
    </w:p>
    <w:p w:rsidR="00123287" w:rsidRDefault="00123287" w:rsidP="00123287">
      <w:pPr>
        <w:pStyle w:val="Default"/>
        <w:rPr>
          <w:sz w:val="44"/>
          <w:szCs w:val="44"/>
        </w:rPr>
      </w:pPr>
      <w:r>
        <w:rPr>
          <w:sz w:val="44"/>
          <w:szCs w:val="44"/>
        </w:rPr>
        <w:t xml:space="preserve">LEARNING AS A </w:t>
      </w:r>
    </w:p>
    <w:p w:rsidR="00123287" w:rsidRDefault="00123287" w:rsidP="00123287">
      <w:pPr>
        <w:pStyle w:val="Default"/>
        <w:rPr>
          <w:sz w:val="44"/>
          <w:szCs w:val="44"/>
        </w:rPr>
      </w:pPr>
      <w:r>
        <w:rPr>
          <w:sz w:val="44"/>
          <w:szCs w:val="44"/>
        </w:rPr>
        <w:t xml:space="preserve">PILLAR TO PROSPERITY </w:t>
      </w:r>
    </w:p>
    <w:p w:rsidR="00FF3DCC" w:rsidRDefault="00FF3DCC" w:rsidP="00123287">
      <w:pPr>
        <w:pStyle w:val="Default"/>
      </w:pPr>
    </w:p>
    <w:p w:rsidR="00123287" w:rsidRPr="00FF3DCC" w:rsidRDefault="00123287" w:rsidP="00123287">
      <w:pPr>
        <w:pStyle w:val="Default"/>
      </w:pPr>
      <w:r w:rsidRPr="00FF3DCC">
        <w:t xml:space="preserve">November 2015 </w:t>
      </w:r>
    </w:p>
    <w:p w:rsidR="00123287" w:rsidRPr="00FF3DCC" w:rsidRDefault="00123287" w:rsidP="00123287">
      <w:pPr>
        <w:pStyle w:val="Default"/>
      </w:pPr>
      <w:r w:rsidRPr="00FF3DCC">
        <w:rPr>
          <w:i/>
          <w:iCs/>
        </w:rPr>
        <w:t xml:space="preserve">Prince Edward Island will position learning as the pillar to advance prosperity and quality of life for all. We will engage Islanders in all aspects of learning and education. Together, we will ensure that all partners are focused on achieving the same goal: for our learners to achieve excellence. </w:t>
      </w:r>
    </w:p>
    <w:p w:rsidR="00123287" w:rsidRPr="00FF3DCC" w:rsidRDefault="00123287" w:rsidP="00123287">
      <w:pPr>
        <w:pStyle w:val="Default"/>
        <w:rPr>
          <w:b/>
          <w:bCs/>
        </w:rPr>
      </w:pPr>
    </w:p>
    <w:p w:rsidR="00123287" w:rsidRPr="00FF3DCC" w:rsidRDefault="00123287" w:rsidP="00123287">
      <w:pPr>
        <w:pStyle w:val="Default"/>
      </w:pPr>
      <w:r w:rsidRPr="00FF3DCC">
        <w:rPr>
          <w:b/>
          <w:bCs/>
        </w:rPr>
        <w:t xml:space="preserve">LEARNING ON PRINCE EDWARD ISLAND </w:t>
      </w:r>
    </w:p>
    <w:p w:rsidR="00123287" w:rsidRPr="00FF3DCC" w:rsidRDefault="00123287" w:rsidP="00123287">
      <w:pPr>
        <w:pStyle w:val="Default"/>
        <w:rPr>
          <w:rFonts w:cs="Times New Roman"/>
          <w:color w:val="auto"/>
        </w:rPr>
      </w:pPr>
      <w:r w:rsidRPr="00FF3DCC">
        <w:rPr>
          <w:rFonts w:cs="Times New Roman"/>
          <w:color w:val="auto"/>
        </w:rPr>
        <w:t xml:space="preserve">Learning is a lifelong endeavour. We must deliver the highest possible excellence in education to our students, ensuring the partners important to learning – students, teachers, parents, </w:t>
      </w:r>
      <w:proofErr w:type="gramStart"/>
      <w:r w:rsidRPr="00FF3DCC">
        <w:rPr>
          <w:rFonts w:cs="Times New Roman"/>
          <w:color w:val="auto"/>
        </w:rPr>
        <w:t>principals</w:t>
      </w:r>
      <w:proofErr w:type="gramEnd"/>
      <w:r w:rsidRPr="00FF3DCC">
        <w:rPr>
          <w:rFonts w:cs="Times New Roman"/>
          <w:color w:val="auto"/>
        </w:rPr>
        <w:t xml:space="preserve"> – can directly influence achievement in our system. It is essential that all partners are focused on the learner </w:t>
      </w:r>
      <w:proofErr w:type="gramStart"/>
      <w:r w:rsidRPr="00FF3DCC">
        <w:rPr>
          <w:rFonts w:cs="Times New Roman"/>
          <w:color w:val="auto"/>
        </w:rPr>
        <w:t>It</w:t>
      </w:r>
      <w:proofErr w:type="gramEnd"/>
      <w:r w:rsidRPr="00FF3DCC">
        <w:rPr>
          <w:rFonts w:cs="Times New Roman"/>
          <w:color w:val="auto"/>
        </w:rPr>
        <w:t xml:space="preserve"> is essential that all partners are focused on the learner. We are committed to learning in a broader sense, ensuring students, and everyone working to serve students, can achieve success. </w:t>
      </w:r>
    </w:p>
    <w:p w:rsidR="00FF3DCC" w:rsidRPr="00FF3DCC" w:rsidRDefault="00FF3DCC" w:rsidP="00123287">
      <w:pPr>
        <w:pStyle w:val="Default"/>
        <w:rPr>
          <w:b/>
          <w:bCs/>
          <w:color w:val="auto"/>
        </w:rPr>
      </w:pPr>
    </w:p>
    <w:p w:rsidR="00123287" w:rsidRPr="00FF3DCC" w:rsidRDefault="00123287" w:rsidP="00123287">
      <w:pPr>
        <w:pStyle w:val="Default"/>
        <w:rPr>
          <w:color w:val="auto"/>
        </w:rPr>
      </w:pPr>
      <w:r w:rsidRPr="00FF3DCC">
        <w:rPr>
          <w:b/>
          <w:bCs/>
          <w:color w:val="auto"/>
        </w:rPr>
        <w:t xml:space="preserve">WE WILL: </w:t>
      </w:r>
    </w:p>
    <w:p w:rsidR="00123287" w:rsidRPr="00FF3DCC" w:rsidRDefault="00123287" w:rsidP="00123287">
      <w:pPr>
        <w:pStyle w:val="Default"/>
        <w:rPr>
          <w:color w:val="auto"/>
        </w:rPr>
      </w:pPr>
      <w:r w:rsidRPr="00FF3DCC">
        <w:rPr>
          <w:color w:val="auto"/>
        </w:rPr>
        <w:t xml:space="preserve">• Align priorities to better serve and support learners from birth to workforce </w:t>
      </w:r>
    </w:p>
    <w:p w:rsidR="00123287" w:rsidRPr="00FF3DCC" w:rsidRDefault="00123287" w:rsidP="00123287">
      <w:pPr>
        <w:pStyle w:val="Default"/>
        <w:rPr>
          <w:color w:val="auto"/>
        </w:rPr>
      </w:pPr>
      <w:r w:rsidRPr="00FF3DCC">
        <w:rPr>
          <w:color w:val="auto"/>
        </w:rPr>
        <w:t xml:space="preserve">• Work with partners to identify and advance province-wide learning goals </w:t>
      </w:r>
    </w:p>
    <w:p w:rsidR="00123287" w:rsidRPr="00FF3DCC" w:rsidRDefault="00123287" w:rsidP="00123287">
      <w:pPr>
        <w:pStyle w:val="Default"/>
        <w:rPr>
          <w:color w:val="auto"/>
        </w:rPr>
      </w:pPr>
      <w:r w:rsidRPr="00FF3DCC">
        <w:rPr>
          <w:color w:val="auto"/>
        </w:rPr>
        <w:t xml:space="preserve">• Bring greater clarity around accountability and leadership in education </w:t>
      </w:r>
    </w:p>
    <w:p w:rsidR="00123287" w:rsidRPr="00FF3DCC" w:rsidRDefault="00123287" w:rsidP="00123287">
      <w:pPr>
        <w:pStyle w:val="Default"/>
        <w:rPr>
          <w:color w:val="auto"/>
        </w:rPr>
      </w:pPr>
      <w:r w:rsidRPr="00FF3DCC">
        <w:rPr>
          <w:color w:val="auto"/>
        </w:rPr>
        <w:t xml:space="preserve">• Enable teachers and principals to have a greater influence in system-wide policy and programs </w:t>
      </w:r>
    </w:p>
    <w:p w:rsidR="00123287" w:rsidRPr="00FF3DCC" w:rsidRDefault="00123287" w:rsidP="00123287">
      <w:pPr>
        <w:pStyle w:val="Default"/>
        <w:rPr>
          <w:color w:val="auto"/>
        </w:rPr>
      </w:pPr>
      <w:r w:rsidRPr="00FF3DCC">
        <w:rPr>
          <w:color w:val="auto"/>
        </w:rPr>
        <w:t xml:space="preserve">• Engage parents in meaningful discussions about </w:t>
      </w:r>
    </w:p>
    <w:p w:rsidR="00123287" w:rsidRPr="00FF3DCC" w:rsidRDefault="00123287" w:rsidP="00123287">
      <w:pPr>
        <w:pStyle w:val="Default"/>
        <w:rPr>
          <w:color w:val="auto"/>
        </w:rPr>
      </w:pPr>
      <w:proofErr w:type="gramStart"/>
      <w:r w:rsidRPr="00FF3DCC">
        <w:rPr>
          <w:color w:val="auto"/>
        </w:rPr>
        <w:t>education</w:t>
      </w:r>
      <w:proofErr w:type="gramEnd"/>
      <w:r w:rsidRPr="00FF3DCC">
        <w:rPr>
          <w:color w:val="auto"/>
        </w:rPr>
        <w:t xml:space="preserve"> priorities and learner supports </w:t>
      </w:r>
    </w:p>
    <w:p w:rsidR="00123287" w:rsidRPr="00FF3DCC" w:rsidRDefault="00123287" w:rsidP="00123287">
      <w:pPr>
        <w:pStyle w:val="Default"/>
        <w:rPr>
          <w:color w:val="auto"/>
        </w:rPr>
      </w:pPr>
      <w:r w:rsidRPr="00FF3DCC">
        <w:rPr>
          <w:color w:val="auto"/>
        </w:rPr>
        <w:t xml:space="preserve">• Empower students to have a more </w:t>
      </w:r>
    </w:p>
    <w:p w:rsidR="00123287" w:rsidRPr="00FF3DCC" w:rsidRDefault="00123287" w:rsidP="00123287">
      <w:pPr>
        <w:pStyle w:val="Default"/>
        <w:rPr>
          <w:color w:val="auto"/>
        </w:rPr>
      </w:pPr>
      <w:proofErr w:type="gramStart"/>
      <w:r w:rsidRPr="00FF3DCC">
        <w:rPr>
          <w:color w:val="auto"/>
        </w:rPr>
        <w:t>active</w:t>
      </w:r>
      <w:proofErr w:type="gramEnd"/>
      <w:r w:rsidRPr="00FF3DCC">
        <w:rPr>
          <w:color w:val="auto"/>
        </w:rPr>
        <w:t xml:space="preserve"> voice in their own education </w:t>
      </w:r>
    </w:p>
    <w:p w:rsidR="00123287" w:rsidRPr="00FF3DCC" w:rsidRDefault="00123287" w:rsidP="00123287">
      <w:pPr>
        <w:pStyle w:val="Default"/>
        <w:rPr>
          <w:color w:val="auto"/>
        </w:rPr>
      </w:pPr>
    </w:p>
    <w:p w:rsidR="00123287" w:rsidRPr="00FF3DCC" w:rsidRDefault="00123287" w:rsidP="00123287">
      <w:pPr>
        <w:pStyle w:val="Default"/>
        <w:rPr>
          <w:i/>
          <w:iCs/>
          <w:color w:val="auto"/>
        </w:rPr>
      </w:pPr>
      <w:r w:rsidRPr="00FF3DCC">
        <w:rPr>
          <w:color w:val="auto"/>
        </w:rPr>
        <w:t xml:space="preserve">PEI’s education system has been studied extensively over the last two decades, including the Fogarty Report (1993), the Task Force on Student Achievement (2005) and the PEI Education Governance Commission (2012). These groups consulted broadly and formulated a number of similar recommendations focused on fulfilling the potential of every learner. Some recommendations were implemented, while others have not been implemented. </w:t>
      </w:r>
      <w:r w:rsidRPr="00FF3DCC">
        <w:rPr>
          <w:i/>
          <w:iCs/>
          <w:color w:val="auto"/>
        </w:rPr>
        <w:t xml:space="preserve">www.gov.pe.ca/learning-partnership </w:t>
      </w:r>
    </w:p>
    <w:p w:rsidR="00FF3DCC" w:rsidRPr="00FF3DCC" w:rsidRDefault="00FF3DCC" w:rsidP="00123287">
      <w:pPr>
        <w:pStyle w:val="Default"/>
        <w:rPr>
          <w:i/>
          <w:iCs/>
          <w:color w:val="auto"/>
        </w:rPr>
      </w:pPr>
    </w:p>
    <w:p w:rsidR="00FF3DCC" w:rsidRPr="00FF3DCC" w:rsidRDefault="00FF3DCC" w:rsidP="00123287">
      <w:pPr>
        <w:pStyle w:val="Default"/>
        <w:rPr>
          <w:i/>
          <w:iCs/>
          <w:color w:val="auto"/>
        </w:rPr>
      </w:pPr>
    </w:p>
    <w:p w:rsidR="00FF3DCC" w:rsidRPr="00FF3DCC" w:rsidRDefault="00FF3DCC" w:rsidP="00FF3DCC">
      <w:pPr>
        <w:pStyle w:val="Default"/>
        <w:pageBreakBefore/>
        <w:rPr>
          <w:color w:val="auto"/>
        </w:rPr>
      </w:pPr>
      <w:r w:rsidRPr="00FF3DCC">
        <w:rPr>
          <w:b/>
          <w:bCs/>
          <w:color w:val="auto"/>
        </w:rPr>
        <w:lastRenderedPageBreak/>
        <w:t xml:space="preserve">IT IS RECOGNIZED THAT PRINCE EDWARD ISLAND CURRENTLY NEEDS: </w:t>
      </w:r>
    </w:p>
    <w:p w:rsidR="00FF3DCC" w:rsidRPr="00FF3DCC" w:rsidRDefault="00FF3DCC" w:rsidP="00FF3DCC">
      <w:pPr>
        <w:pStyle w:val="Default"/>
        <w:rPr>
          <w:color w:val="auto"/>
        </w:rPr>
      </w:pPr>
      <w:r w:rsidRPr="00FF3DCC">
        <w:rPr>
          <w:color w:val="auto"/>
        </w:rPr>
        <w:t>• Broader view on learning, spanning from the early years to the workforce;</w:t>
      </w:r>
    </w:p>
    <w:p w:rsidR="00FF3DCC" w:rsidRPr="00FF3DCC" w:rsidRDefault="00FF3DCC" w:rsidP="00FF3DCC">
      <w:pPr>
        <w:pStyle w:val="Default"/>
        <w:rPr>
          <w:color w:val="auto"/>
        </w:rPr>
      </w:pPr>
      <w:r w:rsidRPr="00FF3DCC">
        <w:rPr>
          <w:color w:val="auto"/>
        </w:rPr>
        <w:t xml:space="preserve">• Better support Islanders to contribute to the prosperity of the province; </w:t>
      </w:r>
    </w:p>
    <w:p w:rsidR="00FF3DCC" w:rsidRPr="00FF3DCC" w:rsidRDefault="00FF3DCC" w:rsidP="00FF3DCC">
      <w:pPr>
        <w:pStyle w:val="Default"/>
        <w:rPr>
          <w:color w:val="auto"/>
        </w:rPr>
      </w:pPr>
      <w:r w:rsidRPr="00FF3DCC">
        <w:rPr>
          <w:color w:val="auto"/>
        </w:rPr>
        <w:t xml:space="preserve">• </w:t>
      </w:r>
      <w:proofErr w:type="spellStart"/>
      <w:r w:rsidRPr="00FF3DCC">
        <w:rPr>
          <w:color w:val="auto"/>
        </w:rPr>
        <w:t>Intersectoral</w:t>
      </w:r>
      <w:proofErr w:type="spellEnd"/>
      <w:r w:rsidRPr="00FF3DCC">
        <w:rPr>
          <w:color w:val="auto"/>
        </w:rPr>
        <w:t xml:space="preserve"> approach to leading and delivering learner services and supports, with greater collaboration and cooperation among the Departments of: </w:t>
      </w:r>
    </w:p>
    <w:p w:rsidR="00FF3DCC" w:rsidRPr="00FF3DCC" w:rsidRDefault="00FF3DCC" w:rsidP="00FF3DCC">
      <w:pPr>
        <w:pStyle w:val="Default"/>
        <w:rPr>
          <w:color w:val="auto"/>
        </w:rPr>
      </w:pPr>
      <w:r w:rsidRPr="00FF3DCC">
        <w:rPr>
          <w:color w:val="auto"/>
        </w:rPr>
        <w:t xml:space="preserve">• Education, Early Learning and Culture </w:t>
      </w:r>
    </w:p>
    <w:p w:rsidR="00FF3DCC" w:rsidRPr="00FF3DCC" w:rsidRDefault="00FF3DCC" w:rsidP="00FF3DCC">
      <w:pPr>
        <w:pStyle w:val="Default"/>
        <w:rPr>
          <w:color w:val="auto"/>
        </w:rPr>
      </w:pPr>
      <w:r w:rsidRPr="00FF3DCC">
        <w:rPr>
          <w:color w:val="auto"/>
        </w:rPr>
        <w:t xml:space="preserve">• Family and Human Services </w:t>
      </w:r>
    </w:p>
    <w:p w:rsidR="00FF3DCC" w:rsidRPr="00FF3DCC" w:rsidRDefault="00FF3DCC" w:rsidP="00FF3DCC">
      <w:pPr>
        <w:pStyle w:val="Default"/>
        <w:rPr>
          <w:color w:val="auto"/>
        </w:rPr>
      </w:pPr>
      <w:r w:rsidRPr="00FF3DCC">
        <w:rPr>
          <w:color w:val="auto"/>
        </w:rPr>
        <w:t xml:space="preserve">• Workforce and Advanced Learning; </w:t>
      </w:r>
    </w:p>
    <w:p w:rsidR="00FF3DCC" w:rsidRPr="00FF3DCC" w:rsidRDefault="00FF3DCC" w:rsidP="00FF3DCC">
      <w:pPr>
        <w:pStyle w:val="Default"/>
        <w:rPr>
          <w:color w:val="auto"/>
        </w:rPr>
      </w:pPr>
      <w:r w:rsidRPr="00FF3DCC">
        <w:rPr>
          <w:color w:val="auto"/>
        </w:rPr>
        <w:t xml:space="preserve">• New vision, philosophy and plan for education focused on excellence and the goal to fulfill the potential of every learner in accordance with his/her particular abilities, aptitudes, interests and personality; </w:t>
      </w:r>
    </w:p>
    <w:p w:rsidR="00FF3DCC" w:rsidRPr="00FF3DCC" w:rsidRDefault="00FF3DCC" w:rsidP="00FF3DCC">
      <w:pPr>
        <w:pStyle w:val="Default"/>
        <w:rPr>
          <w:color w:val="auto"/>
        </w:rPr>
      </w:pPr>
      <w:r w:rsidRPr="00FF3DCC">
        <w:rPr>
          <w:color w:val="auto"/>
        </w:rPr>
        <w:t xml:space="preserve">• Stronger voice for principals, the instructional leaders in our schools, in system-wide policy and programming decisions; and </w:t>
      </w:r>
    </w:p>
    <w:p w:rsidR="00FF3DCC" w:rsidRPr="00FF3DCC" w:rsidRDefault="00FF3DCC" w:rsidP="00FF3DCC">
      <w:pPr>
        <w:pStyle w:val="Default"/>
        <w:rPr>
          <w:color w:val="auto"/>
        </w:rPr>
      </w:pPr>
      <w:r w:rsidRPr="00FF3DCC">
        <w:rPr>
          <w:color w:val="auto"/>
        </w:rPr>
        <w:t xml:space="preserve">• To engage parents, teachers, government, education, community and business organizations into meaningful partnerships to achieve excellence for PEI’s children, students and workforce. </w:t>
      </w:r>
    </w:p>
    <w:p w:rsidR="00FF3DCC" w:rsidRPr="00FF3DCC" w:rsidRDefault="00FF3DCC" w:rsidP="00FF3DCC">
      <w:pPr>
        <w:pStyle w:val="Default"/>
        <w:rPr>
          <w:color w:val="auto"/>
        </w:rPr>
      </w:pPr>
    </w:p>
    <w:p w:rsidR="00FF3DCC" w:rsidRPr="00FF3DCC" w:rsidRDefault="00FF3DCC" w:rsidP="00FF3DCC">
      <w:pPr>
        <w:pStyle w:val="Default"/>
        <w:rPr>
          <w:b/>
          <w:bCs/>
          <w:color w:val="auto"/>
        </w:rPr>
      </w:pPr>
      <w:r w:rsidRPr="00FF3DCC">
        <w:rPr>
          <w:b/>
          <w:bCs/>
          <w:color w:val="auto"/>
        </w:rPr>
        <w:t xml:space="preserve">LEARNING PARTNERSHIPS </w:t>
      </w:r>
    </w:p>
    <w:p w:rsidR="00FF3DCC" w:rsidRPr="00FF3DCC" w:rsidRDefault="00FF3DCC" w:rsidP="00FF3DCC">
      <w:pPr>
        <w:pStyle w:val="Default"/>
        <w:rPr>
          <w:color w:val="auto"/>
        </w:rPr>
      </w:pPr>
      <w:r w:rsidRPr="00FF3DCC">
        <w:rPr>
          <w:color w:val="auto"/>
        </w:rPr>
        <w:t>The establishment of the PEI Principals Council, the Family of Schools District Advisory Councils and the PEI Learning Partners Advisory Council, and integration of the English Language School Board functions with the Department of Education, Early Learning and Culture will:</w:t>
      </w:r>
    </w:p>
    <w:p w:rsidR="00FF3DCC" w:rsidRPr="00FF3DCC" w:rsidRDefault="00FF3DCC" w:rsidP="00FF3DCC">
      <w:pPr>
        <w:pStyle w:val="Default"/>
        <w:rPr>
          <w:color w:val="auto"/>
        </w:rPr>
      </w:pPr>
      <w:r w:rsidRPr="00FF3DCC">
        <w:rPr>
          <w:color w:val="auto"/>
        </w:rPr>
        <w:t xml:space="preserve">• enable an </w:t>
      </w:r>
      <w:proofErr w:type="spellStart"/>
      <w:r w:rsidRPr="00FF3DCC">
        <w:rPr>
          <w:color w:val="auto"/>
        </w:rPr>
        <w:t>intersectoral</w:t>
      </w:r>
      <w:proofErr w:type="spellEnd"/>
      <w:r w:rsidRPr="00FF3DCC">
        <w:rPr>
          <w:color w:val="auto"/>
        </w:rPr>
        <w:t xml:space="preserve"> approach to identifying and advancing province-wide learning goals; </w:t>
      </w:r>
    </w:p>
    <w:p w:rsidR="00FF3DCC" w:rsidRPr="00FF3DCC" w:rsidRDefault="00FF3DCC" w:rsidP="00FF3DCC">
      <w:pPr>
        <w:pStyle w:val="Default"/>
        <w:rPr>
          <w:color w:val="auto"/>
        </w:rPr>
      </w:pPr>
      <w:r w:rsidRPr="00FF3DCC">
        <w:rPr>
          <w:color w:val="auto"/>
        </w:rPr>
        <w:t xml:space="preserve">• provide for an </w:t>
      </w:r>
      <w:r w:rsidRPr="00FF3DCC">
        <w:rPr>
          <w:b/>
          <w:bCs/>
          <w:color w:val="auto"/>
        </w:rPr>
        <w:t xml:space="preserve">alignment of resources </w:t>
      </w:r>
      <w:r w:rsidRPr="00FF3DCC">
        <w:rPr>
          <w:color w:val="auto"/>
        </w:rPr>
        <w:t xml:space="preserve">and priorities to better serve and support learners from birth to the workforce; </w:t>
      </w:r>
    </w:p>
    <w:p w:rsidR="00FF3DCC" w:rsidRPr="00FF3DCC" w:rsidRDefault="00FF3DCC" w:rsidP="00FF3DCC">
      <w:pPr>
        <w:pStyle w:val="Default"/>
        <w:rPr>
          <w:color w:val="auto"/>
        </w:rPr>
      </w:pPr>
      <w:r w:rsidRPr="00FF3DCC">
        <w:rPr>
          <w:color w:val="auto"/>
        </w:rPr>
        <w:t xml:space="preserve">• bring greater clarity around </w:t>
      </w:r>
      <w:r w:rsidRPr="00FF3DCC">
        <w:rPr>
          <w:b/>
          <w:bCs/>
          <w:color w:val="auto"/>
        </w:rPr>
        <w:t xml:space="preserve">accountability </w:t>
      </w:r>
      <w:r w:rsidRPr="00FF3DCC">
        <w:rPr>
          <w:color w:val="auto"/>
        </w:rPr>
        <w:t xml:space="preserve">and </w:t>
      </w:r>
      <w:r w:rsidRPr="00FF3DCC">
        <w:rPr>
          <w:b/>
          <w:bCs/>
          <w:color w:val="auto"/>
        </w:rPr>
        <w:t xml:space="preserve">leadership </w:t>
      </w:r>
      <w:r w:rsidRPr="00FF3DCC">
        <w:rPr>
          <w:color w:val="auto"/>
        </w:rPr>
        <w:t xml:space="preserve">in education; </w:t>
      </w:r>
    </w:p>
    <w:p w:rsidR="00FF3DCC" w:rsidRPr="00FF3DCC" w:rsidRDefault="00FF3DCC" w:rsidP="00FF3DCC">
      <w:pPr>
        <w:pStyle w:val="Default"/>
        <w:rPr>
          <w:color w:val="auto"/>
        </w:rPr>
      </w:pPr>
      <w:r w:rsidRPr="00FF3DCC">
        <w:rPr>
          <w:color w:val="auto"/>
        </w:rPr>
        <w:t xml:space="preserve">• enable principals to be educational leaders; </w:t>
      </w:r>
    </w:p>
    <w:p w:rsidR="00FF3DCC" w:rsidRPr="00FF3DCC" w:rsidRDefault="00FF3DCC" w:rsidP="00FF3DCC">
      <w:pPr>
        <w:pStyle w:val="Default"/>
        <w:rPr>
          <w:color w:val="auto"/>
        </w:rPr>
      </w:pPr>
      <w:r w:rsidRPr="00FF3DCC">
        <w:rPr>
          <w:color w:val="auto"/>
        </w:rPr>
        <w:t xml:space="preserve">• cultivate school-led </w:t>
      </w:r>
      <w:r w:rsidRPr="00FF3DCC">
        <w:rPr>
          <w:b/>
          <w:bCs/>
          <w:color w:val="auto"/>
        </w:rPr>
        <w:t>innovations</w:t>
      </w:r>
      <w:r w:rsidRPr="00FF3DCC">
        <w:rPr>
          <w:color w:val="auto"/>
        </w:rPr>
        <w:t xml:space="preserve">; </w:t>
      </w:r>
    </w:p>
    <w:p w:rsidR="00FF3DCC" w:rsidRPr="00FF3DCC" w:rsidRDefault="00FF3DCC" w:rsidP="00FF3DCC">
      <w:pPr>
        <w:pStyle w:val="Default"/>
        <w:rPr>
          <w:color w:val="auto"/>
        </w:rPr>
      </w:pPr>
      <w:r w:rsidRPr="00FF3DCC">
        <w:rPr>
          <w:color w:val="auto"/>
        </w:rPr>
        <w:t xml:space="preserve">• provide increased opportunity for and expectation that </w:t>
      </w:r>
      <w:r w:rsidRPr="00FF3DCC">
        <w:rPr>
          <w:b/>
          <w:bCs/>
          <w:color w:val="auto"/>
        </w:rPr>
        <w:t xml:space="preserve">parents will be engaged </w:t>
      </w:r>
      <w:r w:rsidRPr="00FF3DCC">
        <w:rPr>
          <w:color w:val="auto"/>
        </w:rPr>
        <w:t xml:space="preserve">in their children’s learning; </w:t>
      </w:r>
    </w:p>
    <w:p w:rsidR="00FF3DCC" w:rsidRPr="00FF3DCC" w:rsidRDefault="00FF3DCC" w:rsidP="00FF3DCC">
      <w:pPr>
        <w:pStyle w:val="Default"/>
        <w:rPr>
          <w:color w:val="auto"/>
        </w:rPr>
      </w:pPr>
      <w:r w:rsidRPr="00FF3DCC">
        <w:rPr>
          <w:color w:val="auto"/>
        </w:rPr>
        <w:t xml:space="preserve">• </w:t>
      </w:r>
      <w:r w:rsidRPr="00FF3DCC">
        <w:rPr>
          <w:b/>
          <w:bCs/>
          <w:color w:val="auto"/>
        </w:rPr>
        <w:t xml:space="preserve">empower students </w:t>
      </w:r>
      <w:r w:rsidRPr="00FF3DCC">
        <w:rPr>
          <w:color w:val="auto"/>
        </w:rPr>
        <w:t xml:space="preserve">to have an active voice in their own education; </w:t>
      </w:r>
    </w:p>
    <w:p w:rsidR="00FF3DCC" w:rsidRPr="00FF3DCC" w:rsidRDefault="00FF3DCC" w:rsidP="00FF3DCC">
      <w:pPr>
        <w:pStyle w:val="Default"/>
        <w:rPr>
          <w:color w:val="auto"/>
        </w:rPr>
      </w:pPr>
      <w:r w:rsidRPr="00FF3DCC">
        <w:rPr>
          <w:color w:val="auto"/>
        </w:rPr>
        <w:t xml:space="preserve">• </w:t>
      </w:r>
      <w:proofErr w:type="gramStart"/>
      <w:r w:rsidRPr="00FF3DCC">
        <w:rPr>
          <w:color w:val="auto"/>
        </w:rPr>
        <w:t>position</w:t>
      </w:r>
      <w:proofErr w:type="gramEnd"/>
      <w:r w:rsidRPr="00FF3DCC">
        <w:rPr>
          <w:color w:val="auto"/>
        </w:rPr>
        <w:t xml:space="preserve"> learning and education as the pillars to advance economic </w:t>
      </w:r>
      <w:r w:rsidRPr="00FF3DCC">
        <w:rPr>
          <w:b/>
          <w:bCs/>
          <w:color w:val="auto"/>
        </w:rPr>
        <w:t xml:space="preserve">prosperity and quality of life </w:t>
      </w:r>
      <w:r w:rsidRPr="00FF3DCC">
        <w:rPr>
          <w:color w:val="auto"/>
        </w:rPr>
        <w:t xml:space="preserve">for all Islanders. </w:t>
      </w:r>
    </w:p>
    <w:p w:rsidR="00FF3DCC" w:rsidRPr="00FF3DCC" w:rsidRDefault="00FF3DCC" w:rsidP="00FF3DCC">
      <w:pPr>
        <w:pStyle w:val="Default"/>
        <w:rPr>
          <w:color w:val="auto"/>
        </w:rPr>
      </w:pPr>
    </w:p>
    <w:p w:rsidR="00FF3DCC" w:rsidRPr="00FF3DCC" w:rsidRDefault="00FF3DCC" w:rsidP="00FF3DCC">
      <w:pPr>
        <w:rPr>
          <w:rFonts w:asciiTheme="minorHAnsi" w:hAnsiTheme="minorHAnsi"/>
          <w:b/>
        </w:rPr>
      </w:pPr>
      <w:r w:rsidRPr="00FF3DCC">
        <w:rPr>
          <w:i/>
          <w:iCs/>
        </w:rPr>
        <w:t>We are committed to learning in a broader sense, ensuring students, and everyone working to serve students, can achieve success</w:t>
      </w:r>
    </w:p>
    <w:p w:rsidR="00FF3DCC" w:rsidRPr="00FF3DCC" w:rsidRDefault="00FF3DCC" w:rsidP="00FF3DCC">
      <w:pPr>
        <w:pStyle w:val="Default"/>
        <w:rPr>
          <w:iCs/>
          <w:color w:val="auto"/>
        </w:rPr>
      </w:pPr>
    </w:p>
    <w:p w:rsidR="00FF3DCC" w:rsidRPr="00FF3DCC" w:rsidRDefault="00FF3DCC" w:rsidP="00FF3DCC">
      <w:pPr>
        <w:pStyle w:val="Default"/>
        <w:rPr>
          <w:iCs/>
          <w:color w:val="auto"/>
        </w:rPr>
      </w:pPr>
    </w:p>
    <w:p w:rsidR="00FF3DCC" w:rsidRPr="00FF3DCC" w:rsidRDefault="00FF3DCC" w:rsidP="00FF3DCC">
      <w:pPr>
        <w:pStyle w:val="Default"/>
        <w:rPr>
          <w:i/>
          <w:iCs/>
          <w:color w:val="auto"/>
        </w:rPr>
      </w:pPr>
    </w:p>
    <w:p w:rsidR="00FF3DCC" w:rsidRPr="00FF3DCC" w:rsidRDefault="00FF3DCC" w:rsidP="00FF3DCC">
      <w:pPr>
        <w:pStyle w:val="Default"/>
        <w:rPr>
          <w:i/>
          <w:iCs/>
          <w:color w:val="auto"/>
        </w:rPr>
      </w:pPr>
    </w:p>
    <w:p w:rsidR="00123287" w:rsidRPr="00FF3DCC" w:rsidRDefault="00123287" w:rsidP="00123287">
      <w:pPr>
        <w:pStyle w:val="Default"/>
        <w:rPr>
          <w:i/>
          <w:iCs/>
          <w:color w:val="auto"/>
        </w:rPr>
      </w:pPr>
    </w:p>
    <w:p w:rsidR="00E1737D" w:rsidRDefault="00E1737D"/>
    <w:sectPr w:rsidR="00E173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287"/>
    <w:rsid w:val="00123287"/>
    <w:rsid w:val="00BA0385"/>
    <w:rsid w:val="00DA40A8"/>
    <w:rsid w:val="00E1737D"/>
    <w:rsid w:val="00FF3D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DC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3287"/>
    <w:pPr>
      <w:autoSpaceDE w:val="0"/>
      <w:autoSpaceDN w:val="0"/>
      <w:adjustRightInd w:val="0"/>
      <w:spacing w:after="0" w:line="240" w:lineRule="auto"/>
    </w:pPr>
    <w:rPr>
      <w:rFonts w:ascii="Calibri" w:eastAsia="SimSun" w:hAnsi="Calibri" w:cs="Calibri"/>
      <w:color w:val="000000"/>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DC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3287"/>
    <w:pPr>
      <w:autoSpaceDE w:val="0"/>
      <w:autoSpaceDN w:val="0"/>
      <w:adjustRightInd w:val="0"/>
      <w:spacing w:after="0" w:line="240" w:lineRule="auto"/>
    </w:pPr>
    <w:rPr>
      <w:rFonts w:ascii="Calibri" w:eastAsia="SimSun" w:hAnsi="Calibri" w:cs="Calibri"/>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2015-11-16T13:26:00Z</cp:lastPrinted>
  <dcterms:created xsi:type="dcterms:W3CDTF">2015-11-16T11:42:00Z</dcterms:created>
  <dcterms:modified xsi:type="dcterms:W3CDTF">2015-11-16T14:16:00Z</dcterms:modified>
</cp:coreProperties>
</file>