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3F9E2" w14:textId="6C5902C7" w:rsidR="0004361B" w:rsidRPr="00AB5B92" w:rsidRDefault="00CD7C3C" w:rsidP="00AB5B92">
      <w:pPr>
        <w:rPr>
          <w:rFonts w:ascii="Calibri" w:hAnsi="Calibri"/>
          <w:b/>
          <w:color w:val="FF0000"/>
          <w:sz w:val="56"/>
          <w:szCs w:val="56"/>
          <w:lang w:val="en-US"/>
        </w:rPr>
      </w:pPr>
      <w:bookmarkStart w:id="0" w:name="_GoBack"/>
      <w:bookmarkEnd w:id="0"/>
      <w:r>
        <w:rPr>
          <w:b/>
          <w:i/>
          <w:noProof/>
          <w:color w:val="C00000"/>
          <w:sz w:val="56"/>
          <w:szCs w:val="56"/>
          <w:lang w:eastAsia="en-CA" w:bidi="ar-SA"/>
        </w:rPr>
        <w:drawing>
          <wp:inline distT="0" distB="0" distL="0" distR="0" wp14:anchorId="3BD1D556" wp14:editId="7BF22A5E">
            <wp:extent cx="800100" cy="5010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501015"/>
                    </a:xfrm>
                    <a:prstGeom prst="rect">
                      <a:avLst/>
                    </a:prstGeom>
                    <a:noFill/>
                    <a:ln>
                      <a:noFill/>
                    </a:ln>
                  </pic:spPr>
                </pic:pic>
              </a:graphicData>
            </a:graphic>
          </wp:inline>
        </w:drawing>
      </w:r>
      <w:r w:rsidR="00AB5B92" w:rsidRPr="00AB5B92">
        <w:rPr>
          <w:rFonts w:cs="Calibri"/>
          <w:b/>
        </w:rPr>
        <w:t xml:space="preserve"> </w:t>
      </w:r>
      <w:r w:rsidR="00AB5B92">
        <w:rPr>
          <w:rFonts w:cs="Calibri"/>
          <w:b/>
        </w:rPr>
        <w:tab/>
      </w:r>
      <w:r w:rsidR="00AB5B92">
        <w:rPr>
          <w:rFonts w:cs="Calibri"/>
          <w:b/>
        </w:rPr>
        <w:tab/>
      </w:r>
      <w:r w:rsidR="00AB5B92" w:rsidRPr="00AB5B92">
        <w:rPr>
          <w:rFonts w:cs="Calibri"/>
          <w:b/>
          <w:color w:val="FF0000"/>
          <w:sz w:val="56"/>
          <w:szCs w:val="56"/>
        </w:rPr>
        <w:t>Quality</w:t>
      </w:r>
      <w:r w:rsidR="0054057E">
        <w:rPr>
          <w:rFonts w:cs="Calibri"/>
          <w:b/>
          <w:color w:val="FF0000"/>
          <w:sz w:val="56"/>
          <w:szCs w:val="56"/>
        </w:rPr>
        <w:t xml:space="preserve"> Education</w:t>
      </w:r>
    </w:p>
    <w:p w14:paraId="557EE14C" w14:textId="77777777" w:rsidR="009812B6" w:rsidRDefault="009812B6" w:rsidP="00023C56">
      <w:pPr>
        <w:rPr>
          <w:rFonts w:cs="Calibri"/>
          <w:b/>
          <w:sz w:val="22"/>
          <w:szCs w:val="22"/>
        </w:rPr>
      </w:pPr>
    </w:p>
    <w:p w14:paraId="03E5D5B7" w14:textId="77777777" w:rsidR="00716638" w:rsidRDefault="009812B6" w:rsidP="00716638">
      <w:pPr>
        <w:rPr>
          <w:rFonts w:cs="Calibri"/>
          <w:b/>
          <w:sz w:val="22"/>
          <w:szCs w:val="22"/>
        </w:rPr>
      </w:pPr>
      <w:r>
        <w:rPr>
          <w:rFonts w:cs="Calibri"/>
          <w:b/>
          <w:sz w:val="22"/>
          <w:szCs w:val="22"/>
        </w:rPr>
        <w:t xml:space="preserve">Occasional Paper No. 7 </w:t>
      </w:r>
    </w:p>
    <w:p w14:paraId="5B759739" w14:textId="3C7C5791" w:rsidR="00023C56" w:rsidRDefault="008C772E" w:rsidP="00716638">
      <w:pPr>
        <w:rPr>
          <w:rFonts w:cs="Calibri"/>
          <w:b/>
          <w:sz w:val="22"/>
          <w:szCs w:val="22"/>
        </w:rPr>
      </w:pPr>
      <w:r>
        <w:rPr>
          <w:rFonts w:cs="Calibri"/>
          <w:b/>
          <w:sz w:val="22"/>
          <w:szCs w:val="22"/>
        </w:rPr>
        <w:t>(</w:t>
      </w:r>
      <w:r w:rsidR="00716638">
        <w:rPr>
          <w:rFonts w:cs="Calibri"/>
          <w:b/>
          <w:sz w:val="22"/>
          <w:szCs w:val="22"/>
        </w:rPr>
        <w:t xml:space="preserve">Draft second </w:t>
      </w:r>
      <w:proofErr w:type="gramStart"/>
      <w:r w:rsidR="00716638">
        <w:rPr>
          <w:rFonts w:cs="Calibri"/>
          <w:b/>
          <w:sz w:val="22"/>
          <w:szCs w:val="22"/>
        </w:rPr>
        <w:t>re</w:t>
      </w:r>
      <w:r w:rsidR="001368AA">
        <w:rPr>
          <w:rFonts w:cs="Calibri"/>
          <w:b/>
          <w:sz w:val="22"/>
          <w:szCs w:val="22"/>
        </w:rPr>
        <w:t>v</w:t>
      </w:r>
      <w:r w:rsidR="00716638">
        <w:rPr>
          <w:rFonts w:cs="Calibri"/>
          <w:b/>
          <w:sz w:val="22"/>
          <w:szCs w:val="22"/>
        </w:rPr>
        <w:t>ision</w:t>
      </w:r>
      <w:r>
        <w:rPr>
          <w:rFonts w:cs="Calibri"/>
          <w:b/>
          <w:sz w:val="22"/>
          <w:szCs w:val="22"/>
        </w:rPr>
        <w:t>)</w:t>
      </w:r>
      <w:r w:rsidR="009812B6">
        <w:rPr>
          <w:rFonts w:cs="Calibri"/>
          <w:b/>
          <w:sz w:val="22"/>
          <w:szCs w:val="22"/>
        </w:rPr>
        <w:t xml:space="preserve">   </w:t>
      </w:r>
      <w:proofErr w:type="gramEnd"/>
      <w:r w:rsidR="009812B6">
        <w:rPr>
          <w:rFonts w:cs="Calibri"/>
          <w:b/>
          <w:sz w:val="22"/>
          <w:szCs w:val="22"/>
        </w:rPr>
        <w:t xml:space="preserve">                                                                                      March 1, 2018</w:t>
      </w:r>
    </w:p>
    <w:p w14:paraId="699BAC0E" w14:textId="3D4A0383" w:rsidR="00324110" w:rsidRPr="003E1E69" w:rsidRDefault="00324110" w:rsidP="00023C56">
      <w:pPr>
        <w:rPr>
          <w:rFonts w:ascii="Calibri" w:eastAsia="Times New Roman" w:hAnsi="Calibri" w:cs="Calibri"/>
          <w:sz w:val="22"/>
          <w:szCs w:val="22"/>
          <w:lang w:eastAsia="en-CA"/>
        </w:rPr>
      </w:pPr>
      <w:r w:rsidRPr="003E1E69">
        <w:rPr>
          <w:rFonts w:ascii="Calibri" w:eastAsia="Times New Roman" w:hAnsi="Calibri" w:cs="Calibri"/>
          <w:sz w:val="22"/>
          <w:szCs w:val="22"/>
          <w:lang w:eastAsia="en-CA"/>
        </w:rPr>
        <w:t>______________________________</w:t>
      </w:r>
      <w:r w:rsidR="00B5591F">
        <w:rPr>
          <w:rFonts w:ascii="Calibri" w:eastAsia="Times New Roman" w:hAnsi="Calibri" w:cs="Calibri"/>
          <w:sz w:val="22"/>
          <w:szCs w:val="22"/>
          <w:lang w:eastAsia="en-CA"/>
        </w:rPr>
        <w:t>_______________</w:t>
      </w:r>
      <w:r w:rsidRPr="003E1E69">
        <w:rPr>
          <w:rFonts w:ascii="Calibri" w:eastAsia="Times New Roman" w:hAnsi="Calibri" w:cs="Calibri"/>
          <w:sz w:val="22"/>
          <w:szCs w:val="22"/>
          <w:lang w:eastAsia="en-CA"/>
        </w:rPr>
        <w:t>___________________________________</w:t>
      </w:r>
    </w:p>
    <w:p w14:paraId="6D5613C6" w14:textId="77777777" w:rsidR="00B21CAA" w:rsidRDefault="00B21CAA" w:rsidP="00DE5224">
      <w:pPr>
        <w:pStyle w:val="Heading1"/>
        <w:spacing w:before="0" w:after="0"/>
        <w:ind w:left="1440"/>
        <w:rPr>
          <w:rFonts w:ascii="Times New Roman" w:hAnsi="Times New Roman" w:cs="Times New Roman"/>
          <w:sz w:val="22"/>
          <w:szCs w:val="22"/>
        </w:rPr>
        <w:sectPr w:rsidR="00B21CAA" w:rsidSect="000A45A6">
          <w:headerReference w:type="even" r:id="rId9"/>
          <w:headerReference w:type="default" r:id="rId10"/>
          <w:footerReference w:type="even" r:id="rId11"/>
          <w:footerReference w:type="default" r:id="rId12"/>
          <w:headerReference w:type="first" r:id="rId13"/>
          <w:footerReference w:type="first" r:id="rId14"/>
          <w:pgSz w:w="12240" w:h="15840"/>
          <w:pgMar w:top="1361" w:right="1440" w:bottom="1247" w:left="1440" w:header="709" w:footer="709" w:gutter="0"/>
          <w:cols w:space="720"/>
        </w:sectPr>
      </w:pPr>
    </w:p>
    <w:p w14:paraId="412C6310" w14:textId="62BB8DE6" w:rsidR="007B7D7D" w:rsidRDefault="007B7D7D" w:rsidP="00AC486C">
      <w:pPr>
        <w:jc w:val="both"/>
      </w:pPr>
    </w:p>
    <w:p w14:paraId="44D13252" w14:textId="27E68EB9" w:rsidR="0098486D" w:rsidRDefault="0098486D" w:rsidP="0098486D">
      <w:pPr>
        <w:jc w:val="both"/>
      </w:pPr>
      <w:r>
        <w:rPr>
          <w:b/>
        </w:rPr>
        <w:t>BACKGROUND</w:t>
      </w:r>
    </w:p>
    <w:p w14:paraId="28845400" w14:textId="77777777" w:rsidR="0098486D" w:rsidRDefault="0098486D" w:rsidP="0098486D">
      <w:pPr>
        <w:jc w:val="both"/>
      </w:pPr>
      <w:r>
        <w:t xml:space="preserve">Historically, education was though of as “cognitive understanding and development”; current understanding of quality education reflects a view of education’s contributions to each </w:t>
      </w:r>
      <w:proofErr w:type="gramStart"/>
      <w:r>
        <w:t>persons</w:t>
      </w:r>
      <w:proofErr w:type="gramEnd"/>
      <w:r>
        <w:t xml:space="preserve"> quality of life.  The emerging view of education reflects a focus on sustainable human development, universal values including peace and security.” </w:t>
      </w:r>
    </w:p>
    <w:p w14:paraId="503F9449" w14:textId="77777777" w:rsidR="0098486D" w:rsidRDefault="0098486D" w:rsidP="00AC486C">
      <w:pPr>
        <w:jc w:val="both"/>
      </w:pPr>
    </w:p>
    <w:p w14:paraId="200DA174" w14:textId="39C99A2D" w:rsidR="00927569" w:rsidRPr="00FA7859" w:rsidRDefault="00611071" w:rsidP="00AC486C">
      <w:pPr>
        <w:jc w:val="both"/>
      </w:pPr>
      <w:r w:rsidRPr="00FA7859">
        <w:rPr>
          <w:b/>
        </w:rPr>
        <w:t>DEFINITIONS:</w:t>
      </w:r>
    </w:p>
    <w:p w14:paraId="11C4C327" w14:textId="5E17CF42" w:rsidR="008757EE" w:rsidRPr="00FA7859" w:rsidRDefault="00927569" w:rsidP="00AC486C">
      <w:pPr>
        <w:pStyle w:val="ListParagraph"/>
        <w:numPr>
          <w:ilvl w:val="0"/>
          <w:numId w:val="35"/>
        </w:numPr>
        <w:jc w:val="both"/>
      </w:pPr>
      <w:r w:rsidRPr="00FA7859">
        <w:t>Education:</w:t>
      </w:r>
      <w:r w:rsidR="008459E1" w:rsidRPr="00FA7859">
        <w:t xml:space="preserve"> any experience </w:t>
      </w:r>
      <w:r w:rsidR="008757EE" w:rsidRPr="00FA7859">
        <w:t>t</w:t>
      </w:r>
      <w:r w:rsidR="008459E1" w:rsidRPr="00FA7859">
        <w:t>hat has a formative effect on the way a person thinks</w:t>
      </w:r>
      <w:r w:rsidR="008F60EB" w:rsidRPr="00FA7859">
        <w:t>,</w:t>
      </w:r>
      <w:r w:rsidR="008459E1" w:rsidRPr="00FA7859">
        <w:t xml:space="preserve"> feels and acts</w:t>
      </w:r>
    </w:p>
    <w:p w14:paraId="5909CFD7" w14:textId="15944D98" w:rsidR="00927569" w:rsidRPr="00FA7859" w:rsidRDefault="00927569" w:rsidP="00AC486C">
      <w:pPr>
        <w:pStyle w:val="ListParagraph"/>
        <w:numPr>
          <w:ilvl w:val="0"/>
          <w:numId w:val="35"/>
        </w:numPr>
        <w:jc w:val="both"/>
      </w:pPr>
      <w:r w:rsidRPr="00FA7859">
        <w:t>Quality:</w:t>
      </w:r>
      <w:r w:rsidR="008757EE" w:rsidRPr="00FA7859">
        <w:t xml:space="preserve"> </w:t>
      </w:r>
      <w:r w:rsidR="007B7D7D" w:rsidRPr="00FA7859">
        <w:t>“</w:t>
      </w:r>
      <w:r w:rsidR="008757EE" w:rsidRPr="00FA7859">
        <w:t>a customer’s perception of the value of a supplier’s product or service</w:t>
      </w:r>
      <w:r w:rsidR="007B7D7D" w:rsidRPr="00FA7859">
        <w:t>”</w:t>
      </w:r>
    </w:p>
    <w:p w14:paraId="61B3E287" w14:textId="4FCBF01F" w:rsidR="008459E1" w:rsidRPr="00FA7859" w:rsidRDefault="008757EE" w:rsidP="00AC486C">
      <w:pPr>
        <w:pStyle w:val="ListParagraph"/>
        <w:numPr>
          <w:ilvl w:val="0"/>
          <w:numId w:val="35"/>
        </w:numPr>
        <w:jc w:val="both"/>
      </w:pPr>
      <w:r w:rsidRPr="00FA7859">
        <w:t>Quality education</w:t>
      </w:r>
      <w:proofErr w:type="gramStart"/>
      <w:r w:rsidRPr="00FA7859">
        <w:t xml:space="preserve">: </w:t>
      </w:r>
      <w:r w:rsidR="00611071" w:rsidRPr="00FA7859">
        <w:t xml:space="preserve"> </w:t>
      </w:r>
      <w:r w:rsidR="00AC486C" w:rsidRPr="00FA7859">
        <w:t>“</w:t>
      </w:r>
      <w:proofErr w:type="gramEnd"/>
      <w:r w:rsidR="007C4114" w:rsidRPr="00FA7859">
        <w:t xml:space="preserve">one </w:t>
      </w:r>
      <w:r w:rsidR="00AC486C" w:rsidRPr="00FA7859">
        <w:t xml:space="preserve">that </w:t>
      </w:r>
      <w:r w:rsidR="00611071" w:rsidRPr="00FA7859">
        <w:t>provid</w:t>
      </w:r>
      <w:r w:rsidR="00AC486C" w:rsidRPr="00FA7859">
        <w:t>es all learners with capabilities they require to be come economically productive, develop sustainable livelihoods, contribute to peaceful and democratic societies and enhance individual well-being”-New Zealand</w:t>
      </w:r>
      <w:r w:rsidR="008F60EB" w:rsidRPr="00FA7859">
        <w:t xml:space="preserve">,  </w:t>
      </w:r>
    </w:p>
    <w:p w14:paraId="51576814" w14:textId="77777777" w:rsidR="00611071" w:rsidRPr="00FA7859" w:rsidRDefault="00611071" w:rsidP="00AC486C">
      <w:pPr>
        <w:jc w:val="both"/>
      </w:pPr>
    </w:p>
    <w:p w14:paraId="0A7556AF" w14:textId="58CA02DE" w:rsidR="00B21CAA" w:rsidRPr="00FA7859" w:rsidRDefault="00B21CAA" w:rsidP="00AC486C">
      <w:pPr>
        <w:jc w:val="both"/>
        <w:rPr>
          <w:b/>
        </w:rPr>
      </w:pPr>
      <w:r w:rsidRPr="00FA7859">
        <w:rPr>
          <w:b/>
        </w:rPr>
        <w:t>UNICEF</w:t>
      </w:r>
      <w:r w:rsidR="008B4AD6" w:rsidRPr="00FA7859">
        <w:rPr>
          <w:b/>
        </w:rPr>
        <w:t xml:space="preserve"> (</w:t>
      </w:r>
      <w:r w:rsidR="005012BA" w:rsidRPr="00FA7859">
        <w:rPr>
          <w:b/>
        </w:rPr>
        <w:t>Defining Quality-</w:t>
      </w:r>
      <w:r w:rsidR="008B4AD6" w:rsidRPr="00FA7859">
        <w:rPr>
          <w:b/>
        </w:rPr>
        <w:t>2000)</w:t>
      </w:r>
    </w:p>
    <w:p w14:paraId="58DCF688" w14:textId="2584417C" w:rsidR="004E4016" w:rsidRPr="00FA7859" w:rsidRDefault="004E4016" w:rsidP="00AC486C">
      <w:pPr>
        <w:jc w:val="both"/>
      </w:pPr>
      <w:r w:rsidRPr="00FA7859">
        <w:t>A quality education is one where:</w:t>
      </w:r>
    </w:p>
    <w:p w14:paraId="5DF49C68" w14:textId="77777777" w:rsidR="00B21CAA" w:rsidRPr="00FA7859" w:rsidRDefault="00B21CAA" w:rsidP="00AC486C">
      <w:pPr>
        <w:pStyle w:val="ListParagraph"/>
        <w:numPr>
          <w:ilvl w:val="0"/>
          <w:numId w:val="33"/>
        </w:numPr>
        <w:jc w:val="both"/>
      </w:pPr>
      <w:r w:rsidRPr="00FA7859">
        <w:t>Learners who are healthy, well-nourished and ready to participate and learn, and supported in learning by their families and communities;</w:t>
      </w:r>
    </w:p>
    <w:p w14:paraId="2FA4F5AF" w14:textId="77777777" w:rsidR="00B21CAA" w:rsidRPr="00FA7859" w:rsidRDefault="00B21CAA" w:rsidP="00AC486C">
      <w:pPr>
        <w:pStyle w:val="ListParagraph"/>
        <w:numPr>
          <w:ilvl w:val="0"/>
          <w:numId w:val="33"/>
        </w:numPr>
        <w:jc w:val="both"/>
      </w:pPr>
      <w:r w:rsidRPr="00FA7859">
        <w:t xml:space="preserve">Environments that are healthy, safe, protective and gender-sensitive, and provide adequate resources and facilities; </w:t>
      </w:r>
    </w:p>
    <w:p w14:paraId="0DFCEA6A" w14:textId="77777777" w:rsidR="00B21CAA" w:rsidRPr="00FA7859" w:rsidRDefault="00B21CAA" w:rsidP="00AC486C">
      <w:pPr>
        <w:pStyle w:val="ListParagraph"/>
        <w:numPr>
          <w:ilvl w:val="0"/>
          <w:numId w:val="33"/>
        </w:numPr>
        <w:jc w:val="both"/>
      </w:pPr>
      <w:r w:rsidRPr="00FA7859">
        <w:t xml:space="preserve">Content that is reflected in relevant curricula and materials for the </w:t>
      </w:r>
      <w:r w:rsidRPr="00FA7859">
        <w:t>acquisition of basic skills, especially in the areas of literacy, numeracy and skills for life, and knowledge in such areas as gender, health, nutrition, HIV/AIDS prevention and peace.</w:t>
      </w:r>
    </w:p>
    <w:p w14:paraId="6DA3C456" w14:textId="77777777" w:rsidR="008B4AD6" w:rsidRPr="00FA7859" w:rsidRDefault="00B21CAA" w:rsidP="00AC486C">
      <w:pPr>
        <w:pStyle w:val="ListParagraph"/>
        <w:numPr>
          <w:ilvl w:val="0"/>
          <w:numId w:val="33"/>
        </w:numPr>
        <w:jc w:val="both"/>
      </w:pPr>
      <w:r w:rsidRPr="00FA7859">
        <w:t>Processes through which trained teachers use child-centred teaching approaches in well-managed classrooms and schools and skilful assessment to facilitate learning and reduce disparities</w:t>
      </w:r>
    </w:p>
    <w:p w14:paraId="23566565" w14:textId="350DCDFA" w:rsidR="00B21CAA" w:rsidRPr="00FA7859" w:rsidRDefault="00B21CAA" w:rsidP="00AC486C">
      <w:pPr>
        <w:pStyle w:val="ListParagraph"/>
        <w:numPr>
          <w:ilvl w:val="0"/>
          <w:numId w:val="33"/>
        </w:numPr>
        <w:jc w:val="both"/>
      </w:pPr>
      <w:r w:rsidRPr="00FA7859">
        <w:t>Outcomes that encompass knowledge, skills and attitudes, and are linked to national goals for education and positive participation in society</w:t>
      </w:r>
    </w:p>
    <w:p w14:paraId="78CA693F" w14:textId="77777777" w:rsidR="00B21CAA" w:rsidRPr="00FA7859" w:rsidRDefault="00B21CAA" w:rsidP="00AC486C">
      <w:pPr>
        <w:jc w:val="both"/>
      </w:pPr>
    </w:p>
    <w:p w14:paraId="63B7AC83" w14:textId="128D5597" w:rsidR="008B4AD6" w:rsidRPr="00FA7859" w:rsidRDefault="008B4AD6" w:rsidP="00AC486C">
      <w:pPr>
        <w:suppressAutoHyphens w:val="0"/>
        <w:autoSpaceDN/>
        <w:spacing w:after="200" w:line="276" w:lineRule="auto"/>
        <w:contextualSpacing/>
        <w:jc w:val="both"/>
        <w:textAlignment w:val="auto"/>
        <w:rPr>
          <w:b/>
        </w:rPr>
      </w:pPr>
      <w:r w:rsidRPr="00FA7859">
        <w:rPr>
          <w:b/>
        </w:rPr>
        <w:t>UNESCO 2017</w:t>
      </w:r>
    </w:p>
    <w:p w14:paraId="186217CD" w14:textId="7A53E63E" w:rsidR="008B4AD6" w:rsidRPr="00FA7859" w:rsidRDefault="00FA7859" w:rsidP="00AC486C">
      <w:pPr>
        <w:jc w:val="both"/>
      </w:pPr>
      <w:r>
        <w:t>A g</w:t>
      </w:r>
      <w:r w:rsidR="008B4AD6" w:rsidRPr="00FA7859">
        <w:t xml:space="preserve">eneral </w:t>
      </w:r>
      <w:r w:rsidR="004E4016" w:rsidRPr="00FA7859">
        <w:t xml:space="preserve">quality </w:t>
      </w:r>
      <w:r w:rsidR="008B4AD6" w:rsidRPr="00FA7859">
        <w:t>education system is one that:</w:t>
      </w:r>
    </w:p>
    <w:p w14:paraId="2FDCB186"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effective for purposes, </w:t>
      </w:r>
    </w:p>
    <w:p w14:paraId="5C83586C"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has enduring/sustained development relevance or responsiveness, </w:t>
      </w:r>
    </w:p>
    <w:p w14:paraId="5A11C963"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equitable, </w:t>
      </w:r>
    </w:p>
    <w:p w14:paraId="4AC06EC8"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resource efficient and </w:t>
      </w:r>
    </w:p>
    <w:p w14:paraId="2917B56D" w14:textId="1CDFA4C2" w:rsidR="008B4AD6" w:rsidRP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translates into substantive rather than symbolic access’</w:t>
      </w:r>
    </w:p>
    <w:p w14:paraId="5B307506" w14:textId="77777777" w:rsidR="00A56E95" w:rsidRPr="00FA7859" w:rsidRDefault="00A56E95" w:rsidP="00AC486C">
      <w:pPr>
        <w:jc w:val="both"/>
        <w:rPr>
          <w:b/>
        </w:rPr>
      </w:pPr>
    </w:p>
    <w:p w14:paraId="4DC0E0EF" w14:textId="2AC74F0F" w:rsidR="00B21CAA" w:rsidRPr="00FA7859" w:rsidRDefault="008B4AD6" w:rsidP="00AC486C">
      <w:pPr>
        <w:jc w:val="both"/>
        <w:rPr>
          <w:b/>
        </w:rPr>
      </w:pPr>
      <w:r w:rsidRPr="00FA7859">
        <w:rPr>
          <w:b/>
        </w:rPr>
        <w:t>OECD</w:t>
      </w:r>
      <w:r w:rsidR="00FA7859">
        <w:rPr>
          <w:b/>
        </w:rPr>
        <w:t>-</w:t>
      </w:r>
      <w:r w:rsidRPr="00FA7859">
        <w:rPr>
          <w:b/>
        </w:rPr>
        <w:t xml:space="preserve"> (</w:t>
      </w:r>
      <w:r w:rsidR="005012BA" w:rsidRPr="00FA7859">
        <w:rPr>
          <w:b/>
        </w:rPr>
        <w:t>PISA in Focus-</w:t>
      </w:r>
      <w:r w:rsidRPr="00FA7859">
        <w:rPr>
          <w:b/>
        </w:rPr>
        <w:t>2011)</w:t>
      </w:r>
    </w:p>
    <w:p w14:paraId="003792C6" w14:textId="73AC25A5" w:rsidR="004E4016" w:rsidRPr="00FA7859" w:rsidRDefault="004E4016" w:rsidP="00AC486C">
      <w:pPr>
        <w:jc w:val="both"/>
      </w:pPr>
      <w:r w:rsidRPr="00FA7859">
        <w:t>Reports that:</w:t>
      </w:r>
    </w:p>
    <w:p w14:paraId="0620FC04" w14:textId="77777777" w:rsidR="005F2A62" w:rsidRDefault="00C91109" w:rsidP="00AC486C">
      <w:pPr>
        <w:pStyle w:val="ListParagraph"/>
        <w:numPr>
          <w:ilvl w:val="0"/>
          <w:numId w:val="41"/>
        </w:numPr>
        <w:jc w:val="both"/>
      </w:pPr>
      <w:r w:rsidRPr="00FA7859">
        <w:t>W</w:t>
      </w:r>
      <w:r w:rsidR="008B4AD6" w:rsidRPr="00FA7859">
        <w:t xml:space="preserve">here schools have greater autonomy over what is taught and how students are assessed, students tend to perform better. </w:t>
      </w:r>
    </w:p>
    <w:p w14:paraId="1EB9E0D0" w14:textId="0EC0AF8D" w:rsidR="00B21CAA" w:rsidRPr="00FA7859" w:rsidRDefault="008B4AD6" w:rsidP="00AC486C">
      <w:pPr>
        <w:pStyle w:val="ListParagraph"/>
        <w:numPr>
          <w:ilvl w:val="0"/>
          <w:numId w:val="41"/>
        </w:numPr>
        <w:jc w:val="both"/>
      </w:pPr>
      <w:r w:rsidRPr="00FA7859">
        <w:t xml:space="preserve">In countries where schools account for their results by posting achievement data publicly, schools that enjoy greater autonomy in resource allocation tend to show </w:t>
      </w:r>
      <w:r w:rsidRPr="00FA7859">
        <w:lastRenderedPageBreak/>
        <w:t xml:space="preserve">better student performance than those with less </w:t>
      </w:r>
      <w:proofErr w:type="gramStart"/>
      <w:r w:rsidRPr="00FA7859">
        <w:t>autonomy.“</w:t>
      </w:r>
      <w:proofErr w:type="gramEnd"/>
    </w:p>
    <w:p w14:paraId="78FBA232" w14:textId="77777777" w:rsidR="00B21CAA" w:rsidRPr="00FA7859" w:rsidRDefault="00B21CAA" w:rsidP="00AC486C">
      <w:pPr>
        <w:jc w:val="both"/>
      </w:pPr>
    </w:p>
    <w:p w14:paraId="3518A268" w14:textId="34F6F5FB" w:rsidR="00835107" w:rsidRPr="00FA7859" w:rsidRDefault="00835107" w:rsidP="00AC486C">
      <w:pPr>
        <w:jc w:val="both"/>
        <w:rPr>
          <w:b/>
        </w:rPr>
      </w:pPr>
      <w:r w:rsidRPr="00FA7859">
        <w:rPr>
          <w:b/>
        </w:rPr>
        <w:t>GLAZE REPORT</w:t>
      </w:r>
      <w:r w:rsidR="00AC486C" w:rsidRPr="00FA7859">
        <w:rPr>
          <w:b/>
        </w:rPr>
        <w:t xml:space="preserve"> </w:t>
      </w:r>
      <w:r w:rsidR="005012BA" w:rsidRPr="00FA7859">
        <w:rPr>
          <w:b/>
        </w:rPr>
        <w:t>(NS-2016)</w:t>
      </w:r>
    </w:p>
    <w:p w14:paraId="254D0529" w14:textId="77777777" w:rsidR="005F2A62" w:rsidRDefault="005F2A62" w:rsidP="00AC486C">
      <w:pPr>
        <w:jc w:val="both"/>
      </w:pPr>
      <w:r>
        <w:t xml:space="preserve">Proposes </w:t>
      </w:r>
    </w:p>
    <w:p w14:paraId="2C14B5AD" w14:textId="6C416F05" w:rsidR="00BC0BE3" w:rsidRPr="00FA7859" w:rsidRDefault="00FB6D27" w:rsidP="005F2A62">
      <w:pPr>
        <w:pStyle w:val="ListParagraph"/>
        <w:numPr>
          <w:ilvl w:val="0"/>
          <w:numId w:val="42"/>
        </w:numPr>
        <w:jc w:val="both"/>
      </w:pPr>
      <w:r w:rsidRPr="00FA7859">
        <w:t>An independent assessment service reporting directly to the public.</w:t>
      </w:r>
    </w:p>
    <w:p w14:paraId="73B37D2D" w14:textId="77777777" w:rsidR="00FB6D27" w:rsidRPr="00FA7859" w:rsidRDefault="00FB6D27" w:rsidP="00AC486C">
      <w:pPr>
        <w:jc w:val="both"/>
        <w:rPr>
          <w:b/>
        </w:rPr>
      </w:pPr>
    </w:p>
    <w:p w14:paraId="2D845895" w14:textId="5EDA9BA2" w:rsidR="005F2A62" w:rsidRDefault="00BC0BE3" w:rsidP="00AC486C">
      <w:pPr>
        <w:jc w:val="both"/>
        <w:rPr>
          <w:b/>
        </w:rPr>
      </w:pPr>
      <w:r w:rsidRPr="00FA7859">
        <w:rPr>
          <w:b/>
        </w:rPr>
        <w:t>BEDARD</w:t>
      </w:r>
      <w:r w:rsidR="004E4016" w:rsidRPr="00FA7859">
        <w:rPr>
          <w:b/>
        </w:rPr>
        <w:t xml:space="preserve">, </w:t>
      </w:r>
      <w:proofErr w:type="gramStart"/>
      <w:r w:rsidR="004E4016" w:rsidRPr="00FA7859">
        <w:rPr>
          <w:b/>
        </w:rPr>
        <w:t xml:space="preserve">Mathieu, </w:t>
      </w:r>
      <w:r w:rsidR="005012BA" w:rsidRPr="00FA7859">
        <w:rPr>
          <w:b/>
        </w:rPr>
        <w:t xml:space="preserve"> (</w:t>
      </w:r>
      <w:proofErr w:type="gramEnd"/>
      <w:r w:rsidR="005012BA" w:rsidRPr="00FA7859">
        <w:rPr>
          <w:b/>
        </w:rPr>
        <w:t>2015</w:t>
      </w:r>
      <w:r w:rsidR="00C75801" w:rsidRPr="00FA7859">
        <w:rPr>
          <w:b/>
        </w:rPr>
        <w:t xml:space="preserve">, MEI k Tank) </w:t>
      </w:r>
      <w:r w:rsidR="005012BA" w:rsidRPr="00FA7859">
        <w:rPr>
          <w:b/>
        </w:rPr>
        <w:t xml:space="preserve"> </w:t>
      </w:r>
    </w:p>
    <w:p w14:paraId="257F566C" w14:textId="367B2698" w:rsidR="00BC0BE3" w:rsidRPr="00FA7859" w:rsidRDefault="005012BA" w:rsidP="00AC486C">
      <w:pPr>
        <w:jc w:val="both"/>
        <w:rPr>
          <w:b/>
        </w:rPr>
      </w:pPr>
      <w:r w:rsidRPr="00FA7859">
        <w:rPr>
          <w:b/>
        </w:rPr>
        <w:t>Pedagogical Autonomy</w:t>
      </w:r>
      <w:r w:rsidR="004E4016" w:rsidRPr="00FA7859">
        <w:rPr>
          <w:b/>
        </w:rPr>
        <w:t>)</w:t>
      </w:r>
      <w:r w:rsidRPr="00FA7859">
        <w:rPr>
          <w:b/>
        </w:rPr>
        <w:t xml:space="preserve"> </w:t>
      </w:r>
    </w:p>
    <w:p w14:paraId="6CE22E5F" w14:textId="0C87829C" w:rsidR="00BC0BE3" w:rsidRPr="00FA7859" w:rsidRDefault="004E4016" w:rsidP="00AC486C">
      <w:pPr>
        <w:jc w:val="both"/>
        <w:rPr>
          <w:rFonts w:asciiTheme="minorHAnsi" w:hAnsiTheme="minorHAnsi" w:cstheme="minorHAnsi"/>
        </w:rPr>
      </w:pPr>
      <w:r w:rsidRPr="00FA7859">
        <w:rPr>
          <w:rFonts w:asciiTheme="minorHAnsi" w:hAnsiTheme="minorHAnsi" w:cstheme="minorHAnsi"/>
        </w:rPr>
        <w:t xml:space="preserve">Bedard </w:t>
      </w:r>
      <w:r w:rsidR="00BC0BE3" w:rsidRPr="00FA7859">
        <w:rPr>
          <w:rFonts w:asciiTheme="minorHAnsi" w:hAnsiTheme="minorHAnsi" w:cstheme="minorHAnsi"/>
        </w:rPr>
        <w:t>quotes some international studies to the effect that “accountability and autonomy” jointly applied, are key factors in school achievement.  Elsewhere in the article, Bedard writes that changes to accountability and autonomy would cost government nothing, would entail better academic results and allow education to better adapt to the diversity of student needs and aptitudes</w:t>
      </w:r>
    </w:p>
    <w:p w14:paraId="6752138F" w14:textId="77777777" w:rsidR="00835107" w:rsidRPr="00FA7859" w:rsidRDefault="00835107" w:rsidP="00AC486C">
      <w:pPr>
        <w:jc w:val="both"/>
        <w:rPr>
          <w:b/>
        </w:rPr>
      </w:pPr>
    </w:p>
    <w:p w14:paraId="66ED3AB5" w14:textId="2731B421" w:rsidR="00FC7709" w:rsidRPr="00FA7859" w:rsidRDefault="00FC7709" w:rsidP="00AC486C">
      <w:pPr>
        <w:jc w:val="both"/>
        <w:rPr>
          <w:b/>
        </w:rPr>
      </w:pPr>
      <w:r w:rsidRPr="00FA7859">
        <w:rPr>
          <w:b/>
        </w:rPr>
        <w:t>CMEC</w:t>
      </w:r>
    </w:p>
    <w:p w14:paraId="38D80C16" w14:textId="358C9D87" w:rsidR="001D0160" w:rsidRPr="00FA7859" w:rsidRDefault="007B7D7D" w:rsidP="00AC486C">
      <w:pPr>
        <w:jc w:val="both"/>
      </w:pPr>
      <w:r w:rsidRPr="00FA7859">
        <w:t>“</w:t>
      </w:r>
      <w:r w:rsidR="001D0160" w:rsidRPr="00FA7859">
        <w:t xml:space="preserve">A </w:t>
      </w:r>
      <w:proofErr w:type="gramStart"/>
      <w:r w:rsidR="001D0160" w:rsidRPr="00FA7859">
        <w:t>students</w:t>
      </w:r>
      <w:proofErr w:type="gramEnd"/>
      <w:r w:rsidR="001D0160" w:rsidRPr="00FA7859">
        <w:t xml:space="preserve"> transition from secondary school to post secondary education and the labour market is a key measure of the education system’s success for students</w:t>
      </w:r>
      <w:r w:rsidRPr="00FA7859">
        <w:t>”</w:t>
      </w:r>
    </w:p>
    <w:p w14:paraId="7EA7E66C" w14:textId="77777777" w:rsidR="001D0160" w:rsidRPr="00FA7859" w:rsidRDefault="001D0160" w:rsidP="00AC486C">
      <w:pPr>
        <w:jc w:val="both"/>
        <w:rPr>
          <w:b/>
        </w:rPr>
      </w:pPr>
    </w:p>
    <w:p w14:paraId="0DC6FE98" w14:textId="39DF9AF2" w:rsidR="007B7D7D" w:rsidRPr="00FA7859" w:rsidRDefault="00FC7709" w:rsidP="00AC486C">
      <w:pPr>
        <w:jc w:val="both"/>
      </w:pPr>
      <w:r w:rsidRPr="00FA7859">
        <w:rPr>
          <w:b/>
        </w:rPr>
        <w:t>OTHER</w:t>
      </w:r>
      <w:r w:rsidR="007B7D7D" w:rsidRPr="00FA7859">
        <w:rPr>
          <w:b/>
        </w:rPr>
        <w:t xml:space="preserve"> (</w:t>
      </w:r>
      <w:r w:rsidR="007B7D7D" w:rsidRPr="00FA7859">
        <w:t xml:space="preserve">Found in </w:t>
      </w:r>
      <w:r w:rsidR="005F2A62">
        <w:t>Editor’s</w:t>
      </w:r>
      <w:r w:rsidR="007B7D7D" w:rsidRPr="00FA7859">
        <w:t xml:space="preserve"> files: </w:t>
      </w:r>
    </w:p>
    <w:p w14:paraId="42E7F252" w14:textId="77777777" w:rsidR="005F2A62" w:rsidRDefault="007B7D7D" w:rsidP="005F2A62">
      <w:pPr>
        <w:jc w:val="both"/>
      </w:pPr>
      <w:r w:rsidRPr="00FA7859">
        <w:t>A q</w:t>
      </w:r>
      <w:r w:rsidR="004E4016" w:rsidRPr="00FA7859">
        <w:t>uality education is one where:</w:t>
      </w:r>
    </w:p>
    <w:p w14:paraId="1ABC75CE" w14:textId="77777777" w:rsidR="005F2A62" w:rsidRDefault="00C76049" w:rsidP="005F2A62">
      <w:pPr>
        <w:pStyle w:val="ListParagraph"/>
        <w:numPr>
          <w:ilvl w:val="0"/>
          <w:numId w:val="42"/>
        </w:numPr>
        <w:jc w:val="both"/>
      </w:pPr>
      <w:r w:rsidRPr="00FA7859">
        <w:t>The s</w:t>
      </w:r>
      <w:r w:rsidR="007E48D5" w:rsidRPr="00FA7859">
        <w:t>upport s</w:t>
      </w:r>
      <w:r w:rsidR="004E4016" w:rsidRPr="00FA7859">
        <w:t>ervices are f</w:t>
      </w:r>
      <w:r w:rsidR="007E48D5" w:rsidRPr="00FA7859">
        <w:t>ocused on learners and learning.</w:t>
      </w:r>
    </w:p>
    <w:p w14:paraId="083AA6E8" w14:textId="77777777" w:rsidR="005F2A62" w:rsidRDefault="007E48D5" w:rsidP="005F2A62">
      <w:pPr>
        <w:pStyle w:val="ListParagraph"/>
        <w:numPr>
          <w:ilvl w:val="0"/>
          <w:numId w:val="42"/>
        </w:numPr>
        <w:jc w:val="both"/>
      </w:pPr>
      <w:r w:rsidRPr="00FA7859">
        <w:t xml:space="preserve">Information and advice </w:t>
      </w:r>
      <w:proofErr w:type="gramStart"/>
      <w:r w:rsidRPr="00FA7859">
        <w:t>is</w:t>
      </w:r>
      <w:proofErr w:type="gramEnd"/>
      <w:r w:rsidRPr="00FA7859">
        <w:t xml:space="preserve"> both timely and independent.</w:t>
      </w:r>
    </w:p>
    <w:p w14:paraId="09DB4A14" w14:textId="77777777" w:rsidR="005F2A62" w:rsidRDefault="007E48D5" w:rsidP="005F2A62">
      <w:pPr>
        <w:pStyle w:val="ListParagraph"/>
        <w:numPr>
          <w:ilvl w:val="0"/>
          <w:numId w:val="42"/>
        </w:numPr>
        <w:jc w:val="both"/>
      </w:pPr>
      <w:r w:rsidRPr="00FA7859">
        <w:t>Teachers are professional, autonomous and accountab</w:t>
      </w:r>
      <w:r w:rsidR="001D0160" w:rsidRPr="00FA7859">
        <w:t>le</w:t>
      </w:r>
      <w:r w:rsidR="00C559D8" w:rsidRPr="00FA7859">
        <w:t xml:space="preserve">  </w:t>
      </w:r>
    </w:p>
    <w:p w14:paraId="73AFC6EF" w14:textId="7B8DCC15" w:rsidR="000D4A16" w:rsidRPr="00FA7859" w:rsidRDefault="00475A1B" w:rsidP="005F2A62">
      <w:pPr>
        <w:pStyle w:val="ListParagraph"/>
        <w:numPr>
          <w:ilvl w:val="0"/>
          <w:numId w:val="42"/>
        </w:numPr>
        <w:jc w:val="both"/>
      </w:pPr>
      <w:r w:rsidRPr="00FA7859">
        <w:t>Ac</w:t>
      </w:r>
      <w:r w:rsidR="004E4016" w:rsidRPr="00FA7859">
        <w:t>hievem</w:t>
      </w:r>
      <w:r w:rsidRPr="00FA7859">
        <w:t>e</w:t>
      </w:r>
      <w:r w:rsidR="004E4016" w:rsidRPr="00FA7859">
        <w:t xml:space="preserve">nt is </w:t>
      </w:r>
      <w:r w:rsidRPr="00FA7859">
        <w:t xml:space="preserve">a </w:t>
      </w:r>
      <w:r w:rsidR="004E4016" w:rsidRPr="00FA7859">
        <w:t xml:space="preserve">constant and </w:t>
      </w:r>
      <w:r w:rsidRPr="00FA7859">
        <w:t>t</w:t>
      </w:r>
      <w:r w:rsidR="004E4016" w:rsidRPr="00FA7859">
        <w:t xml:space="preserve">ime </w:t>
      </w:r>
      <w:r w:rsidRPr="00FA7859">
        <w:t xml:space="preserve">the </w:t>
      </w:r>
      <w:r w:rsidR="004E4016" w:rsidRPr="00FA7859">
        <w:t>variable</w:t>
      </w:r>
    </w:p>
    <w:p w14:paraId="0E4E21A3" w14:textId="77777777" w:rsidR="00BB0F45" w:rsidRPr="00FA7859" w:rsidRDefault="00BB0F45" w:rsidP="00AB5B92">
      <w:pPr>
        <w:pStyle w:val="Standard"/>
        <w:jc w:val="center"/>
        <w:rPr>
          <w:rFonts w:ascii="Calibri" w:hAnsi="Calibri" w:cs="Calibri"/>
          <w:b/>
          <w:bCs/>
          <w:i/>
          <w:lang w:eastAsia="en-CA"/>
        </w:rPr>
      </w:pPr>
    </w:p>
    <w:p w14:paraId="4371B1C1" w14:textId="7FF7AE21" w:rsidR="008C772E" w:rsidRPr="00FA7859" w:rsidRDefault="0098486D" w:rsidP="008C772E">
      <w:pPr>
        <w:rPr>
          <w:b/>
        </w:rPr>
      </w:pPr>
      <w:r w:rsidRPr="00FA7859">
        <w:rPr>
          <w:b/>
        </w:rPr>
        <w:t xml:space="preserve">BENNETT: “ENGINEERING </w:t>
      </w:r>
      <w:proofErr w:type="gramStart"/>
      <w:r w:rsidRPr="00FA7859">
        <w:rPr>
          <w:b/>
        </w:rPr>
        <w:t>EDUCATION</w:t>
      </w:r>
      <w:r w:rsidR="008C772E" w:rsidRPr="00FA7859">
        <w:rPr>
          <w:b/>
        </w:rPr>
        <w:t>,  …</w:t>
      </w:r>
      <w:proofErr w:type="gramEnd"/>
      <w:r w:rsidR="008C772E" w:rsidRPr="00FA7859">
        <w:rPr>
          <w:b/>
        </w:rPr>
        <w:t xml:space="preserve"> in Nova Scotia”</w:t>
      </w:r>
    </w:p>
    <w:p w14:paraId="7BBD211C" w14:textId="77777777" w:rsidR="008C772E" w:rsidRPr="006B74D8" w:rsidRDefault="008C772E" w:rsidP="008C772E">
      <w:pPr>
        <w:rPr>
          <w:b/>
        </w:rPr>
      </w:pPr>
      <w:r w:rsidRPr="006B74D8">
        <w:rPr>
          <w:b/>
        </w:rPr>
        <w:t xml:space="preserve">First Stage </w:t>
      </w:r>
    </w:p>
    <w:p w14:paraId="21F1CF9F" w14:textId="77777777" w:rsidR="008C772E" w:rsidRPr="00FA7859" w:rsidRDefault="008C772E" w:rsidP="008C772E">
      <w:pPr>
        <w:pStyle w:val="ListParagraph"/>
        <w:numPr>
          <w:ilvl w:val="0"/>
          <w:numId w:val="38"/>
        </w:numPr>
        <w:suppressAutoHyphens w:val="0"/>
        <w:autoSpaceDN/>
        <w:contextualSpacing/>
        <w:textAlignment w:val="auto"/>
      </w:pPr>
      <w:r w:rsidRPr="00FA7859">
        <w:t xml:space="preserve">Replace elected regional school boards with a re-engineered school-based governance and management system, </w:t>
      </w:r>
    </w:p>
    <w:p w14:paraId="7623508E" w14:textId="0B5D4B60" w:rsidR="008C772E" w:rsidRPr="00FA7859" w:rsidRDefault="008C772E" w:rsidP="008C772E">
      <w:pPr>
        <w:pStyle w:val="ListParagraph"/>
        <w:numPr>
          <w:ilvl w:val="0"/>
          <w:numId w:val="38"/>
        </w:numPr>
        <w:suppressAutoHyphens w:val="0"/>
        <w:autoSpaceDN/>
        <w:contextualSpacing/>
        <w:textAlignment w:val="auto"/>
      </w:pPr>
      <w:r w:rsidRPr="00FA7859">
        <w:t>Establish joint district consortia for the sharing of services, including financial, facilities, transportation, and purchasing services;</w:t>
      </w:r>
    </w:p>
    <w:p w14:paraId="7FF1DA51" w14:textId="2D683C01" w:rsidR="008C772E" w:rsidRPr="00FA7859" w:rsidRDefault="008C772E" w:rsidP="00104437">
      <w:pPr>
        <w:pStyle w:val="ListParagraph"/>
        <w:numPr>
          <w:ilvl w:val="0"/>
          <w:numId w:val="38"/>
        </w:numPr>
      </w:pPr>
      <w:r w:rsidRPr="00FA7859">
        <w:t>Develop and implement district education development councils</w:t>
      </w:r>
    </w:p>
    <w:p w14:paraId="0E69B682" w14:textId="77D5ED4A" w:rsidR="008C772E" w:rsidRPr="00FA7859" w:rsidRDefault="006B74D8" w:rsidP="008C772E">
      <w:pPr>
        <w:pStyle w:val="ListParagraph"/>
        <w:numPr>
          <w:ilvl w:val="0"/>
          <w:numId w:val="39"/>
        </w:numPr>
        <w:suppressAutoHyphens w:val="0"/>
        <w:autoSpaceDN/>
        <w:contextualSpacing/>
        <w:textAlignment w:val="auto"/>
      </w:pPr>
      <w:r>
        <w:t>S</w:t>
      </w:r>
      <w:r w:rsidR="008C772E" w:rsidRPr="00FA7859">
        <w:t xml:space="preserve">chool-community development and designated education improvement zones </w:t>
      </w:r>
    </w:p>
    <w:p w14:paraId="48641B22" w14:textId="088B5EB0" w:rsidR="008C772E" w:rsidRPr="00FA7859" w:rsidRDefault="008C772E" w:rsidP="008C772E">
      <w:pPr>
        <w:pStyle w:val="Standard"/>
        <w:rPr>
          <w:rFonts w:ascii="Calibri" w:hAnsi="Calibri" w:cs="Calibri"/>
          <w:b/>
          <w:bCs/>
          <w:lang w:eastAsia="en-CA"/>
        </w:rPr>
      </w:pPr>
    </w:p>
    <w:p w14:paraId="14B98BC8" w14:textId="0EE7B6E1" w:rsidR="008C772E" w:rsidRPr="00FA7859" w:rsidRDefault="002C3A9C" w:rsidP="008C772E">
      <w:pPr>
        <w:pStyle w:val="Standard"/>
        <w:rPr>
          <w:rFonts w:ascii="Calibri" w:hAnsi="Calibri" w:cs="Calibri"/>
          <w:b/>
          <w:bCs/>
          <w:lang w:eastAsia="en-CA"/>
        </w:rPr>
      </w:pPr>
      <w:r>
        <w:rPr>
          <w:rFonts w:ascii="Calibri" w:hAnsi="Calibri" w:cs="Calibri"/>
          <w:b/>
          <w:bCs/>
          <w:lang w:eastAsia="en-CA"/>
        </w:rPr>
        <w:t>FUNCTION</w:t>
      </w:r>
      <w:r w:rsidR="000D0D47">
        <w:rPr>
          <w:rFonts w:ascii="Calibri" w:hAnsi="Calibri" w:cs="Calibri"/>
          <w:b/>
          <w:bCs/>
          <w:lang w:eastAsia="en-CA"/>
        </w:rPr>
        <w:t>-</w:t>
      </w:r>
      <w:r w:rsidR="00104437">
        <w:rPr>
          <w:rFonts w:ascii="Calibri" w:hAnsi="Calibri" w:cs="Calibri"/>
          <w:b/>
          <w:bCs/>
          <w:lang w:eastAsia="en-CA"/>
        </w:rPr>
        <w:t xml:space="preserve"> </w:t>
      </w:r>
      <w:proofErr w:type="gramStart"/>
      <w:r w:rsidR="00104437">
        <w:rPr>
          <w:rFonts w:ascii="Calibri" w:hAnsi="Calibri" w:cs="Calibri"/>
          <w:b/>
          <w:bCs/>
          <w:lang w:eastAsia="en-CA"/>
        </w:rPr>
        <w:t xml:space="preserve">BASED </w:t>
      </w:r>
      <w:r>
        <w:rPr>
          <w:rFonts w:ascii="Calibri" w:hAnsi="Calibri" w:cs="Calibri"/>
          <w:b/>
          <w:bCs/>
          <w:lang w:eastAsia="en-CA"/>
        </w:rPr>
        <w:t xml:space="preserve"> </w:t>
      </w:r>
      <w:r w:rsidR="000D0D47">
        <w:rPr>
          <w:rFonts w:ascii="Calibri" w:hAnsi="Calibri" w:cs="Calibri"/>
          <w:b/>
          <w:bCs/>
          <w:lang w:eastAsia="en-CA"/>
        </w:rPr>
        <w:t>MANAGEMENT</w:t>
      </w:r>
      <w:proofErr w:type="gramEnd"/>
      <w:r w:rsidR="000D0D47">
        <w:rPr>
          <w:rFonts w:ascii="Calibri" w:hAnsi="Calibri" w:cs="Calibri"/>
          <w:b/>
          <w:bCs/>
          <w:lang w:eastAsia="en-CA"/>
        </w:rPr>
        <w:t xml:space="preserve"> DELIVERY SYSTEM</w:t>
      </w:r>
    </w:p>
    <w:p w14:paraId="48DCF832" w14:textId="602A6330" w:rsidR="008C772E" w:rsidRPr="00FA7859" w:rsidRDefault="008C772E" w:rsidP="008C772E">
      <w:pPr>
        <w:pStyle w:val="Standard"/>
        <w:rPr>
          <w:rFonts w:ascii="Calibri" w:hAnsi="Calibri" w:cs="Calibri"/>
          <w:b/>
          <w:bCs/>
          <w:lang w:eastAsia="en-CA"/>
        </w:rPr>
      </w:pPr>
    </w:p>
    <w:p w14:paraId="552C1E26" w14:textId="188D7F5C" w:rsidR="008C772E" w:rsidRPr="00FA7859" w:rsidRDefault="008C772E" w:rsidP="008C772E">
      <w:pPr>
        <w:pStyle w:val="Standard"/>
        <w:rPr>
          <w:rFonts w:ascii="Calibri" w:hAnsi="Calibri" w:cs="Calibri"/>
          <w:b/>
          <w:bCs/>
          <w:lang w:eastAsia="en-CA"/>
        </w:rPr>
      </w:pPr>
    </w:p>
    <w:p w14:paraId="075BA0F3" w14:textId="613A4A6A" w:rsidR="008C772E" w:rsidRPr="00FA7859" w:rsidRDefault="008C772E" w:rsidP="008C772E">
      <w:pPr>
        <w:pStyle w:val="Standard"/>
        <w:rPr>
          <w:rFonts w:ascii="Calibri" w:hAnsi="Calibri" w:cs="Calibri"/>
          <w:b/>
          <w:bCs/>
          <w:lang w:eastAsia="en-CA"/>
        </w:rPr>
      </w:pPr>
    </w:p>
    <w:p w14:paraId="09598E7A" w14:textId="77777777" w:rsidR="000D0D47" w:rsidRDefault="00104437" w:rsidP="008C772E">
      <w:pPr>
        <w:pStyle w:val="Standard"/>
        <w:rPr>
          <w:rFonts w:ascii="Calibri" w:hAnsi="Calibri" w:cs="Calibri"/>
          <w:b/>
          <w:bCs/>
          <w:lang w:eastAsia="en-CA"/>
        </w:rPr>
      </w:pPr>
      <w:r>
        <w:rPr>
          <w:rFonts w:ascii="Calibri" w:hAnsi="Calibri" w:cs="Calibri"/>
          <w:b/>
          <w:bCs/>
          <w:lang w:eastAsia="en-CA"/>
        </w:rPr>
        <w:t xml:space="preserve">LEARNER FRIENDLY </w:t>
      </w:r>
      <w:r w:rsidR="002C3A9C">
        <w:rPr>
          <w:rFonts w:ascii="Calibri" w:hAnsi="Calibri" w:cs="Calibri"/>
          <w:b/>
          <w:bCs/>
          <w:lang w:eastAsia="en-CA"/>
        </w:rPr>
        <w:t xml:space="preserve">CURRICULUM </w:t>
      </w:r>
    </w:p>
    <w:p w14:paraId="5C032AA3" w14:textId="50E410CD" w:rsidR="008C772E" w:rsidRPr="00FA7859" w:rsidRDefault="008C772E" w:rsidP="008C772E">
      <w:pPr>
        <w:pStyle w:val="Standard"/>
        <w:rPr>
          <w:rFonts w:ascii="Calibri" w:hAnsi="Calibri" w:cs="Calibri"/>
          <w:b/>
          <w:bCs/>
          <w:lang w:eastAsia="en-CA"/>
        </w:rPr>
      </w:pPr>
    </w:p>
    <w:p w14:paraId="6B5107DE" w14:textId="1EA7BA33" w:rsidR="008C772E" w:rsidRPr="00FA7859" w:rsidRDefault="008C772E" w:rsidP="008C772E">
      <w:pPr>
        <w:pStyle w:val="Standard"/>
        <w:rPr>
          <w:rFonts w:ascii="Calibri" w:hAnsi="Calibri" w:cs="Calibri"/>
          <w:b/>
          <w:bCs/>
          <w:lang w:eastAsia="en-CA"/>
        </w:rPr>
      </w:pPr>
    </w:p>
    <w:p w14:paraId="239F00C9" w14:textId="25EDD2B9" w:rsidR="008C772E" w:rsidRPr="00FA7859" w:rsidRDefault="008C772E" w:rsidP="008C772E">
      <w:pPr>
        <w:pStyle w:val="Standard"/>
        <w:rPr>
          <w:rFonts w:ascii="Calibri" w:hAnsi="Calibri" w:cs="Calibri"/>
          <w:b/>
          <w:bCs/>
          <w:lang w:eastAsia="en-CA"/>
        </w:rPr>
      </w:pPr>
    </w:p>
    <w:p w14:paraId="2FB9C36C" w14:textId="538AD62A" w:rsidR="008C772E" w:rsidRPr="00FA7859" w:rsidRDefault="00104437" w:rsidP="008C772E">
      <w:pPr>
        <w:pStyle w:val="Standard"/>
        <w:rPr>
          <w:rFonts w:ascii="Calibri" w:hAnsi="Calibri" w:cs="Calibri"/>
          <w:b/>
          <w:bCs/>
          <w:lang w:eastAsia="en-CA"/>
        </w:rPr>
      </w:pPr>
      <w:r>
        <w:rPr>
          <w:rFonts w:ascii="Calibri" w:hAnsi="Calibri" w:cs="Calibri"/>
          <w:b/>
          <w:bCs/>
          <w:lang w:eastAsia="en-CA"/>
        </w:rPr>
        <w:t>OVERARCHING STATEMENT</w:t>
      </w:r>
      <w:r w:rsidR="00716638">
        <w:rPr>
          <w:rFonts w:ascii="Calibri" w:hAnsi="Calibri" w:cs="Calibri"/>
          <w:b/>
          <w:bCs/>
          <w:lang w:eastAsia="en-CA"/>
        </w:rPr>
        <w:t xml:space="preserve"> direction setting statement</w:t>
      </w:r>
    </w:p>
    <w:p w14:paraId="5CD780B0" w14:textId="5270C77D" w:rsidR="008C772E" w:rsidRPr="00FA7859" w:rsidRDefault="008C772E" w:rsidP="008C772E">
      <w:pPr>
        <w:pStyle w:val="Standard"/>
        <w:rPr>
          <w:rFonts w:ascii="Calibri" w:hAnsi="Calibri" w:cs="Calibri"/>
          <w:b/>
          <w:bCs/>
          <w:lang w:eastAsia="en-CA"/>
        </w:rPr>
      </w:pPr>
    </w:p>
    <w:p w14:paraId="4BA1E14C" w14:textId="1C4D071D" w:rsidR="008C772E" w:rsidRPr="00FA7859" w:rsidRDefault="008C772E" w:rsidP="008C772E">
      <w:pPr>
        <w:pStyle w:val="Standard"/>
        <w:rPr>
          <w:rFonts w:ascii="Calibri" w:hAnsi="Calibri" w:cs="Calibri"/>
          <w:b/>
          <w:bCs/>
          <w:lang w:eastAsia="en-CA"/>
        </w:rPr>
      </w:pPr>
    </w:p>
    <w:p w14:paraId="5216A998" w14:textId="4A74FFB0" w:rsidR="008C772E" w:rsidRPr="00FA7859" w:rsidRDefault="008C772E" w:rsidP="008C772E">
      <w:pPr>
        <w:pStyle w:val="Standard"/>
        <w:rPr>
          <w:rFonts w:ascii="Calibri" w:hAnsi="Calibri" w:cs="Calibri"/>
          <w:b/>
          <w:bCs/>
          <w:lang w:eastAsia="en-CA"/>
        </w:rPr>
      </w:pPr>
    </w:p>
    <w:p w14:paraId="0581EA1E" w14:textId="63FF38F1" w:rsidR="008C772E" w:rsidRPr="00FA7859" w:rsidRDefault="008C772E" w:rsidP="008C772E">
      <w:pPr>
        <w:pStyle w:val="Standard"/>
        <w:rPr>
          <w:rFonts w:ascii="Calibri" w:hAnsi="Calibri" w:cs="Calibri"/>
          <w:b/>
          <w:bCs/>
          <w:lang w:eastAsia="en-CA"/>
        </w:rPr>
      </w:pPr>
    </w:p>
    <w:p w14:paraId="513870A8" w14:textId="7D46C793" w:rsidR="008C772E" w:rsidRPr="00FA7859" w:rsidRDefault="008C772E" w:rsidP="008C772E">
      <w:pPr>
        <w:pStyle w:val="Standard"/>
        <w:rPr>
          <w:rFonts w:ascii="Calibri" w:hAnsi="Calibri" w:cs="Calibri"/>
          <w:b/>
          <w:bCs/>
          <w:lang w:eastAsia="en-CA"/>
        </w:rPr>
      </w:pPr>
    </w:p>
    <w:p w14:paraId="1F635DD9" w14:textId="421402A8" w:rsidR="008C772E" w:rsidRPr="00FA7859" w:rsidRDefault="008C772E" w:rsidP="008C772E">
      <w:pPr>
        <w:pStyle w:val="Standard"/>
        <w:rPr>
          <w:rFonts w:ascii="Calibri" w:hAnsi="Calibri" w:cs="Calibri"/>
          <w:b/>
          <w:bCs/>
          <w:lang w:eastAsia="en-CA"/>
        </w:rPr>
      </w:pPr>
    </w:p>
    <w:p w14:paraId="14B6C30C" w14:textId="77777777" w:rsidR="008C772E" w:rsidRPr="008C772E" w:rsidRDefault="008C772E" w:rsidP="008C772E">
      <w:pPr>
        <w:pStyle w:val="Standard"/>
        <w:rPr>
          <w:rFonts w:ascii="Calibri" w:hAnsi="Calibri" w:cs="Calibri"/>
          <w:b/>
          <w:bCs/>
          <w:sz w:val="22"/>
          <w:szCs w:val="22"/>
          <w:lang w:eastAsia="en-CA"/>
        </w:rPr>
      </w:pPr>
    </w:p>
    <w:p w14:paraId="5F2219A3" w14:textId="77777777" w:rsidR="006B74D8" w:rsidRDefault="006B74D8" w:rsidP="00AB5B92">
      <w:pPr>
        <w:pStyle w:val="Standard"/>
        <w:jc w:val="center"/>
        <w:rPr>
          <w:rFonts w:ascii="Calibri" w:hAnsi="Calibri" w:cs="Calibri"/>
          <w:b/>
          <w:bCs/>
          <w:i/>
          <w:sz w:val="22"/>
          <w:szCs w:val="22"/>
          <w:lang w:eastAsia="en-CA"/>
        </w:rPr>
      </w:pPr>
    </w:p>
    <w:p w14:paraId="05ABF345" w14:textId="77777777" w:rsidR="006B74D8" w:rsidRDefault="006B74D8" w:rsidP="00AB5B92">
      <w:pPr>
        <w:pStyle w:val="Standard"/>
        <w:jc w:val="center"/>
        <w:rPr>
          <w:rFonts w:ascii="Calibri" w:hAnsi="Calibri" w:cs="Calibri"/>
          <w:b/>
          <w:bCs/>
          <w:i/>
          <w:sz w:val="22"/>
          <w:szCs w:val="22"/>
          <w:lang w:eastAsia="en-CA"/>
        </w:rPr>
      </w:pPr>
    </w:p>
    <w:p w14:paraId="11E66D5A" w14:textId="77777777" w:rsidR="006B74D8" w:rsidRDefault="006B74D8" w:rsidP="00AB5B92">
      <w:pPr>
        <w:pStyle w:val="Standard"/>
        <w:jc w:val="center"/>
        <w:rPr>
          <w:rFonts w:ascii="Calibri" w:hAnsi="Calibri" w:cs="Calibri"/>
          <w:b/>
          <w:bCs/>
          <w:i/>
          <w:sz w:val="22"/>
          <w:szCs w:val="22"/>
          <w:lang w:eastAsia="en-CA"/>
        </w:rPr>
      </w:pPr>
    </w:p>
    <w:p w14:paraId="4A3DC8C8" w14:textId="30A054EA" w:rsidR="003D7CB2" w:rsidRPr="00460FBC" w:rsidRDefault="001D0160" w:rsidP="00AB5B92">
      <w:pPr>
        <w:pStyle w:val="Standard"/>
        <w:jc w:val="center"/>
        <w:rPr>
          <w:rFonts w:ascii="Calibri" w:hAnsi="Calibri"/>
          <w:b/>
          <w:sz w:val="22"/>
          <w:szCs w:val="22"/>
        </w:rPr>
      </w:pPr>
      <w:r>
        <w:rPr>
          <w:rFonts w:ascii="Calibri" w:hAnsi="Calibri" w:cs="Calibri"/>
          <w:b/>
          <w:bCs/>
          <w:i/>
          <w:sz w:val="22"/>
          <w:szCs w:val="22"/>
          <w:lang w:eastAsia="en-CA"/>
        </w:rPr>
        <w:t>E</w:t>
      </w:r>
      <w:r w:rsidR="003D7CB2" w:rsidRPr="00460FBC">
        <w:rPr>
          <w:rFonts w:ascii="Calibri" w:hAnsi="Calibri" w:cs="Calibri"/>
          <w:b/>
          <w:bCs/>
          <w:i/>
          <w:sz w:val="22"/>
          <w:szCs w:val="22"/>
          <w:lang w:eastAsia="en-CA"/>
        </w:rPr>
        <w:t>ducation 20/20 Inc.</w:t>
      </w:r>
    </w:p>
    <w:p w14:paraId="3F4C78C6" w14:textId="77777777" w:rsidR="003D7CB2" w:rsidRPr="00460FBC" w:rsidRDefault="003D7CB2" w:rsidP="00AB5B92">
      <w:pPr>
        <w:pStyle w:val="Standard"/>
        <w:jc w:val="center"/>
        <w:rPr>
          <w:rFonts w:ascii="Calibri" w:hAnsi="Calibri"/>
          <w:b/>
          <w:sz w:val="22"/>
          <w:szCs w:val="22"/>
        </w:rPr>
      </w:pPr>
      <w:r w:rsidRPr="00460FBC">
        <w:rPr>
          <w:rFonts w:ascii="Calibri" w:hAnsi="Calibri" w:cs="Calibri"/>
          <w:b/>
          <w:sz w:val="22"/>
          <w:szCs w:val="22"/>
        </w:rPr>
        <w:t>101 Kent St., PO Box 624/rue Kent, BP 624</w:t>
      </w:r>
    </w:p>
    <w:p w14:paraId="06974AE3" w14:textId="3EE77A79" w:rsidR="00475A1B" w:rsidRDefault="003D7CB2" w:rsidP="0005323F">
      <w:pPr>
        <w:pStyle w:val="Standard"/>
        <w:jc w:val="center"/>
        <w:rPr>
          <w:rFonts w:ascii="Calibri" w:hAnsi="Calibri" w:cs="Calibri"/>
          <w:b/>
          <w:sz w:val="22"/>
          <w:szCs w:val="22"/>
        </w:rPr>
      </w:pPr>
      <w:r w:rsidRPr="00460FBC">
        <w:rPr>
          <w:rFonts w:ascii="Calibri" w:hAnsi="Calibri" w:cs="Calibri"/>
          <w:b/>
          <w:sz w:val="22"/>
          <w:szCs w:val="22"/>
        </w:rPr>
        <w:t>Charlottetown, PEI C1A 1M0 Canada</w:t>
      </w:r>
      <w:r w:rsidR="00104437">
        <w:rPr>
          <w:rFonts w:ascii="Calibri" w:hAnsi="Calibri" w:cs="Calibri"/>
          <w:b/>
          <w:sz w:val="22"/>
          <w:szCs w:val="22"/>
        </w:rPr>
        <w:t xml:space="preserve">         </w:t>
      </w:r>
      <w:r w:rsidRPr="00460FBC">
        <w:rPr>
          <w:rFonts w:ascii="Calibri" w:hAnsi="Calibri" w:cs="Calibri"/>
          <w:b/>
          <w:sz w:val="22"/>
          <w:szCs w:val="22"/>
        </w:rPr>
        <w:t xml:space="preserve">Email: </w:t>
      </w:r>
      <w:hyperlink r:id="rId15" w:history="1">
        <w:r w:rsidR="00AB5B92" w:rsidRPr="00460FBC">
          <w:rPr>
            <w:rStyle w:val="Hyperlink"/>
            <w:rFonts w:ascii="Calibri" w:hAnsi="Calibri" w:cs="Calibri"/>
            <w:b/>
            <w:sz w:val="22"/>
            <w:szCs w:val="22"/>
          </w:rPr>
          <w:t>pei@education2020.ca</w:t>
        </w:r>
      </w:hyperlink>
      <w:r w:rsidR="00AB5B92" w:rsidRPr="00460FBC">
        <w:rPr>
          <w:rFonts w:ascii="Calibri" w:hAnsi="Calibri" w:cs="Calibri"/>
          <w:b/>
          <w:sz w:val="22"/>
          <w:szCs w:val="22"/>
        </w:rPr>
        <w:t xml:space="preserve">; </w:t>
      </w:r>
    </w:p>
    <w:p w14:paraId="7DD05174" w14:textId="009F9EAF" w:rsidR="001C50A3" w:rsidRPr="00460FBC" w:rsidRDefault="003D7CB2" w:rsidP="0005323F">
      <w:pPr>
        <w:pStyle w:val="Standard"/>
        <w:jc w:val="center"/>
        <w:rPr>
          <w:rFonts w:ascii="Calibri" w:hAnsi="Calibri"/>
          <w:sz w:val="22"/>
          <w:szCs w:val="22"/>
        </w:rPr>
      </w:pPr>
      <w:r w:rsidRPr="00460FBC">
        <w:rPr>
          <w:rFonts w:ascii="Calibri" w:hAnsi="Calibri" w:cs="Calibri"/>
          <w:b/>
          <w:sz w:val="22"/>
          <w:szCs w:val="22"/>
        </w:rPr>
        <w:t xml:space="preserve">URL: </w:t>
      </w:r>
      <w:hyperlink r:id="rId16" w:history="1">
        <w:r w:rsidRPr="00460FBC">
          <w:rPr>
            <w:rFonts w:ascii="Calibri" w:hAnsi="Calibri" w:cs="Calibri"/>
            <w:b/>
            <w:sz w:val="22"/>
            <w:szCs w:val="22"/>
          </w:rPr>
          <w:t>www.education2020.ca</w:t>
        </w:r>
      </w:hyperlink>
    </w:p>
    <w:sectPr w:rsidR="001C50A3" w:rsidRPr="00460FBC" w:rsidSect="001073CC">
      <w:type w:val="continuous"/>
      <w:pgSz w:w="12240" w:h="15840"/>
      <w:pgMar w:top="1361" w:right="1440" w:bottom="1247" w:left="1440"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CB386" w14:textId="77777777" w:rsidR="001A3064" w:rsidRDefault="001A3064" w:rsidP="000A45A6">
      <w:r>
        <w:separator/>
      </w:r>
    </w:p>
  </w:endnote>
  <w:endnote w:type="continuationSeparator" w:id="0">
    <w:p w14:paraId="1EE89DD0" w14:textId="77777777" w:rsidR="001A3064" w:rsidRDefault="001A3064" w:rsidP="000A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B317D" w14:textId="77777777" w:rsidR="009471AC" w:rsidRDefault="00947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E36F4" w14:textId="77777777" w:rsidR="009471AC" w:rsidRDefault="009471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ABED0" w14:textId="77777777" w:rsidR="009471AC" w:rsidRDefault="00947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E2855B" w14:textId="77777777" w:rsidR="001A3064" w:rsidRDefault="001A3064" w:rsidP="000A45A6">
      <w:r w:rsidRPr="000A45A6">
        <w:rPr>
          <w:color w:val="000000"/>
        </w:rPr>
        <w:separator/>
      </w:r>
    </w:p>
  </w:footnote>
  <w:footnote w:type="continuationSeparator" w:id="0">
    <w:p w14:paraId="176440AD" w14:textId="77777777" w:rsidR="001A3064" w:rsidRDefault="001A3064" w:rsidP="000A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8D4BF" w14:textId="77777777" w:rsidR="009471AC" w:rsidRDefault="00947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61C5E" w14:textId="31BA7242" w:rsidR="009471AC" w:rsidRDefault="009471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0A7D8" w14:textId="77777777" w:rsidR="009471AC" w:rsidRDefault="00947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B27A6"/>
    <w:multiLevelType w:val="hybridMultilevel"/>
    <w:tmpl w:val="65C838A2"/>
    <w:lvl w:ilvl="0" w:tplc="06ECC6E6">
      <w:start w:val="1"/>
      <w:numFmt w:val="decimal"/>
      <w:lvlText w:val="%1)"/>
      <w:lvlJc w:val="left"/>
      <w:pPr>
        <w:ind w:left="720" w:hanging="360"/>
      </w:pPr>
      <w:rPr>
        <w:rFonts w:ascii="Times New Roman" w:eastAsia="SimSun" w:hAnsi="Times New Roman" w:cs="Mang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E15B6"/>
    <w:multiLevelType w:val="hybridMultilevel"/>
    <w:tmpl w:val="2EC4809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07D5191A"/>
    <w:multiLevelType w:val="multilevel"/>
    <w:tmpl w:val="9BC437DC"/>
    <w:numStyleLink w:val="WWNum5"/>
  </w:abstractNum>
  <w:abstractNum w:abstractNumId="3" w15:restartNumberingAfterBreak="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3C6C6C"/>
    <w:multiLevelType w:val="hybridMultilevel"/>
    <w:tmpl w:val="662A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E6237"/>
    <w:multiLevelType w:val="hybridMultilevel"/>
    <w:tmpl w:val="3E4A05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B8F25E0"/>
    <w:multiLevelType w:val="hybridMultilevel"/>
    <w:tmpl w:val="6512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30FD8"/>
    <w:multiLevelType w:val="multilevel"/>
    <w:tmpl w:val="F786601E"/>
    <w:styleLink w:val="WW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6CB1F41"/>
    <w:multiLevelType w:val="hybridMultilevel"/>
    <w:tmpl w:val="AE8E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F09AA"/>
    <w:multiLevelType w:val="hybridMultilevel"/>
    <w:tmpl w:val="1682E31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0"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3E83CED"/>
    <w:multiLevelType w:val="hybridMultilevel"/>
    <w:tmpl w:val="2E66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C03EE6"/>
    <w:multiLevelType w:val="hybridMultilevel"/>
    <w:tmpl w:val="676C208C"/>
    <w:lvl w:ilvl="0" w:tplc="FA620EF0">
      <w:start w:val="1"/>
      <w:numFmt w:val="decimal"/>
      <w:lvlText w:val="%1)"/>
      <w:lvlJc w:val="left"/>
      <w:pPr>
        <w:ind w:left="1440" w:hanging="360"/>
      </w:pPr>
      <w:rPr>
        <w:rFonts w:ascii="Times New Roman" w:eastAsia="SimSun" w:hAnsi="Times New Roman" w:cs="Manga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BE105B"/>
    <w:multiLevelType w:val="hybridMultilevel"/>
    <w:tmpl w:val="6A44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2F00D3"/>
    <w:multiLevelType w:val="hybridMultilevel"/>
    <w:tmpl w:val="8B3E3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A6450D"/>
    <w:multiLevelType w:val="hybridMultilevel"/>
    <w:tmpl w:val="95F8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E1B4E"/>
    <w:multiLevelType w:val="multilevel"/>
    <w:tmpl w:val="55A4DC1E"/>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6272FF5"/>
    <w:multiLevelType w:val="hybridMultilevel"/>
    <w:tmpl w:val="2956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152F0"/>
    <w:multiLevelType w:val="hybridMultilevel"/>
    <w:tmpl w:val="F97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F266C"/>
    <w:multiLevelType w:val="hybridMultilevel"/>
    <w:tmpl w:val="4D809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767B0D"/>
    <w:multiLevelType w:val="hybridMultilevel"/>
    <w:tmpl w:val="285818DC"/>
    <w:lvl w:ilvl="0" w:tplc="447227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22" w15:restartNumberingAfterBreak="0">
    <w:nsid w:val="416D3906"/>
    <w:multiLevelType w:val="hybridMultilevel"/>
    <w:tmpl w:val="D7E025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7653492"/>
    <w:multiLevelType w:val="multilevel"/>
    <w:tmpl w:val="9BC437DC"/>
    <w:numStyleLink w:val="WWNum5"/>
  </w:abstractNum>
  <w:abstractNum w:abstractNumId="24" w15:restartNumberingAfterBreak="0">
    <w:nsid w:val="50424C5F"/>
    <w:multiLevelType w:val="hybridMultilevel"/>
    <w:tmpl w:val="49FE0D38"/>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5" w15:restartNumberingAfterBreak="0">
    <w:nsid w:val="50906EB8"/>
    <w:multiLevelType w:val="hybridMultilevel"/>
    <w:tmpl w:val="D4DE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D4D0DF1"/>
    <w:multiLevelType w:val="hybridMultilevel"/>
    <w:tmpl w:val="715C5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A961AE"/>
    <w:multiLevelType w:val="hybridMultilevel"/>
    <w:tmpl w:val="3D86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630682"/>
    <w:multiLevelType w:val="hybridMultilevel"/>
    <w:tmpl w:val="9D60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3CB7BC7"/>
    <w:multiLevelType w:val="hybridMultilevel"/>
    <w:tmpl w:val="90C2CD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74687C24"/>
    <w:multiLevelType w:val="multilevel"/>
    <w:tmpl w:val="9BC437DC"/>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15:restartNumberingAfterBreak="0">
    <w:nsid w:val="78286B54"/>
    <w:multiLevelType w:val="hybridMultilevel"/>
    <w:tmpl w:val="6C2C466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794C2066"/>
    <w:multiLevelType w:val="hybridMultilevel"/>
    <w:tmpl w:val="830C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F88551C"/>
    <w:multiLevelType w:val="multilevel"/>
    <w:tmpl w:val="D6DEA720"/>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16"/>
  </w:num>
  <w:num w:numId="2">
    <w:abstractNumId w:val="7"/>
  </w:num>
  <w:num w:numId="3">
    <w:abstractNumId w:val="36"/>
  </w:num>
  <w:num w:numId="4">
    <w:abstractNumId w:val="37"/>
  </w:num>
  <w:num w:numId="5">
    <w:abstractNumId w:val="32"/>
  </w:num>
  <w:num w:numId="6">
    <w:abstractNumId w:val="32"/>
  </w:num>
  <w:num w:numId="7">
    <w:abstractNumId w:val="7"/>
  </w:num>
  <w:num w:numId="8">
    <w:abstractNumId w:val="36"/>
  </w:num>
  <w:num w:numId="9">
    <w:abstractNumId w:val="7"/>
  </w:num>
  <w:num w:numId="10">
    <w:abstractNumId w:val="9"/>
  </w:num>
  <w:num w:numId="11">
    <w:abstractNumId w:val="24"/>
  </w:num>
  <w:num w:numId="12">
    <w:abstractNumId w:val="1"/>
  </w:num>
  <w:num w:numId="13">
    <w:abstractNumId w:val="23"/>
  </w:num>
  <w:num w:numId="14">
    <w:abstractNumId w:val="2"/>
  </w:num>
  <w:num w:numId="15">
    <w:abstractNumId w:val="5"/>
  </w:num>
  <w:num w:numId="16">
    <w:abstractNumId w:val="31"/>
  </w:num>
  <w:num w:numId="17">
    <w:abstractNumId w:val="10"/>
  </w:num>
  <w:num w:numId="18">
    <w:abstractNumId w:val="22"/>
  </w:num>
  <w:num w:numId="19">
    <w:abstractNumId w:val="26"/>
  </w:num>
  <w:num w:numId="20">
    <w:abstractNumId w:val="3"/>
  </w:num>
  <w:num w:numId="21">
    <w:abstractNumId w:val="35"/>
  </w:num>
  <w:num w:numId="22">
    <w:abstractNumId w:val="30"/>
  </w:num>
  <w:num w:numId="23">
    <w:abstractNumId w:val="34"/>
  </w:num>
  <w:num w:numId="24">
    <w:abstractNumId w:val="21"/>
  </w:num>
  <w:num w:numId="25">
    <w:abstractNumId w:val="33"/>
  </w:num>
  <w:num w:numId="26">
    <w:abstractNumId w:val="19"/>
  </w:num>
  <w:num w:numId="27">
    <w:abstractNumId w:val="13"/>
  </w:num>
  <w:num w:numId="28">
    <w:abstractNumId w:val="14"/>
  </w:num>
  <w:num w:numId="29">
    <w:abstractNumId w:val="17"/>
  </w:num>
  <w:num w:numId="30">
    <w:abstractNumId w:val="12"/>
  </w:num>
  <w:num w:numId="31">
    <w:abstractNumId w:val="27"/>
  </w:num>
  <w:num w:numId="32">
    <w:abstractNumId w:val="28"/>
  </w:num>
  <w:num w:numId="33">
    <w:abstractNumId w:val="18"/>
  </w:num>
  <w:num w:numId="34">
    <w:abstractNumId w:val="20"/>
  </w:num>
  <w:num w:numId="35">
    <w:abstractNumId w:val="6"/>
  </w:num>
  <w:num w:numId="36">
    <w:abstractNumId w:val="0"/>
  </w:num>
  <w:num w:numId="37">
    <w:abstractNumId w:val="29"/>
  </w:num>
  <w:num w:numId="38">
    <w:abstractNumId w:val="15"/>
  </w:num>
  <w:num w:numId="39">
    <w:abstractNumId w:val="4"/>
  </w:num>
  <w:num w:numId="40">
    <w:abstractNumId w:val="25"/>
  </w:num>
  <w:num w:numId="41">
    <w:abstractNumId w:val="11"/>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A6"/>
    <w:rsid w:val="0001125B"/>
    <w:rsid w:val="0001220B"/>
    <w:rsid w:val="00023C56"/>
    <w:rsid w:val="00026433"/>
    <w:rsid w:val="00033E5F"/>
    <w:rsid w:val="00034D13"/>
    <w:rsid w:val="0004361B"/>
    <w:rsid w:val="0005323F"/>
    <w:rsid w:val="00063AF9"/>
    <w:rsid w:val="00083C0F"/>
    <w:rsid w:val="000937CC"/>
    <w:rsid w:val="00097306"/>
    <w:rsid w:val="000A45A6"/>
    <w:rsid w:val="000A57B8"/>
    <w:rsid w:val="000B045B"/>
    <w:rsid w:val="000C6C69"/>
    <w:rsid w:val="000D0D47"/>
    <w:rsid w:val="000D4A16"/>
    <w:rsid w:val="000E2CE4"/>
    <w:rsid w:val="000F1D0A"/>
    <w:rsid w:val="000F40C9"/>
    <w:rsid w:val="000F43E7"/>
    <w:rsid w:val="00104437"/>
    <w:rsid w:val="001073CC"/>
    <w:rsid w:val="001110A7"/>
    <w:rsid w:val="00126C9D"/>
    <w:rsid w:val="00135118"/>
    <w:rsid w:val="001368AA"/>
    <w:rsid w:val="0014794E"/>
    <w:rsid w:val="00157D00"/>
    <w:rsid w:val="00186C36"/>
    <w:rsid w:val="00194E18"/>
    <w:rsid w:val="001A3064"/>
    <w:rsid w:val="001A61CA"/>
    <w:rsid w:val="001A65C1"/>
    <w:rsid w:val="001A7A58"/>
    <w:rsid w:val="001C50A3"/>
    <w:rsid w:val="001D0160"/>
    <w:rsid w:val="001D1C52"/>
    <w:rsid w:val="001D7C02"/>
    <w:rsid w:val="0021012A"/>
    <w:rsid w:val="002147C9"/>
    <w:rsid w:val="00216FE4"/>
    <w:rsid w:val="00226951"/>
    <w:rsid w:val="00242C50"/>
    <w:rsid w:val="00255035"/>
    <w:rsid w:val="00296ED0"/>
    <w:rsid w:val="002A02EE"/>
    <w:rsid w:val="002A5A61"/>
    <w:rsid w:val="002B50F2"/>
    <w:rsid w:val="002C3A9C"/>
    <w:rsid w:val="00304ED7"/>
    <w:rsid w:val="00310AF4"/>
    <w:rsid w:val="00313CED"/>
    <w:rsid w:val="00324110"/>
    <w:rsid w:val="00332B4A"/>
    <w:rsid w:val="0034092E"/>
    <w:rsid w:val="00361CF9"/>
    <w:rsid w:val="00370C29"/>
    <w:rsid w:val="0037450B"/>
    <w:rsid w:val="003A1792"/>
    <w:rsid w:val="003A7A63"/>
    <w:rsid w:val="003B6F1D"/>
    <w:rsid w:val="003C0B06"/>
    <w:rsid w:val="003C5005"/>
    <w:rsid w:val="003D7CB2"/>
    <w:rsid w:val="003D7F57"/>
    <w:rsid w:val="003E0C48"/>
    <w:rsid w:val="003E1E69"/>
    <w:rsid w:val="003F3152"/>
    <w:rsid w:val="00407936"/>
    <w:rsid w:val="00410E8D"/>
    <w:rsid w:val="0041768D"/>
    <w:rsid w:val="00417799"/>
    <w:rsid w:val="00421E54"/>
    <w:rsid w:val="00460FBC"/>
    <w:rsid w:val="00475A1B"/>
    <w:rsid w:val="004765E3"/>
    <w:rsid w:val="00497031"/>
    <w:rsid w:val="004A42E5"/>
    <w:rsid w:val="004A5E77"/>
    <w:rsid w:val="004C035F"/>
    <w:rsid w:val="004D4CEE"/>
    <w:rsid w:val="004E4016"/>
    <w:rsid w:val="005012BA"/>
    <w:rsid w:val="005201CA"/>
    <w:rsid w:val="00526ED2"/>
    <w:rsid w:val="0054057E"/>
    <w:rsid w:val="0054632A"/>
    <w:rsid w:val="00590848"/>
    <w:rsid w:val="005F2A62"/>
    <w:rsid w:val="00611071"/>
    <w:rsid w:val="00614874"/>
    <w:rsid w:val="00616E10"/>
    <w:rsid w:val="00636A85"/>
    <w:rsid w:val="00643CEB"/>
    <w:rsid w:val="00651CAA"/>
    <w:rsid w:val="00664D7A"/>
    <w:rsid w:val="006A5B34"/>
    <w:rsid w:val="006B74D8"/>
    <w:rsid w:val="00707EA3"/>
    <w:rsid w:val="00716638"/>
    <w:rsid w:val="00727E51"/>
    <w:rsid w:val="00754770"/>
    <w:rsid w:val="0076068A"/>
    <w:rsid w:val="007640B6"/>
    <w:rsid w:val="00767840"/>
    <w:rsid w:val="007678B7"/>
    <w:rsid w:val="007B7D7D"/>
    <w:rsid w:val="007C4114"/>
    <w:rsid w:val="007C4CC1"/>
    <w:rsid w:val="007E48D5"/>
    <w:rsid w:val="007E4D58"/>
    <w:rsid w:val="007F6BAF"/>
    <w:rsid w:val="00827091"/>
    <w:rsid w:val="00835107"/>
    <w:rsid w:val="008360E2"/>
    <w:rsid w:val="00840A71"/>
    <w:rsid w:val="008459E1"/>
    <w:rsid w:val="00860D1E"/>
    <w:rsid w:val="00862E59"/>
    <w:rsid w:val="00865F6D"/>
    <w:rsid w:val="008757EE"/>
    <w:rsid w:val="008A3E12"/>
    <w:rsid w:val="008B4AD6"/>
    <w:rsid w:val="008C772E"/>
    <w:rsid w:val="008F4574"/>
    <w:rsid w:val="008F4A1F"/>
    <w:rsid w:val="008F60EB"/>
    <w:rsid w:val="00902574"/>
    <w:rsid w:val="00916138"/>
    <w:rsid w:val="00927569"/>
    <w:rsid w:val="009320F4"/>
    <w:rsid w:val="009471AC"/>
    <w:rsid w:val="009536BC"/>
    <w:rsid w:val="009764AF"/>
    <w:rsid w:val="00977104"/>
    <w:rsid w:val="009812B6"/>
    <w:rsid w:val="009836D9"/>
    <w:rsid w:val="0098486D"/>
    <w:rsid w:val="009872F1"/>
    <w:rsid w:val="00990276"/>
    <w:rsid w:val="009D5B6D"/>
    <w:rsid w:val="009E050A"/>
    <w:rsid w:val="009E176E"/>
    <w:rsid w:val="009E53BA"/>
    <w:rsid w:val="009F0806"/>
    <w:rsid w:val="00A01FCE"/>
    <w:rsid w:val="00A1732B"/>
    <w:rsid w:val="00A4592A"/>
    <w:rsid w:val="00A46005"/>
    <w:rsid w:val="00A56E95"/>
    <w:rsid w:val="00A57151"/>
    <w:rsid w:val="00A60951"/>
    <w:rsid w:val="00A621FC"/>
    <w:rsid w:val="00A7208C"/>
    <w:rsid w:val="00A96D3D"/>
    <w:rsid w:val="00AA58F9"/>
    <w:rsid w:val="00AB5B92"/>
    <w:rsid w:val="00AC486C"/>
    <w:rsid w:val="00AD19C2"/>
    <w:rsid w:val="00B21CAA"/>
    <w:rsid w:val="00B2710F"/>
    <w:rsid w:val="00B44F89"/>
    <w:rsid w:val="00B50553"/>
    <w:rsid w:val="00B5591F"/>
    <w:rsid w:val="00B73A0B"/>
    <w:rsid w:val="00B75B48"/>
    <w:rsid w:val="00BA5456"/>
    <w:rsid w:val="00BA575C"/>
    <w:rsid w:val="00BB0F45"/>
    <w:rsid w:val="00BB6EB2"/>
    <w:rsid w:val="00BC0BE3"/>
    <w:rsid w:val="00BC1F72"/>
    <w:rsid w:val="00C3127E"/>
    <w:rsid w:val="00C32AB6"/>
    <w:rsid w:val="00C356FE"/>
    <w:rsid w:val="00C45F58"/>
    <w:rsid w:val="00C559D8"/>
    <w:rsid w:val="00C564D6"/>
    <w:rsid w:val="00C61BE6"/>
    <w:rsid w:val="00C65BA9"/>
    <w:rsid w:val="00C75801"/>
    <w:rsid w:val="00C76049"/>
    <w:rsid w:val="00C91109"/>
    <w:rsid w:val="00C9545F"/>
    <w:rsid w:val="00CC3BAC"/>
    <w:rsid w:val="00CD7C3C"/>
    <w:rsid w:val="00D0144F"/>
    <w:rsid w:val="00D0442C"/>
    <w:rsid w:val="00D05019"/>
    <w:rsid w:val="00D117F9"/>
    <w:rsid w:val="00D20C5F"/>
    <w:rsid w:val="00D21B29"/>
    <w:rsid w:val="00D27940"/>
    <w:rsid w:val="00D653D9"/>
    <w:rsid w:val="00D76D7E"/>
    <w:rsid w:val="00DA5641"/>
    <w:rsid w:val="00DA7B18"/>
    <w:rsid w:val="00DD3C65"/>
    <w:rsid w:val="00DE5224"/>
    <w:rsid w:val="00DF1F59"/>
    <w:rsid w:val="00DF5F76"/>
    <w:rsid w:val="00E0025B"/>
    <w:rsid w:val="00E009D3"/>
    <w:rsid w:val="00E07200"/>
    <w:rsid w:val="00E1737E"/>
    <w:rsid w:val="00E200F3"/>
    <w:rsid w:val="00E24EB6"/>
    <w:rsid w:val="00E302D0"/>
    <w:rsid w:val="00E32000"/>
    <w:rsid w:val="00E560D1"/>
    <w:rsid w:val="00E57AC1"/>
    <w:rsid w:val="00EA0291"/>
    <w:rsid w:val="00EA36F8"/>
    <w:rsid w:val="00EB5D4C"/>
    <w:rsid w:val="00EC2151"/>
    <w:rsid w:val="00EC48BD"/>
    <w:rsid w:val="00EE13B7"/>
    <w:rsid w:val="00F174DC"/>
    <w:rsid w:val="00FA6CEB"/>
    <w:rsid w:val="00FA7859"/>
    <w:rsid w:val="00FB3F8D"/>
    <w:rsid w:val="00FB4A52"/>
    <w:rsid w:val="00FB6D27"/>
    <w:rsid w:val="00FC4047"/>
    <w:rsid w:val="00FC7709"/>
    <w:rsid w:val="00FF6F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6B516"/>
  <w15:docId w15:val="{C3A7442B-8E29-4E89-A363-C416E059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5A6"/>
    <w:pPr>
      <w:widowControl w:val="0"/>
      <w:suppressAutoHyphens/>
      <w:autoSpaceDN w:val="0"/>
      <w:textAlignment w:val="baseline"/>
    </w:pPr>
    <w:rPr>
      <w:kern w:val="3"/>
      <w:sz w:val="24"/>
      <w:szCs w:val="24"/>
      <w:lang w:eastAsia="zh-CN" w:bidi="hi-IN"/>
    </w:rPr>
  </w:style>
  <w:style w:type="paragraph" w:styleId="Heading1">
    <w:name w:val="heading 1"/>
    <w:basedOn w:val="Normal"/>
    <w:next w:val="Normal"/>
    <w:link w:val="Heading1Char"/>
    <w:uiPriority w:val="9"/>
    <w:qFormat/>
    <w:rsid w:val="007E48D5"/>
    <w:pPr>
      <w:keepNext/>
      <w:spacing w:before="240" w:after="60"/>
      <w:outlineLvl w:val="0"/>
    </w:pPr>
    <w:rPr>
      <w:rFonts w:ascii="Cambria" w:eastAsia="Times New Roman" w:hAnsi="Cambria"/>
      <w:b/>
      <w:bCs/>
      <w:kern w:val="32"/>
      <w:sz w:val="32"/>
      <w:szCs w:val="29"/>
    </w:rPr>
  </w:style>
  <w:style w:type="paragraph" w:styleId="Heading2">
    <w:name w:val="heading 2"/>
    <w:basedOn w:val="Normal"/>
    <w:next w:val="Normal"/>
    <w:link w:val="Heading2Char"/>
    <w:uiPriority w:val="9"/>
    <w:semiHidden/>
    <w:unhideWhenUsed/>
    <w:qFormat/>
    <w:rsid w:val="00C76049"/>
    <w:pPr>
      <w:keepNext/>
      <w:keepLines/>
      <w:spacing w:before="40"/>
      <w:outlineLvl w:val="1"/>
    </w:pPr>
    <w:rPr>
      <w:rFonts w:asciiTheme="majorHAnsi" w:eastAsiaTheme="majorEastAsia" w:hAnsiTheme="majorHAns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A45A6"/>
    <w:pPr>
      <w:suppressAutoHyphens/>
      <w:autoSpaceDN w:val="0"/>
      <w:textAlignment w:val="baseline"/>
    </w:pPr>
    <w:rPr>
      <w:kern w:val="3"/>
      <w:sz w:val="24"/>
      <w:szCs w:val="24"/>
      <w:lang w:eastAsia="zh-CN" w:bidi="hi-IN"/>
    </w:rPr>
  </w:style>
  <w:style w:type="paragraph" w:customStyle="1" w:styleId="Heading">
    <w:name w:val="Heading"/>
    <w:basedOn w:val="Standard"/>
    <w:next w:val="Textbody"/>
    <w:rsid w:val="000A45A6"/>
    <w:pPr>
      <w:keepNext/>
      <w:spacing w:before="240" w:after="120"/>
    </w:pPr>
    <w:rPr>
      <w:rFonts w:ascii="Arial" w:eastAsia="Microsoft YaHei" w:hAnsi="Arial"/>
      <w:sz w:val="28"/>
      <w:szCs w:val="28"/>
    </w:rPr>
  </w:style>
  <w:style w:type="paragraph" w:customStyle="1" w:styleId="Textbody">
    <w:name w:val="Text body"/>
    <w:basedOn w:val="Standard"/>
    <w:rsid w:val="000A45A6"/>
    <w:pPr>
      <w:spacing w:after="120"/>
    </w:pPr>
  </w:style>
  <w:style w:type="paragraph" w:styleId="List">
    <w:name w:val="List"/>
    <w:basedOn w:val="Textbody"/>
    <w:rsid w:val="000A45A6"/>
  </w:style>
  <w:style w:type="paragraph" w:styleId="Caption">
    <w:name w:val="caption"/>
    <w:basedOn w:val="Standard"/>
    <w:rsid w:val="000A45A6"/>
    <w:pPr>
      <w:suppressLineNumbers/>
      <w:spacing w:before="120" w:after="120"/>
    </w:pPr>
    <w:rPr>
      <w:i/>
      <w:iCs/>
    </w:rPr>
  </w:style>
  <w:style w:type="paragraph" w:customStyle="1" w:styleId="Index">
    <w:name w:val="Index"/>
    <w:basedOn w:val="Standard"/>
    <w:rsid w:val="000A45A6"/>
    <w:pPr>
      <w:suppressLineNumbers/>
    </w:pPr>
  </w:style>
  <w:style w:type="paragraph" w:styleId="BalloonText">
    <w:name w:val="Balloon Text"/>
    <w:basedOn w:val="Standard"/>
    <w:rsid w:val="000A45A6"/>
    <w:rPr>
      <w:rFonts w:ascii="Tahoma" w:hAnsi="Tahoma" w:cs="Tahoma"/>
      <w:sz w:val="16"/>
      <w:szCs w:val="16"/>
    </w:rPr>
  </w:style>
  <w:style w:type="paragraph" w:styleId="ListParagraph">
    <w:name w:val="List Paragraph"/>
    <w:basedOn w:val="Standard"/>
    <w:uiPriority w:val="34"/>
    <w:qFormat/>
    <w:rsid w:val="000A45A6"/>
    <w:pPr>
      <w:ind w:left="720"/>
    </w:pPr>
  </w:style>
  <w:style w:type="paragraph" w:styleId="Header">
    <w:name w:val="header"/>
    <w:basedOn w:val="Standard"/>
    <w:rsid w:val="000A45A6"/>
    <w:pPr>
      <w:suppressLineNumbers/>
      <w:tabs>
        <w:tab w:val="center" w:pos="4680"/>
        <w:tab w:val="right" w:pos="9360"/>
      </w:tabs>
    </w:pPr>
  </w:style>
  <w:style w:type="paragraph" w:styleId="Footer">
    <w:name w:val="footer"/>
    <w:basedOn w:val="Standard"/>
    <w:rsid w:val="000A45A6"/>
    <w:pPr>
      <w:suppressLineNumbers/>
      <w:tabs>
        <w:tab w:val="center" w:pos="4680"/>
        <w:tab w:val="right" w:pos="9360"/>
      </w:tabs>
    </w:pPr>
  </w:style>
  <w:style w:type="character" w:customStyle="1" w:styleId="BalloonTextChar">
    <w:name w:val="Balloon Text Char"/>
    <w:rsid w:val="000A45A6"/>
    <w:rPr>
      <w:rFonts w:ascii="Tahoma" w:hAnsi="Tahoma" w:cs="Tahoma"/>
      <w:sz w:val="16"/>
      <w:szCs w:val="16"/>
    </w:rPr>
  </w:style>
  <w:style w:type="character" w:customStyle="1" w:styleId="HeaderChar">
    <w:name w:val="Header Char"/>
    <w:basedOn w:val="DefaultParagraphFont"/>
    <w:rsid w:val="000A45A6"/>
  </w:style>
  <w:style w:type="character" w:customStyle="1" w:styleId="FooterChar">
    <w:name w:val="Footer Char"/>
    <w:basedOn w:val="DefaultParagraphFont"/>
    <w:rsid w:val="000A45A6"/>
  </w:style>
  <w:style w:type="character" w:customStyle="1" w:styleId="ListLabel1">
    <w:name w:val="ListLabel 1"/>
    <w:rsid w:val="000A45A6"/>
    <w:rPr>
      <w:rFonts w:cs="Courier New"/>
    </w:rPr>
  </w:style>
  <w:style w:type="character" w:customStyle="1" w:styleId="BulletSymbols">
    <w:name w:val="Bullet Symbols"/>
    <w:rsid w:val="000A45A6"/>
    <w:rPr>
      <w:rFonts w:ascii="OpenSymbol" w:eastAsia="OpenSymbol" w:hAnsi="OpenSymbol" w:cs="OpenSymbol"/>
    </w:rPr>
  </w:style>
  <w:style w:type="character" w:styleId="Hyperlink">
    <w:name w:val="Hyperlink"/>
    <w:uiPriority w:val="99"/>
    <w:unhideWhenUsed/>
    <w:rsid w:val="00590848"/>
    <w:rPr>
      <w:color w:val="0000FF"/>
      <w:u w:val="single"/>
    </w:rPr>
  </w:style>
  <w:style w:type="character" w:customStyle="1" w:styleId="Heading1Char">
    <w:name w:val="Heading 1 Char"/>
    <w:link w:val="Heading1"/>
    <w:uiPriority w:val="9"/>
    <w:rsid w:val="007E48D5"/>
    <w:rPr>
      <w:rFonts w:ascii="Cambria" w:eastAsia="Times New Roman" w:hAnsi="Cambria"/>
      <w:b/>
      <w:bCs/>
      <w:kern w:val="32"/>
      <w:sz w:val="32"/>
      <w:szCs w:val="29"/>
      <w:lang w:eastAsia="zh-CN" w:bidi="hi-IN"/>
    </w:rPr>
  </w:style>
  <w:style w:type="numbering" w:customStyle="1" w:styleId="WWNum1">
    <w:name w:val="WWNum1"/>
    <w:basedOn w:val="NoList"/>
    <w:rsid w:val="000A45A6"/>
    <w:pPr>
      <w:numPr>
        <w:numId w:val="1"/>
      </w:numPr>
    </w:pPr>
  </w:style>
  <w:style w:type="numbering" w:customStyle="1" w:styleId="WWNum2">
    <w:name w:val="WWNum2"/>
    <w:basedOn w:val="NoList"/>
    <w:rsid w:val="000A45A6"/>
    <w:pPr>
      <w:numPr>
        <w:numId w:val="2"/>
      </w:numPr>
    </w:pPr>
  </w:style>
  <w:style w:type="numbering" w:customStyle="1" w:styleId="WWNum3">
    <w:name w:val="WWNum3"/>
    <w:basedOn w:val="NoList"/>
    <w:rsid w:val="000A45A6"/>
    <w:pPr>
      <w:numPr>
        <w:numId w:val="3"/>
      </w:numPr>
    </w:pPr>
  </w:style>
  <w:style w:type="numbering" w:customStyle="1" w:styleId="WWNum4">
    <w:name w:val="WWNum4"/>
    <w:basedOn w:val="NoList"/>
    <w:rsid w:val="000A45A6"/>
    <w:pPr>
      <w:numPr>
        <w:numId w:val="4"/>
      </w:numPr>
    </w:pPr>
  </w:style>
  <w:style w:type="numbering" w:customStyle="1" w:styleId="WWNum5">
    <w:name w:val="WWNum5"/>
    <w:basedOn w:val="NoList"/>
    <w:rsid w:val="000A45A6"/>
    <w:pPr>
      <w:numPr>
        <w:numId w:val="5"/>
      </w:numPr>
    </w:pPr>
  </w:style>
  <w:style w:type="character" w:styleId="UnresolvedMention">
    <w:name w:val="Unresolved Mention"/>
    <w:basedOn w:val="DefaultParagraphFont"/>
    <w:uiPriority w:val="99"/>
    <w:semiHidden/>
    <w:unhideWhenUsed/>
    <w:rsid w:val="00AB5B92"/>
    <w:rPr>
      <w:color w:val="808080"/>
      <w:shd w:val="clear" w:color="auto" w:fill="E6E6E6"/>
    </w:rPr>
  </w:style>
  <w:style w:type="character" w:customStyle="1" w:styleId="Heading2Char">
    <w:name w:val="Heading 2 Char"/>
    <w:basedOn w:val="DefaultParagraphFont"/>
    <w:link w:val="Heading2"/>
    <w:uiPriority w:val="9"/>
    <w:semiHidden/>
    <w:rsid w:val="00C76049"/>
    <w:rPr>
      <w:rFonts w:asciiTheme="majorHAnsi" w:eastAsiaTheme="majorEastAsia" w:hAnsiTheme="majorHAnsi"/>
      <w:color w:val="365F91" w:themeColor="accent1" w:themeShade="BF"/>
      <w:kern w:val="3"/>
      <w:sz w:val="26"/>
      <w:szCs w:val="23"/>
      <w:lang w:eastAsia="zh-CN" w:bidi="hi-IN"/>
    </w:rPr>
  </w:style>
  <w:style w:type="character" w:styleId="Strong">
    <w:name w:val="Strong"/>
    <w:basedOn w:val="DefaultParagraphFont"/>
    <w:uiPriority w:val="22"/>
    <w:qFormat/>
    <w:rsid w:val="00C76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aneducation2020.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FDFC3-BD7D-4EF7-8ECC-1CBB30C97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2</Pages>
  <Words>661</Words>
  <Characters>3771</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Toshiba</Company>
  <LinksUpToDate>false</LinksUpToDate>
  <CharactersWithSpaces>4424</CharactersWithSpaces>
  <SharedDoc>false</SharedDoc>
  <HLinks>
    <vt:vector size="12" baseType="variant">
      <vt:variant>
        <vt:i4>5505097</vt:i4>
      </vt:variant>
      <vt:variant>
        <vt:i4>3</vt:i4>
      </vt:variant>
      <vt:variant>
        <vt:i4>0</vt:i4>
      </vt:variant>
      <vt:variant>
        <vt:i4>5</vt:i4>
      </vt:variant>
      <vt:variant>
        <vt:lpwstr>http://www.caneducation2020.com/</vt:lpwstr>
      </vt:variant>
      <vt:variant>
        <vt:lpwstr/>
      </vt:variant>
      <vt:variant>
        <vt:i4>7209053</vt:i4>
      </vt:variant>
      <vt:variant>
        <vt:i4>0</vt:i4>
      </vt:variant>
      <vt:variant>
        <vt:i4>0</vt:i4>
      </vt:variant>
      <vt:variant>
        <vt:i4>5</vt:i4>
      </vt:variant>
      <vt:variant>
        <vt:lpwstr>mailto:pei@education2020.c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7</cp:revision>
  <cp:lastPrinted>2019-12-01T18:15:00Z</cp:lastPrinted>
  <dcterms:created xsi:type="dcterms:W3CDTF">2018-09-03T18:45:00Z</dcterms:created>
  <dcterms:modified xsi:type="dcterms:W3CDTF">2019-12-01T18:23:00Z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